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43" w:rsidRDefault="00F46343" w:rsidP="00F4634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43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F6FB3" w:rsidRPr="00F46343" w:rsidRDefault="004F6FB3" w:rsidP="00F4634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43" w:rsidRPr="00F46343" w:rsidRDefault="00F46343" w:rsidP="00F4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43">
        <w:rPr>
          <w:rFonts w:ascii="Times New Roman" w:hAnsi="Times New Roman" w:cs="Times New Roman"/>
          <w:b/>
          <w:sz w:val="28"/>
          <w:szCs w:val="28"/>
        </w:rPr>
        <w:t>«Экономика предприятия»</w:t>
      </w:r>
    </w:p>
    <w:p w:rsidR="00F46343" w:rsidRPr="00F46343" w:rsidRDefault="00F46343" w:rsidP="00F4634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43" w:rsidRPr="00F46343" w:rsidRDefault="00F46343" w:rsidP="00F4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43">
        <w:rPr>
          <w:rFonts w:ascii="Times New Roman" w:hAnsi="Times New Roman" w:cs="Times New Roman"/>
          <w:b/>
          <w:sz w:val="28"/>
          <w:szCs w:val="28"/>
        </w:rPr>
        <w:tab/>
        <w:t>Цель дисциплины</w:t>
      </w:r>
      <w:r w:rsidRPr="00F46343">
        <w:rPr>
          <w:rFonts w:ascii="Times New Roman" w:hAnsi="Times New Roman" w:cs="Times New Roman"/>
          <w:sz w:val="28"/>
          <w:szCs w:val="28"/>
        </w:rPr>
        <w:t xml:space="preserve"> состоит в изучении действия объективных экономических законов и форм их проявления в процессе производства, использования экономических отношений при производстве и распределении товаров и услуг.</w:t>
      </w:r>
    </w:p>
    <w:p w:rsidR="00F46343" w:rsidRPr="00F46343" w:rsidRDefault="00F46343" w:rsidP="00F46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3" w:rsidRPr="00F46343" w:rsidRDefault="00F46343" w:rsidP="00F4634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43">
        <w:rPr>
          <w:rFonts w:ascii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p w:rsidR="00F46343" w:rsidRPr="00F46343" w:rsidRDefault="00F46343" w:rsidP="00F4634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10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001"/>
        <w:gridCol w:w="7344"/>
      </w:tblGrid>
      <w:tr w:rsidR="00F46343" w:rsidRPr="00F46343" w:rsidTr="00F46343">
        <w:trPr>
          <w:trHeight w:val="56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43" w:rsidRPr="00F46343" w:rsidRDefault="00F46343" w:rsidP="00F463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Содержание компетенций, формируемых полностью </w:t>
            </w:r>
          </w:p>
          <w:p w:rsidR="00F46343" w:rsidRPr="00F46343" w:rsidRDefault="00F46343" w:rsidP="00F463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или частично данной дисциплиной</w:t>
            </w:r>
          </w:p>
        </w:tc>
      </w:tr>
      <w:tr w:rsidR="00F46343" w:rsidRPr="00F46343" w:rsidTr="00F46343">
        <w:trPr>
          <w:trHeight w:val="27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343" w:rsidRPr="00F46343" w:rsidRDefault="00F46343" w:rsidP="00F463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ОК–3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</w:tr>
      <w:tr w:rsidR="00F46343" w:rsidRPr="00F46343" w:rsidTr="00F46343">
        <w:trPr>
          <w:trHeight w:val="27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343" w:rsidRPr="00F46343" w:rsidRDefault="00F46343" w:rsidP="00F463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ПК–15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методы эколого-экономической и технологической оценки эффективности при проектировании и реализации проектов природообустройства и водопользования</w:t>
            </w:r>
          </w:p>
        </w:tc>
      </w:tr>
    </w:tbl>
    <w:p w:rsidR="00F46343" w:rsidRPr="00F46343" w:rsidRDefault="00F46343" w:rsidP="00F4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43" w:rsidRPr="00F46343" w:rsidRDefault="00F46343" w:rsidP="00F4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43">
        <w:rPr>
          <w:rFonts w:ascii="Times New Roman" w:hAnsi="Times New Roman" w:cs="Times New Roman"/>
          <w:sz w:val="28"/>
          <w:szCs w:val="28"/>
        </w:rPr>
        <w:t>Таблица – Распределение трудоемкости дисциплины по видам занятий, реализуемой по учебному плану направление подготовки 20.03.02 – "</w:t>
      </w:r>
      <w:proofErr w:type="spellStart"/>
      <w:r w:rsidRPr="00F46343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F46343">
        <w:rPr>
          <w:rFonts w:ascii="Times New Roman" w:hAnsi="Times New Roman" w:cs="Times New Roman"/>
          <w:sz w:val="28"/>
          <w:szCs w:val="28"/>
        </w:rPr>
        <w:t xml:space="preserve"> и водопользование", по профилям "Мелиорация, рекультивация и охрана земель", "Инженерные системы с/</w:t>
      </w:r>
      <w:proofErr w:type="spellStart"/>
      <w:r w:rsidRPr="00F463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6343">
        <w:rPr>
          <w:rFonts w:ascii="Times New Roman" w:hAnsi="Times New Roman" w:cs="Times New Roman"/>
          <w:sz w:val="28"/>
          <w:szCs w:val="28"/>
        </w:rPr>
        <w:t xml:space="preserve"> водоснабжения, обводнения и водоотведения", "Комплексное использование и охрана водных ресурсов".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940"/>
        <w:gridCol w:w="1134"/>
        <w:gridCol w:w="1705"/>
      </w:tblGrid>
      <w:tr w:rsidR="00F46343" w:rsidRPr="00F46343" w:rsidTr="00F46343"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F46343" w:rsidRPr="00F46343" w:rsidTr="004E73D5"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F46343" w:rsidRPr="00F46343" w:rsidTr="00F46343"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</w:tr>
      <w:tr w:rsidR="00F46343" w:rsidRPr="00F46343" w:rsidTr="004E73D5"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F46343" w:rsidRDefault="00F4634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3" w:rsidRPr="004E73D5" w:rsidRDefault="004E73D5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73D5">
              <w:rPr>
                <w:rFonts w:ascii="Times New Roman" w:hAnsi="Times New Roman" w:cs="Times New Roman"/>
                <w:sz w:val="28"/>
                <w:szCs w:val="28"/>
              </w:rPr>
              <w:t>ускоренная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Всего часов (стр. 1 + стр. 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6EB3" w:rsidRPr="00F46343" w:rsidTr="004E73D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F46343" w:rsidRDefault="002E6EB3" w:rsidP="00F4634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3" w:rsidRPr="00A77BE4" w:rsidRDefault="002E6EB3" w:rsidP="0004784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46343" w:rsidRPr="00F46343" w:rsidRDefault="00F46343" w:rsidP="00F46343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6343" w:rsidRPr="00F46343" w:rsidRDefault="00F46343" w:rsidP="00F4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43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аттестации: </w:t>
      </w:r>
      <w:r w:rsidR="004F6FB3">
        <w:rPr>
          <w:rFonts w:ascii="Times New Roman" w:hAnsi="Times New Roman" w:cs="Times New Roman"/>
          <w:sz w:val="28"/>
          <w:szCs w:val="28"/>
        </w:rPr>
        <w:t>экзамен</w:t>
      </w:r>
    </w:p>
    <w:p w:rsidR="00F46343" w:rsidRPr="00F46343" w:rsidRDefault="00F46343" w:rsidP="00F46343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6343" w:rsidRPr="00F46343" w:rsidRDefault="00F46343" w:rsidP="00F4634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43">
        <w:rPr>
          <w:rFonts w:ascii="Times New Roman" w:hAnsi="Times New Roman" w:cs="Times New Roman"/>
          <w:sz w:val="28"/>
          <w:szCs w:val="28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F46343" w:rsidRPr="00F46343" w:rsidRDefault="00F46343" w:rsidP="00F4634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1. Предприятие как основной субъект хозяйствования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2. Основы организации производства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3. Материальная база предприятия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4. Оборотные средства предприятия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5. Труд на предприятии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6.Производственная программа и мощность предприятия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7. Издержки производства и себестоимость продукции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8. Качество и конкурентоспособность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9. Разработка маркетинговой и товарной стратегии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10. Инновационная и инвестиционная деятельность предприятия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11. Планирование на предприятии</w:t>
            </w:r>
          </w:p>
        </w:tc>
      </w:tr>
      <w:tr w:rsidR="00F46343" w:rsidRPr="00F46343" w:rsidTr="00F46343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43" w:rsidRPr="00F46343" w:rsidRDefault="00F46343" w:rsidP="00F4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343">
              <w:rPr>
                <w:rFonts w:ascii="Times New Roman" w:eastAsia="Calibri" w:hAnsi="Times New Roman" w:cs="Times New Roman"/>
                <w:sz w:val="28"/>
                <w:szCs w:val="28"/>
              </w:rPr>
              <w:t>Тема 12. Оценка эффективности хозяйственной деятельности и состояния бизнеса</w:t>
            </w:r>
          </w:p>
        </w:tc>
      </w:tr>
    </w:tbl>
    <w:p w:rsidR="00F46343" w:rsidRPr="00F46343" w:rsidRDefault="00F46343" w:rsidP="00F4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343" w:rsidRPr="00F46343" w:rsidRDefault="00F46343" w:rsidP="00F46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5E91" w:rsidRPr="00F46343" w:rsidRDefault="001F5E91" w:rsidP="00F46343"/>
    <w:sectPr w:rsidR="001F5E91" w:rsidRPr="00F46343" w:rsidSect="001F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11AD7"/>
    <w:rsid w:val="00021076"/>
    <w:rsid w:val="00111AD7"/>
    <w:rsid w:val="001D3217"/>
    <w:rsid w:val="001F5E91"/>
    <w:rsid w:val="002E6EB3"/>
    <w:rsid w:val="003D565F"/>
    <w:rsid w:val="004E73D5"/>
    <w:rsid w:val="004F6FB3"/>
    <w:rsid w:val="008D21E6"/>
    <w:rsid w:val="009E1AA4"/>
    <w:rsid w:val="00A54EC9"/>
    <w:rsid w:val="00AA60CC"/>
    <w:rsid w:val="00BE32A1"/>
    <w:rsid w:val="00C82FB7"/>
    <w:rsid w:val="00E6605A"/>
    <w:rsid w:val="00F44925"/>
    <w:rsid w:val="00F4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1858</Characters>
  <Application>Microsoft Office Word</Application>
  <DocSecurity>0</DocSecurity>
  <Lines>15</Lines>
  <Paragraphs>4</Paragraphs>
  <ScaleCrop>false</ScaleCrop>
  <Company>MultiDVD Team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2014-10-05T05:26:00Z</dcterms:created>
  <dcterms:modified xsi:type="dcterms:W3CDTF">2016-09-19T03:39:00Z</dcterms:modified>
</cp:coreProperties>
</file>