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2" w:rsidRPr="00506D2C" w:rsidRDefault="00DC4DE2" w:rsidP="00DC4DE2">
      <w:pPr>
        <w:tabs>
          <w:tab w:val="left" w:pos="1485"/>
        </w:tabs>
        <w:jc w:val="center"/>
        <w:rPr>
          <w:b/>
        </w:rPr>
      </w:pPr>
      <w:r w:rsidRPr="00506D2C">
        <w:t xml:space="preserve">Аннотация дисциплины </w:t>
      </w:r>
      <w:r w:rsidRPr="00506D2C">
        <w:rPr>
          <w:b/>
        </w:rPr>
        <w:t>«</w:t>
      </w:r>
      <w:bookmarkStart w:id="0" w:name="_GoBack"/>
      <w:r w:rsidRPr="00506D2C">
        <w:rPr>
          <w:b/>
        </w:rPr>
        <w:t>Микробиология однородных товаров,  санитария и гигиена</w:t>
      </w:r>
      <w:bookmarkEnd w:id="0"/>
      <w:r w:rsidRPr="00506D2C">
        <w:rPr>
          <w:b/>
        </w:rPr>
        <w:t>»</w:t>
      </w:r>
    </w:p>
    <w:p w:rsidR="00DC4DE2" w:rsidRPr="00506D2C" w:rsidRDefault="00DC4DE2" w:rsidP="00DC4DE2">
      <w:pPr>
        <w:tabs>
          <w:tab w:val="left" w:pos="1485"/>
        </w:tabs>
        <w:jc w:val="center"/>
        <w:rPr>
          <w:b/>
        </w:rPr>
      </w:pPr>
    </w:p>
    <w:p w:rsidR="00DC4DE2" w:rsidRPr="00500279" w:rsidRDefault="00DC4DE2" w:rsidP="00DC4DE2">
      <w:pPr>
        <w:jc w:val="both"/>
      </w:pPr>
      <w:r w:rsidRPr="00500279">
        <w:t>Цель дисциплины: формирование у студентов теоретических знаний и практических навыков по проблемам микробиологического кач</w:t>
      </w:r>
      <w:r w:rsidRPr="00500279">
        <w:t>е</w:t>
      </w:r>
      <w:r w:rsidRPr="00500279">
        <w:t>ства, безопасности пищевого сырья и продуктов питания, основных микробиологических, сан</w:t>
      </w:r>
      <w:r w:rsidRPr="00500279">
        <w:t>и</w:t>
      </w:r>
      <w:r w:rsidRPr="00500279">
        <w:t>тарно-гигиенических требований к качеству и безопасности пищевой пр</w:t>
      </w:r>
      <w:r w:rsidRPr="00500279">
        <w:t>о</w:t>
      </w:r>
      <w:r w:rsidRPr="00500279">
        <w:t>дукции.</w:t>
      </w:r>
    </w:p>
    <w:p w:rsidR="00DC4DE2" w:rsidRPr="00506D2C" w:rsidRDefault="00DC4DE2" w:rsidP="00DC4DE2">
      <w:pPr>
        <w:ind w:firstLine="708"/>
      </w:pPr>
      <w:r w:rsidRPr="00506D2C">
        <w:t>Освоение данной дисциплины направлено на формирование у обучающихся сл</w:t>
      </w:r>
      <w:r w:rsidRPr="00506D2C">
        <w:t>е</w:t>
      </w:r>
      <w:r w:rsidRPr="00506D2C">
        <w:t>дующих компетенций.</w:t>
      </w:r>
    </w:p>
    <w:tbl>
      <w:tblPr>
        <w:tblW w:w="0" w:type="auto"/>
        <w:tblInd w:w="-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8657"/>
      </w:tblGrid>
      <w:tr w:rsidR="00DC4DE2" w:rsidRPr="00506D2C" w:rsidTr="000C777D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autoSpaceDE w:val="0"/>
              <w:snapToGrid w:val="0"/>
              <w:jc w:val="center"/>
              <w:rPr>
                <w:bCs/>
                <w:iCs/>
              </w:rPr>
            </w:pPr>
            <w:r w:rsidRPr="00506D2C">
              <w:rPr>
                <w:bCs/>
                <w:iCs/>
              </w:rPr>
              <w:t xml:space="preserve">№ </w:t>
            </w:r>
            <w:proofErr w:type="gramStart"/>
            <w:r w:rsidRPr="00506D2C">
              <w:rPr>
                <w:bCs/>
                <w:iCs/>
              </w:rPr>
              <w:t>п</w:t>
            </w:r>
            <w:proofErr w:type="gramEnd"/>
            <w:r w:rsidRPr="00506D2C">
              <w:rPr>
                <w:bCs/>
                <w:iCs/>
              </w:rPr>
              <w:t>/п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autoSpaceDE w:val="0"/>
              <w:snapToGrid w:val="0"/>
              <w:rPr>
                <w:bCs/>
                <w:iCs/>
              </w:rPr>
            </w:pPr>
            <w:r w:rsidRPr="00506D2C">
              <w:rPr>
                <w:bCs/>
                <w:iCs/>
              </w:rPr>
              <w:t>Содержание компетенций, формируемых полностью или частично данной дисц</w:t>
            </w:r>
            <w:r w:rsidRPr="00506D2C">
              <w:rPr>
                <w:bCs/>
                <w:iCs/>
              </w:rPr>
              <w:t>и</w:t>
            </w:r>
            <w:r w:rsidRPr="00506D2C">
              <w:rPr>
                <w:bCs/>
                <w:iCs/>
              </w:rPr>
              <w:t>плиной</w:t>
            </w:r>
          </w:p>
        </w:tc>
      </w:tr>
      <w:tr w:rsidR="00DC4DE2" w:rsidRPr="00506D2C" w:rsidTr="000C777D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autoSpaceDE w:val="0"/>
              <w:snapToGrid w:val="0"/>
              <w:jc w:val="center"/>
              <w:rPr>
                <w:bCs/>
                <w:iCs/>
              </w:rPr>
            </w:pPr>
            <w:r w:rsidRPr="00506D2C">
              <w:rPr>
                <w:bCs/>
                <w:iCs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CD4736" w:rsidRDefault="00DC4DE2" w:rsidP="000C777D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проводить приемку товаров по количеству, качеству и комплектности,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требования к товарам и устанавливать соответствие их качества и безопасности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ническим регламентам, стандартам и другим документам (ПК-13)</w:t>
            </w:r>
          </w:p>
        </w:tc>
      </w:tr>
    </w:tbl>
    <w:p w:rsidR="00DC4DE2" w:rsidRPr="00506D2C" w:rsidRDefault="00DC4DE2" w:rsidP="00DC4DE2">
      <w:pPr>
        <w:spacing w:before="120" w:after="120"/>
        <w:jc w:val="center"/>
        <w:rPr>
          <w:b/>
        </w:rPr>
      </w:pPr>
      <w:r w:rsidRPr="00506D2C">
        <w:rPr>
          <w:b/>
        </w:rPr>
        <w:t>Трудоемкость дисциплины, реализуемой по учебному плану направлению подгото</w:t>
      </w:r>
      <w:r w:rsidRPr="00506D2C">
        <w:rPr>
          <w:b/>
        </w:rPr>
        <w:t>в</w:t>
      </w:r>
      <w:r w:rsidRPr="00506D2C">
        <w:rPr>
          <w:b/>
        </w:rPr>
        <w:t xml:space="preserve">ки </w:t>
      </w:r>
      <w:r>
        <w:rPr>
          <w:b/>
        </w:rPr>
        <w:t>38.03.07</w:t>
      </w:r>
      <w:r w:rsidRPr="00506D2C">
        <w:rPr>
          <w:b/>
        </w:rPr>
        <w:t xml:space="preserve"> «Товароведение»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1417"/>
        <w:gridCol w:w="1134"/>
        <w:gridCol w:w="1570"/>
      </w:tblGrid>
      <w:tr w:rsidR="00DC4DE2" w:rsidRPr="00506D2C" w:rsidTr="000C777D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Вид занятий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Форма обучения</w:t>
            </w:r>
          </w:p>
        </w:tc>
      </w:tr>
      <w:tr w:rsidR="00DC4DE2" w:rsidRPr="00506D2C" w:rsidTr="000C777D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очная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заочная</w:t>
            </w:r>
          </w:p>
        </w:tc>
      </w:tr>
      <w:tr w:rsidR="00DC4DE2" w:rsidRPr="00506D2C" w:rsidTr="000C777D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программа подготовки</w:t>
            </w:r>
          </w:p>
        </w:tc>
      </w:tr>
      <w:tr w:rsidR="00DC4DE2" w:rsidRPr="00506D2C" w:rsidTr="000C777D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полная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полная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ускоренная</w:t>
            </w: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 w:rsidRPr="00506D2C">
              <w:t>в том числе:</w:t>
            </w:r>
          </w:p>
          <w:p w:rsidR="00DC4DE2" w:rsidRPr="00506D2C" w:rsidRDefault="00DC4DE2" w:rsidP="000C777D">
            <w:r w:rsidRPr="00506D2C">
              <w:t>1.1. 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  <w:p w:rsidR="00DC4DE2" w:rsidRPr="00506D2C" w:rsidRDefault="00DC4DE2" w:rsidP="000C777D">
            <w:pPr>
              <w:jc w:val="center"/>
            </w:pPr>
            <w:r w:rsidRPr="00506D2C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  <w:tr w:rsidR="00DC4DE2" w:rsidRPr="00506D2C" w:rsidTr="000C777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</w:pPr>
            <w:r w:rsidRPr="00506D2C"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E2" w:rsidRPr="00506D2C" w:rsidRDefault="00DC4DE2" w:rsidP="000C777D">
            <w:pPr>
              <w:snapToGrid w:val="0"/>
              <w:jc w:val="center"/>
            </w:pPr>
          </w:p>
        </w:tc>
      </w:tr>
    </w:tbl>
    <w:p w:rsidR="00DC4DE2" w:rsidRPr="00506D2C" w:rsidRDefault="00DC4DE2" w:rsidP="00DC4DE2">
      <w:pPr>
        <w:spacing w:before="120" w:after="120"/>
        <w:ind w:left="283"/>
        <w:rPr>
          <w:b/>
        </w:rPr>
      </w:pPr>
      <w:r w:rsidRPr="00506D2C">
        <w:rPr>
          <w:b/>
        </w:rPr>
        <w:t>Формы промежуточной аттестации:  экзамен</w:t>
      </w:r>
    </w:p>
    <w:p w:rsidR="00DC4DE2" w:rsidRPr="00506D2C" w:rsidRDefault="00DC4DE2" w:rsidP="00DC4DE2">
      <w:pPr>
        <w:spacing w:before="120" w:after="120"/>
        <w:ind w:left="283"/>
        <w:rPr>
          <w:b/>
        </w:rPr>
      </w:pPr>
    </w:p>
    <w:p w:rsidR="00DC4DE2" w:rsidRPr="00506D2C" w:rsidRDefault="00DC4DE2" w:rsidP="00DC4DE2">
      <w:pPr>
        <w:spacing w:before="120" w:after="120"/>
        <w:ind w:left="283"/>
        <w:rPr>
          <w:b/>
        </w:rPr>
      </w:pPr>
      <w:r w:rsidRPr="00506D2C">
        <w:rPr>
          <w:b/>
        </w:rPr>
        <w:t>Перечень изучаемых тем (основных):</w:t>
      </w:r>
    </w:p>
    <w:p w:rsidR="00DC4DE2" w:rsidRPr="00506D2C" w:rsidRDefault="00DC4DE2" w:rsidP="00DC4DE2">
      <w:pPr>
        <w:jc w:val="both"/>
      </w:pPr>
      <w:r w:rsidRPr="00506D2C">
        <w:t>1.Основы микробиологии.</w:t>
      </w:r>
    </w:p>
    <w:p w:rsidR="00DC4DE2" w:rsidRPr="00506D2C" w:rsidRDefault="00DC4DE2" w:rsidP="00DC4DE2">
      <w:pPr>
        <w:jc w:val="both"/>
        <w:rPr>
          <w:color w:val="000000"/>
        </w:rPr>
      </w:pPr>
      <w:r w:rsidRPr="00506D2C">
        <w:t xml:space="preserve">2. </w:t>
      </w:r>
      <w:r w:rsidRPr="00506D2C">
        <w:rPr>
          <w:color w:val="000000"/>
        </w:rPr>
        <w:t>Микробиология продовольственных продуктов животного происхождения.</w:t>
      </w:r>
    </w:p>
    <w:p w:rsidR="00DC4DE2" w:rsidRPr="00506D2C" w:rsidRDefault="00DC4DE2" w:rsidP="00DC4DE2">
      <w:pPr>
        <w:jc w:val="both"/>
        <w:rPr>
          <w:color w:val="000000"/>
        </w:rPr>
      </w:pPr>
      <w:r w:rsidRPr="00506D2C">
        <w:rPr>
          <w:color w:val="000000"/>
        </w:rPr>
        <w:t>3. Микробиология продовольственных продуктов растительного происхождения.</w:t>
      </w:r>
    </w:p>
    <w:p w:rsidR="00DC4DE2" w:rsidRPr="00506D2C" w:rsidRDefault="00DC4DE2" w:rsidP="00DC4DE2">
      <w:pPr>
        <w:jc w:val="both"/>
        <w:rPr>
          <w:color w:val="000000"/>
        </w:rPr>
      </w:pPr>
      <w:r w:rsidRPr="00506D2C">
        <w:rPr>
          <w:color w:val="000000"/>
        </w:rPr>
        <w:t>4.Микробиология непродовольственных товаров.</w:t>
      </w:r>
    </w:p>
    <w:p w:rsidR="00DC4DE2" w:rsidRPr="00506D2C" w:rsidRDefault="00DC4DE2" w:rsidP="00DC4DE2">
      <w:pPr>
        <w:jc w:val="both"/>
        <w:rPr>
          <w:color w:val="000000"/>
        </w:rPr>
      </w:pPr>
      <w:r w:rsidRPr="00506D2C">
        <w:rPr>
          <w:color w:val="000000"/>
        </w:rPr>
        <w:t>5.Санитария и гигиена.</w:t>
      </w:r>
    </w:p>
    <w:p w:rsidR="00E84FE7" w:rsidRDefault="00E84FE7"/>
    <w:sectPr w:rsidR="00E8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2"/>
    <w:rsid w:val="00DC4DE2"/>
    <w:rsid w:val="00E84FE7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ED312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2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ED312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12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2016-10-13T10:31:00Z</dcterms:created>
  <dcterms:modified xsi:type="dcterms:W3CDTF">2016-10-13T10:32:00Z</dcterms:modified>
</cp:coreProperties>
</file>