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3" w:rsidRPr="00C924E3" w:rsidRDefault="00C924E3" w:rsidP="00C92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Аннотация дисциплины      </w:t>
      </w:r>
    </w:p>
    <w:p w:rsidR="00C924E3" w:rsidRPr="00C924E3" w:rsidRDefault="00C924E3" w:rsidP="00C924E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C924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молока и молочных продуктов»</w:t>
      </w: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C924E3" w:rsidRPr="00C924E3" w:rsidRDefault="00C924E3" w:rsidP="00C924E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дисциплины</w:t>
      </w:r>
      <w:r w:rsidRPr="00C92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</w:t>
      </w: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изучение молока, как пищевого продукта, </w:t>
      </w:r>
    </w:p>
    <w:p w:rsidR="00C924E3" w:rsidRPr="00C924E3" w:rsidRDefault="00C924E3" w:rsidP="00C924E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содержащего все необходимые компоненты для детского и диетического питания, как сырья для производства  биологических, полноценных, питательных, легко усвояемых, высококалорийных и обладающих высокими вкусовыми качествами продуктов; изучение его химического состава и свойств его компонентов, биохимических физических и органолептических свойств; технологии производства и обработки молока-сырья, его переработки на молочных заводах, требований к молоку и молочным продуктам, технического регламента, технологии производства кисломолочных продуктов, сыров и сливочного масла в целях обеспечения их качества и безопасности при осуществлении производственного ветеринарно-санитарного контроля и ветсанэкспертизы.</w:t>
      </w:r>
    </w:p>
    <w:p w:rsidR="00C924E3" w:rsidRPr="00C924E3" w:rsidRDefault="00C924E3" w:rsidP="00C924E3">
      <w:pPr>
        <w:shd w:val="clear" w:color="auto" w:fill="FFFFFF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Освоение данной дисциплины направлено                                                                                          на формирование у обучающихся следующих компетенций:</w:t>
      </w:r>
    </w:p>
    <w:p w:rsidR="00C924E3" w:rsidRPr="00C924E3" w:rsidRDefault="00C924E3" w:rsidP="00C924E3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ar-SA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68"/>
        <w:gridCol w:w="8699"/>
      </w:tblGrid>
      <w:tr w:rsidR="00C924E3" w:rsidRPr="00C924E3" w:rsidTr="00CC1005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924E3" w:rsidRPr="00C924E3" w:rsidTr="00CC1005">
        <w:trPr>
          <w:trHeight w:val="10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Общеобразовательными (ОК):</w:t>
            </w:r>
          </w:p>
          <w:p w:rsidR="00C924E3" w:rsidRPr="00C924E3" w:rsidRDefault="00C924E3" w:rsidP="00C924E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культурой мышления, способностью к обобщению, анализу, восприятию информации, постановке цели и выбору путей ее достижения (ОК-1)</w:t>
            </w:r>
          </w:p>
        </w:tc>
      </w:tr>
      <w:tr w:rsidR="00C924E3" w:rsidRPr="00C924E3" w:rsidTr="00CC1005">
        <w:trPr>
          <w:trHeight w:val="2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Профессиональными (ПК):- способностью использовать нормативную и техническую документацию, регламенты, СанПиН, ХАССП, </w:t>
            </w:r>
            <w:r w:rsidRPr="00C92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GMP</w:t>
            </w:r>
            <w:r w:rsidRPr="00C92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ветеринарные нормы и правила в своей профессиональной деятельности (ПК-1)</w:t>
            </w:r>
          </w:p>
        </w:tc>
      </w:tr>
      <w:tr w:rsidR="00C924E3" w:rsidRPr="00C924E3" w:rsidTr="00CC1005">
        <w:trPr>
          <w:trHeight w:val="2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-способностью обрабатывать текущую производственную информацию и использовать данные в управлении качеством продукции (ПК-4)     </w:t>
            </w:r>
          </w:p>
        </w:tc>
      </w:tr>
      <w:tr w:rsidR="00C924E3" w:rsidRPr="00C924E3" w:rsidTr="00CC1005">
        <w:trPr>
          <w:trHeight w:val="2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-способностью проводить вет.-сан.экспертизу сырья и продуктов животного происхождения (ПК-5)</w:t>
            </w:r>
          </w:p>
        </w:tc>
      </w:tr>
    </w:tbl>
    <w:p w:rsidR="00C924E3" w:rsidRPr="00C924E3" w:rsidRDefault="00C924E3" w:rsidP="00C92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4E3" w:rsidRPr="00C924E3" w:rsidRDefault="00C924E3" w:rsidP="00C92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Трудоёмкость дисциплины, реализуемой по учебному плану</w:t>
      </w:r>
    </w:p>
    <w:p w:rsidR="00C924E3" w:rsidRPr="00C924E3" w:rsidRDefault="00C924E3" w:rsidP="00C92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69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1134"/>
        <w:gridCol w:w="1843"/>
        <w:gridCol w:w="1847"/>
        <w:gridCol w:w="919"/>
      </w:tblGrid>
      <w:tr w:rsidR="00C924E3" w:rsidRPr="00C924E3" w:rsidTr="00CC1005">
        <w:trPr>
          <w:trHeight w:val="432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занятий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обучения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rPr>
          <w:trHeight w:val="240"/>
        </w:trPr>
        <w:tc>
          <w:tcPr>
            <w:tcW w:w="4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заочная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rPr>
          <w:trHeight w:val="180"/>
        </w:trPr>
        <w:tc>
          <w:tcPr>
            <w:tcW w:w="49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4E3" w:rsidRPr="00C924E3" w:rsidRDefault="00C924E3" w:rsidP="00C9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подготовки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rPr>
          <w:trHeight w:val="130"/>
        </w:trPr>
        <w:tc>
          <w:tcPr>
            <w:tcW w:w="4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E3" w:rsidRPr="00C924E3" w:rsidRDefault="00C924E3" w:rsidP="00C9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4E3" w:rsidRPr="00C924E3" w:rsidRDefault="00C924E3" w:rsidP="00C9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сокращенная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1.аудиторные занятия, 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1.1.в том числе: 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2.самостоятельная работа,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 часов: (стр.1+стр2)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24E3" w:rsidRPr="00C924E3" w:rsidTr="00CC1005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трудоемкость, зачетных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24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924E3" w:rsidRPr="00C924E3" w:rsidRDefault="00C924E3" w:rsidP="00C92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924E3" w:rsidRPr="00C924E3" w:rsidRDefault="00C924E3" w:rsidP="00C924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4E3" w:rsidRPr="00C924E3" w:rsidRDefault="00C924E3" w:rsidP="00C924E3">
      <w:pPr>
        <w:shd w:val="clear" w:color="auto" w:fill="FFFFFF"/>
        <w:suppressAutoHyphens/>
        <w:spacing w:after="0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промежуточной аттестации:</w:t>
      </w: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зачёт.</w:t>
      </w:r>
    </w:p>
    <w:p w:rsidR="00C924E3" w:rsidRPr="00C924E3" w:rsidRDefault="00C924E3" w:rsidP="00C924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изучаемых тем                                                                                                                </w:t>
      </w: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(приводится в соответствии с тематическим планом изучения дисциплины):</w:t>
      </w:r>
    </w:p>
    <w:p w:rsidR="00C924E3" w:rsidRPr="00C924E3" w:rsidRDefault="00C924E3" w:rsidP="00C92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представляет собой молоко и в чем его пищевое значение?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представляет собой молочный жир в химическом и физическом отношении, его синтез в организме коровы, жирнокислотный состав, гидролиз, окисление, прогоркание и полимеризация жира, липоиды и их значение?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белковый состав молока и его свойства.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Лактоза (молочный сахар) его пищевое и технологическое значение, виды брожения лактозы.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минеральные вещества молока и их значение.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витаминный состав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Ферменты молока и их значение.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такое титруемая плотность молока и от чего она зависит?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представляет активная кислотность молока и ее значение?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Буферная емкость молока и ее значение.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Бактерицидные свойства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понимают под плотностью молока, от чего она зависит, в чем выражается и для чего ее определяют?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чего определяют температуру замерзания молока?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Органолептические показатели молока, пороки молока, причины их возникновения и методы предупреждения.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процесс молокообразования.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принцип машинного доения трехтактными и двухтактными аппаратами.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заключается подбор коров для машинного доения?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заключается подготовка коров к доению, надевание стаканов на соски и доение, машинное додаивание и снятие доильных стаканов?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Ручное доение и массаж вымени.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и значение обработки молока на ферме.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Очистка молока от механических примесей фильтрованием и с помощью сепараторов-молокоочистителей.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и способы охлаждения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транспортировки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Высокотемпературная обработка молока; режимы пастеризации, стерилизации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Как изменяются компоненты молока при высокотемпературной обработке?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оборудование применяется при пастеризации молока?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применения настоящего федерального закона.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Объекты технического регулирования.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применения настоящего федерального закона.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понятия, используемые в настоящем федеральном законе.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заключаются требования к безопасности и качеству сырого молока и сырых сливок?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заключаются требования к сырому молоку, используемому для производства продуктов детского питания?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заключаются требования к сырому молоку предназначенному для производства молока стерилизованного, в том числе молока концентрированного или сгущенного?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заключаются требования к сырому молоку, предназначенному для производства сыра?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заключаются требования к сырому молоку, предназначенному для производства диетического питания?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заключаются требования к сырому молоку по показателям химической радиологической и микробиологической безопасности?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 технологической обработке должно быть подвергнуто сырое молоко после доения, и при каких условиях допускается хранение сырого молока?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каких случаях допускается предварительная термическая обработка в том числе пастеризация сырого молока изготовителем, с указанием в сопроводительной документации режимов термической обработки?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требования необходимо соблюдать при перевозке и хранении молока и сырых сливок?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Требования, предъявляемые к производству и технологическим процессам при производстве и реализации продуктов переработки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Усвойте понятия процессов производства продуктов переработки молока.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пищевое и диетическое значение кисломолочных продуктов.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Какая микрофлора используется для приготовление закваски и порядок их приготовления?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заключается технология получения полужидких кисломолочных продуктов?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заключается технология получения продуктов с высоким содержанием белка?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требования предъявляются к качеству молока и сливок при выработке масла?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заключается способы производства масла, и какие факторы влияют на сбивание масла?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чем заключается технология производства сладкосливочного масла на маслоизготовителях прерывного и непрерывного действия?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чем заключается производство масла способом преобразования высокожирных сливок?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требования предъявляют к молоку при производстве сыров?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Охарактеризуйте технологические операции и их значение при производстве сыров на примере Ярославского: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А).созревание, нормализация по жиру и белку, пастеризация и подготовка молока к свертыванию;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Б).свертывание, обработка сгустка и второе нагревание, вымешивание после второго нагревания и формирование пласта;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В).формирование, прессование, посолка и созревание сыра;</w:t>
      </w:r>
    </w:p>
    <w:p w:rsidR="00C924E3" w:rsidRPr="00C924E3" w:rsidRDefault="00C924E3" w:rsidP="00C924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4E3">
        <w:rPr>
          <w:rFonts w:ascii="Times New Roman" w:eastAsia="Times New Roman" w:hAnsi="Times New Roman" w:cs="Times New Roman"/>
          <w:sz w:val="28"/>
          <w:szCs w:val="28"/>
          <w:lang w:eastAsia="ar-SA"/>
        </w:rPr>
        <w:t>Г).образование рисунка сыра, парафинирование, транспортировка и хранение сыра.</w:t>
      </w:r>
    </w:p>
    <w:p w:rsidR="00C924E3" w:rsidRPr="00C924E3" w:rsidRDefault="00C924E3" w:rsidP="00C924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4E3" w:rsidRPr="00C924E3" w:rsidRDefault="00C924E3" w:rsidP="00C92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C3E" w:rsidRDefault="00FE3C3E">
      <w:bookmarkStart w:id="0" w:name="_GoBack"/>
      <w:bookmarkEnd w:id="0"/>
    </w:p>
    <w:sectPr w:rsidR="00FE3C3E" w:rsidSect="00CA38A5">
      <w:footerReference w:type="default" r:id="rId6"/>
      <w:pgSz w:w="11906" w:h="16838"/>
      <w:pgMar w:top="709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9B" w:rsidRDefault="00C924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3538D" w:rsidRDefault="00C924E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DA6"/>
    <w:multiLevelType w:val="hybridMultilevel"/>
    <w:tmpl w:val="F2C04836"/>
    <w:lvl w:ilvl="0" w:tplc="82C89B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07"/>
    <w:rsid w:val="00C924E3"/>
    <w:rsid w:val="00CA5A07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4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924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4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924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Н.АН</dc:creator>
  <cp:keywords/>
  <dc:description/>
  <cp:lastModifiedBy>Н.АН</cp:lastModifiedBy>
  <cp:revision>2</cp:revision>
  <dcterms:created xsi:type="dcterms:W3CDTF">2015-03-26T09:01:00Z</dcterms:created>
  <dcterms:modified xsi:type="dcterms:W3CDTF">2015-03-26T09:01:00Z</dcterms:modified>
</cp:coreProperties>
</file>