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8F" w:rsidRPr="008D22BD" w:rsidRDefault="0035548F" w:rsidP="008D22B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sz w:val="28"/>
          <w:szCs w:val="28"/>
        </w:rPr>
        <w:t>Аннотация дисциплины  Философия</w:t>
      </w:r>
    </w:p>
    <w:p w:rsidR="0035548F" w:rsidRPr="008D22BD" w:rsidRDefault="0035548F" w:rsidP="008D2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sz w:val="28"/>
          <w:szCs w:val="28"/>
        </w:rPr>
        <w:t xml:space="preserve">Направление подготовки 35.03.06 </w:t>
      </w:r>
      <w:proofErr w:type="spellStart"/>
      <w:r w:rsidRPr="008D22BD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</w:p>
    <w:p w:rsidR="0035548F" w:rsidRPr="008D22BD" w:rsidRDefault="0035548F" w:rsidP="008D2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sz w:val="28"/>
          <w:szCs w:val="28"/>
        </w:rPr>
        <w:t>Профиль подготовки:</w:t>
      </w:r>
    </w:p>
    <w:p w:rsidR="0035548F" w:rsidRPr="008D22BD" w:rsidRDefault="0035548F" w:rsidP="008D2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sz w:val="28"/>
          <w:szCs w:val="28"/>
        </w:rPr>
        <w:t xml:space="preserve"> «Технические системы в агробизнесе»</w:t>
      </w:r>
    </w:p>
    <w:p w:rsidR="0035548F" w:rsidRPr="008D22BD" w:rsidRDefault="0035548F" w:rsidP="008D2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sz w:val="28"/>
          <w:szCs w:val="28"/>
        </w:rPr>
        <w:t xml:space="preserve"> «Электрооборудование и </w:t>
      </w:r>
      <w:proofErr w:type="spellStart"/>
      <w:r w:rsidRPr="008D22BD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8D22BD">
        <w:rPr>
          <w:rFonts w:ascii="Times New Roman" w:hAnsi="Times New Roman" w:cs="Times New Roman"/>
          <w:sz w:val="28"/>
          <w:szCs w:val="28"/>
        </w:rPr>
        <w:t>»</w:t>
      </w:r>
    </w:p>
    <w:p w:rsidR="0035548F" w:rsidRPr="008D22BD" w:rsidRDefault="0035548F" w:rsidP="008D2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sz w:val="28"/>
          <w:szCs w:val="28"/>
        </w:rPr>
        <w:t>«Технологическое оборудование для хранения и переработки с.-х. продукции»</w:t>
      </w:r>
    </w:p>
    <w:p w:rsidR="0035548F" w:rsidRPr="008D22BD" w:rsidRDefault="0035548F" w:rsidP="0035548F">
      <w:pPr>
        <w:spacing w:line="200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22BD">
        <w:rPr>
          <w:rFonts w:ascii="Times New Roman" w:hAnsi="Times New Roman" w:cs="Times New Roman"/>
          <w:sz w:val="28"/>
          <w:szCs w:val="28"/>
        </w:rPr>
        <w:t>«Цель  дисциплины – сформировать представление о специфике философии как способе познания и духовного освоения мира, об основных разделах философского знания, философских проблемах и методах их исследования; введение в круг философских проблем, связанных с областью будущей профессиональной деятельности, выработка навыков работы с оригинальными и адаптированными философскими текстами.</w:t>
      </w:r>
    </w:p>
    <w:p w:rsidR="0035548F" w:rsidRPr="008D22BD" w:rsidRDefault="0035548F" w:rsidP="0035548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2BD">
        <w:rPr>
          <w:rFonts w:ascii="Times New Roman" w:hAnsi="Times New Roman" w:cs="Times New Roman"/>
          <w:sz w:val="28"/>
          <w:szCs w:val="28"/>
        </w:rPr>
        <w:t xml:space="preserve">     Освоение данной дисциплины направлено на формирование у обучающихся следующих компетенций:</w:t>
      </w:r>
    </w:p>
    <w:tbl>
      <w:tblPr>
        <w:tblW w:w="9746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83"/>
        <w:gridCol w:w="8963"/>
      </w:tblGrid>
      <w:tr w:rsidR="0035548F" w:rsidRPr="008D22BD">
        <w:trPr>
          <w:trHeight w:val="2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F" w:rsidRPr="008D22BD" w:rsidRDefault="00355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8D22B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8D22B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F" w:rsidRPr="008D22BD" w:rsidRDefault="00355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35548F" w:rsidRPr="008D22BD">
        <w:trPr>
          <w:trHeight w:val="2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22BD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 (ОК-1)</w:t>
            </w:r>
          </w:p>
        </w:tc>
      </w:tr>
    </w:tbl>
    <w:p w:rsidR="0035548F" w:rsidRPr="008D22BD" w:rsidRDefault="0035548F" w:rsidP="0035548F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8F" w:rsidRPr="008D22BD" w:rsidRDefault="0035548F" w:rsidP="0035548F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8F" w:rsidRPr="008D22BD" w:rsidRDefault="0035548F" w:rsidP="0035548F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8F" w:rsidRPr="008D22BD" w:rsidRDefault="0035548F" w:rsidP="0035548F">
      <w:pPr>
        <w:tabs>
          <w:tab w:val="left" w:pos="148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sz w:val="28"/>
          <w:szCs w:val="28"/>
        </w:rPr>
        <w:t>Трудоемкость дисциплины, реализуемой по учебному плану</w:t>
      </w:r>
    </w:p>
    <w:p w:rsidR="0035548F" w:rsidRPr="008D22BD" w:rsidRDefault="0035548F" w:rsidP="0035548F">
      <w:pPr>
        <w:tabs>
          <w:tab w:val="left" w:pos="14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2225"/>
        <w:gridCol w:w="1560"/>
        <w:gridCol w:w="1836"/>
        <w:gridCol w:w="6"/>
      </w:tblGrid>
      <w:tr w:rsidR="0035548F" w:rsidRPr="008D22BD">
        <w:trPr>
          <w:gridAfter w:val="1"/>
          <w:wAfter w:w="6" w:type="dxa"/>
        </w:trPr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занятий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35548F" w:rsidRPr="008D22BD">
        <w:trPr>
          <w:gridAfter w:val="1"/>
          <w:wAfter w:w="6" w:type="dxa"/>
        </w:trPr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F" w:rsidRPr="008D22BD" w:rsidRDefault="003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</w:tr>
      <w:tr w:rsidR="0035548F" w:rsidRPr="008D22BD">
        <w:trPr>
          <w:gridAfter w:val="1"/>
          <w:wAfter w:w="6" w:type="dxa"/>
        </w:trPr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F" w:rsidRPr="008D22BD" w:rsidRDefault="003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подготовки</w:t>
            </w:r>
          </w:p>
        </w:tc>
      </w:tr>
      <w:tr w:rsidR="0035548F" w:rsidRPr="008D22BD"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8F" w:rsidRPr="008D22BD" w:rsidRDefault="003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сокращенная</w:t>
            </w:r>
          </w:p>
        </w:tc>
      </w:tr>
      <w:tr w:rsidR="0035548F" w:rsidRPr="008D22BD" w:rsidTr="0035548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Аудиторные занятия, всего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 w:rsidP="0035548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8F" w:rsidRPr="008D22BD" w:rsidTr="0035548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5548F" w:rsidRPr="008D22BD" w:rsidRDefault="003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Лекции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 w:rsidP="0035548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8F" w:rsidRPr="008D22BD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Лабораторные работы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F" w:rsidRPr="008D22BD" w:rsidRDefault="0035548F" w:rsidP="0035548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8F" w:rsidRPr="008D22BD" w:rsidTr="0035548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Практические (семинарские) занятия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 w:rsidP="0035548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8F" w:rsidRPr="008D22BD" w:rsidTr="0035548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Самостоятельная работа, часов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 w:rsidP="0035548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8F" w:rsidRPr="008D22BD" w:rsidTr="0035548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 (стр. 1 + стр. 2)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 w:rsidP="0035548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8F" w:rsidRPr="008D22BD" w:rsidTr="0035548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 зачетных единиц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8F" w:rsidRPr="008D22BD" w:rsidRDefault="0035548F" w:rsidP="0035548F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8F" w:rsidRPr="008D22BD" w:rsidRDefault="0035548F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548F" w:rsidRPr="008D22BD" w:rsidRDefault="0035548F" w:rsidP="0035548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48F" w:rsidRPr="008D22BD" w:rsidRDefault="0035548F" w:rsidP="0035548F">
      <w:pPr>
        <w:ind w:right="141"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sz w:val="28"/>
          <w:szCs w:val="28"/>
        </w:rPr>
        <w:lastRenderedPageBreak/>
        <w:t>Перечень изучаемых тем:</w:t>
      </w:r>
    </w:p>
    <w:p w:rsidR="0035548F" w:rsidRPr="008D22BD" w:rsidRDefault="0035548F" w:rsidP="0035548F">
      <w:pPr>
        <w:pStyle w:val="a3"/>
        <w:numPr>
          <w:ilvl w:val="0"/>
          <w:numId w:val="1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sz w:val="28"/>
          <w:szCs w:val="28"/>
        </w:rPr>
        <w:t>Предмет и метод философии. Место философии в духовной культуре общества.</w:t>
      </w:r>
    </w:p>
    <w:p w:rsidR="0035548F" w:rsidRPr="008D22BD" w:rsidRDefault="0035548F" w:rsidP="0035548F">
      <w:pPr>
        <w:pStyle w:val="a3"/>
        <w:numPr>
          <w:ilvl w:val="0"/>
          <w:numId w:val="1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sz w:val="28"/>
          <w:szCs w:val="28"/>
        </w:rPr>
        <w:t>Философия Древнего Востока.</w:t>
      </w:r>
    </w:p>
    <w:p w:rsidR="0035548F" w:rsidRPr="008D22BD" w:rsidRDefault="0035548F" w:rsidP="0035548F">
      <w:pPr>
        <w:pStyle w:val="a3"/>
        <w:numPr>
          <w:ilvl w:val="0"/>
          <w:numId w:val="1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sz w:val="28"/>
          <w:szCs w:val="28"/>
        </w:rPr>
        <w:t>Античная философия</w:t>
      </w:r>
      <w:r w:rsidRPr="008D22BD">
        <w:rPr>
          <w:rFonts w:ascii="Times New Roman" w:hAnsi="Times New Roman" w:cs="Times New Roman"/>
          <w:bCs/>
          <w:sz w:val="28"/>
          <w:szCs w:val="28"/>
        </w:rPr>
        <w:t>.</w:t>
      </w:r>
    </w:p>
    <w:p w:rsidR="0035548F" w:rsidRPr="008D22BD" w:rsidRDefault="0035548F" w:rsidP="0035548F">
      <w:pPr>
        <w:pStyle w:val="a3"/>
        <w:numPr>
          <w:ilvl w:val="0"/>
          <w:numId w:val="1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iCs/>
          <w:sz w:val="28"/>
          <w:szCs w:val="28"/>
        </w:rPr>
        <w:t>Философия средних веков и эпохи Возрождения.</w:t>
      </w:r>
    </w:p>
    <w:p w:rsidR="0035548F" w:rsidRPr="008D22BD" w:rsidRDefault="0035548F" w:rsidP="0035548F">
      <w:pPr>
        <w:pStyle w:val="a3"/>
        <w:numPr>
          <w:ilvl w:val="0"/>
          <w:numId w:val="1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8D22BD">
        <w:rPr>
          <w:rFonts w:ascii="Times New Roman" w:hAnsi="Times New Roman" w:cs="Times New Roman"/>
          <w:iCs/>
          <w:sz w:val="28"/>
          <w:szCs w:val="28"/>
        </w:rPr>
        <w:t>Эмпиризм, рационализм и материализм в философии Нового времени.</w:t>
      </w:r>
    </w:p>
    <w:p w:rsidR="0035548F" w:rsidRPr="008D22BD" w:rsidRDefault="0035548F" w:rsidP="0035548F">
      <w:pPr>
        <w:pStyle w:val="a3"/>
        <w:numPr>
          <w:ilvl w:val="0"/>
          <w:numId w:val="1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iCs/>
          <w:sz w:val="28"/>
          <w:szCs w:val="28"/>
        </w:rPr>
        <w:t>Немецкая классическая философия.</w:t>
      </w:r>
    </w:p>
    <w:p w:rsidR="0035548F" w:rsidRPr="008D22BD" w:rsidRDefault="0035548F" w:rsidP="0035548F">
      <w:pPr>
        <w:pStyle w:val="a3"/>
        <w:numPr>
          <w:ilvl w:val="0"/>
          <w:numId w:val="1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8D22BD">
        <w:rPr>
          <w:rFonts w:ascii="Times New Roman" w:hAnsi="Times New Roman" w:cs="Times New Roman"/>
          <w:iCs/>
          <w:sz w:val="28"/>
          <w:szCs w:val="28"/>
        </w:rPr>
        <w:t>Европейская философия после Гегеля.</w:t>
      </w:r>
    </w:p>
    <w:p w:rsidR="0035548F" w:rsidRPr="008D22BD" w:rsidRDefault="0035548F" w:rsidP="0035548F">
      <w:pPr>
        <w:pStyle w:val="a3"/>
        <w:numPr>
          <w:ilvl w:val="0"/>
          <w:numId w:val="1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iCs/>
          <w:sz w:val="28"/>
          <w:szCs w:val="28"/>
        </w:rPr>
        <w:t>Современная европейская философия.</w:t>
      </w:r>
    </w:p>
    <w:p w:rsidR="0035548F" w:rsidRPr="008D22BD" w:rsidRDefault="0035548F" w:rsidP="0035548F">
      <w:pPr>
        <w:pStyle w:val="a3"/>
        <w:numPr>
          <w:ilvl w:val="0"/>
          <w:numId w:val="1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iCs/>
          <w:sz w:val="28"/>
          <w:szCs w:val="28"/>
        </w:rPr>
        <w:t>Русская философия.</w:t>
      </w:r>
    </w:p>
    <w:p w:rsidR="0035548F" w:rsidRPr="008D22BD" w:rsidRDefault="0035548F" w:rsidP="0035548F">
      <w:pPr>
        <w:pStyle w:val="a3"/>
        <w:numPr>
          <w:ilvl w:val="0"/>
          <w:numId w:val="1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bCs/>
          <w:sz w:val="28"/>
          <w:szCs w:val="28"/>
        </w:rPr>
        <w:t>Философская онтология.</w:t>
      </w:r>
    </w:p>
    <w:p w:rsidR="0035548F" w:rsidRPr="008D22BD" w:rsidRDefault="0035548F" w:rsidP="0035548F">
      <w:pPr>
        <w:pStyle w:val="a3"/>
        <w:numPr>
          <w:ilvl w:val="0"/>
          <w:numId w:val="1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bCs/>
          <w:sz w:val="28"/>
          <w:szCs w:val="28"/>
        </w:rPr>
        <w:t>Философская теория познания.</w:t>
      </w:r>
    </w:p>
    <w:p w:rsidR="0035548F" w:rsidRPr="008D22BD" w:rsidRDefault="0035548F" w:rsidP="0035548F">
      <w:pPr>
        <w:pStyle w:val="a3"/>
        <w:numPr>
          <w:ilvl w:val="0"/>
          <w:numId w:val="1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bCs/>
          <w:sz w:val="28"/>
          <w:szCs w:val="28"/>
        </w:rPr>
        <w:t>Философия и методология науки.</w:t>
      </w:r>
    </w:p>
    <w:p w:rsidR="0035548F" w:rsidRPr="008D22BD" w:rsidRDefault="0035548F" w:rsidP="0035548F">
      <w:pPr>
        <w:pStyle w:val="a3"/>
        <w:numPr>
          <w:ilvl w:val="0"/>
          <w:numId w:val="1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bCs/>
          <w:sz w:val="28"/>
          <w:szCs w:val="28"/>
        </w:rPr>
        <w:t>Социальная философия и философия истории.</w:t>
      </w:r>
    </w:p>
    <w:p w:rsidR="0035548F" w:rsidRPr="008D22BD" w:rsidRDefault="0035548F" w:rsidP="0035548F">
      <w:pPr>
        <w:pStyle w:val="a3"/>
        <w:numPr>
          <w:ilvl w:val="0"/>
          <w:numId w:val="1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bCs/>
          <w:sz w:val="28"/>
          <w:szCs w:val="28"/>
        </w:rPr>
        <w:t>Философская  аксиология, антропология и этика.</w:t>
      </w:r>
    </w:p>
    <w:p w:rsidR="0035548F" w:rsidRPr="008D22BD" w:rsidRDefault="0035548F" w:rsidP="0035548F">
      <w:pPr>
        <w:pStyle w:val="a3"/>
        <w:numPr>
          <w:ilvl w:val="0"/>
          <w:numId w:val="1"/>
        </w:numPr>
        <w:suppressAutoHyphens/>
        <w:snapToGri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8D22BD">
        <w:rPr>
          <w:rFonts w:ascii="Times New Roman" w:hAnsi="Times New Roman" w:cs="Times New Roman"/>
          <w:sz w:val="28"/>
          <w:szCs w:val="28"/>
        </w:rPr>
        <w:t>Философские</w:t>
      </w:r>
      <w:proofErr w:type="gramStart"/>
      <w:r w:rsidRPr="008D22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2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2BD">
        <w:rPr>
          <w:rFonts w:ascii="Times New Roman" w:hAnsi="Times New Roman" w:cs="Times New Roman"/>
          <w:sz w:val="28"/>
          <w:szCs w:val="28"/>
        </w:rPr>
        <w:t xml:space="preserve">роблемы </w:t>
      </w:r>
      <w:proofErr w:type="spellStart"/>
      <w:r w:rsidRPr="008D22BD">
        <w:rPr>
          <w:rFonts w:ascii="Times New Roman" w:hAnsi="Times New Roman" w:cs="Times New Roman"/>
          <w:sz w:val="28"/>
          <w:szCs w:val="28"/>
        </w:rPr>
        <w:t>агроинженерии</w:t>
      </w:r>
      <w:proofErr w:type="spellEnd"/>
      <w:r w:rsidRPr="008D22BD">
        <w:rPr>
          <w:rFonts w:ascii="Times New Roman" w:hAnsi="Times New Roman" w:cs="Times New Roman"/>
          <w:sz w:val="28"/>
          <w:szCs w:val="28"/>
        </w:rPr>
        <w:t xml:space="preserve"> (в  области профессиональной деятельности).</w:t>
      </w:r>
    </w:p>
    <w:p w:rsidR="0035548F" w:rsidRPr="008D22BD" w:rsidRDefault="0035548F" w:rsidP="0035548F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E71" w:rsidRDefault="0035548F" w:rsidP="0035548F">
      <w:r w:rsidRPr="008D22BD">
        <w:rPr>
          <w:sz w:val="28"/>
          <w:szCs w:val="28"/>
        </w:rPr>
        <w:br w:type="page"/>
      </w:r>
      <w:bookmarkEnd w:id="0"/>
    </w:p>
    <w:sectPr w:rsidR="0063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858"/>
    <w:multiLevelType w:val="hybridMultilevel"/>
    <w:tmpl w:val="2856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F2"/>
    <w:rsid w:val="0035548F"/>
    <w:rsid w:val="00631E71"/>
    <w:rsid w:val="008D22BD"/>
    <w:rsid w:val="009A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8F"/>
    <w:rPr>
      <w:rFonts w:ascii="Calibri" w:eastAsia="Calibri" w:hAnsi="Calibri"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8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8F"/>
    <w:rPr>
      <w:rFonts w:ascii="Calibri" w:eastAsia="Calibri" w:hAnsi="Calibri"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69BF4E-FA56-4A2F-ADB0-12F63091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2016-09-23T05:44:00Z</dcterms:created>
  <dcterms:modified xsi:type="dcterms:W3CDTF">2016-09-23T05:55:00Z</dcterms:modified>
</cp:coreProperties>
</file>