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3" w:rsidRDefault="005F0233" w:rsidP="005F0233">
      <w:pPr>
        <w:ind w:firstLine="360"/>
        <w:jc w:val="center"/>
        <w:rPr>
          <w:b/>
          <w:sz w:val="28"/>
          <w:szCs w:val="28"/>
        </w:rPr>
      </w:pPr>
      <w:r w:rsidRPr="00FF2641">
        <w:rPr>
          <w:b/>
          <w:sz w:val="28"/>
          <w:szCs w:val="28"/>
        </w:rPr>
        <w:t>СВЕДЕНИЯ</w:t>
      </w:r>
    </w:p>
    <w:p w:rsidR="005F0233" w:rsidRDefault="005F0233" w:rsidP="005F023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научном руководителе </w:t>
      </w:r>
      <w:r w:rsidR="00994AB3">
        <w:rPr>
          <w:b/>
          <w:sz w:val="28"/>
          <w:szCs w:val="28"/>
        </w:rPr>
        <w:t>Стасюлис Маргариты Владимировны</w:t>
      </w:r>
      <w:r>
        <w:rPr>
          <w:b/>
          <w:sz w:val="28"/>
          <w:szCs w:val="28"/>
        </w:rPr>
        <w:t>,</w:t>
      </w:r>
    </w:p>
    <w:p w:rsidR="005F0233" w:rsidRDefault="005F0233" w:rsidP="005F023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соискателя уч</w:t>
      </w:r>
      <w:r w:rsidR="00994AB3">
        <w:rPr>
          <w:b/>
          <w:sz w:val="28"/>
          <w:szCs w:val="28"/>
        </w:rPr>
        <w:t>еной степени кандидата</w:t>
      </w:r>
      <w:r>
        <w:rPr>
          <w:b/>
          <w:sz w:val="28"/>
          <w:szCs w:val="28"/>
        </w:rPr>
        <w:t xml:space="preserve"> экономических наук</w:t>
      </w:r>
    </w:p>
    <w:tbl>
      <w:tblPr>
        <w:tblW w:w="4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422"/>
      </w:tblGrid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Фамилия, имя,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отчество</w:t>
            </w:r>
          </w:p>
        </w:tc>
        <w:tc>
          <w:tcPr>
            <w:tcW w:w="2691" w:type="pct"/>
          </w:tcPr>
          <w:p w:rsidR="005F0233" w:rsidRPr="003F0522" w:rsidRDefault="00994AB3" w:rsidP="00A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Рудой Евгений Владимирович</w:t>
            </w: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Год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рождения</w:t>
            </w:r>
          </w:p>
        </w:tc>
        <w:tc>
          <w:tcPr>
            <w:tcW w:w="2691" w:type="pct"/>
          </w:tcPr>
          <w:p w:rsidR="005F0233" w:rsidRPr="003F0522" w:rsidRDefault="00767ADA" w:rsidP="00A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 xml:space="preserve">Место </w:t>
            </w:r>
            <w:proofErr w:type="gramStart"/>
            <w:r w:rsidRPr="003F0522">
              <w:rPr>
                <w:sz w:val="28"/>
                <w:szCs w:val="28"/>
              </w:rPr>
              <w:t>основной</w:t>
            </w:r>
            <w:proofErr w:type="gramEnd"/>
            <w:r w:rsidRPr="003F0522">
              <w:rPr>
                <w:sz w:val="28"/>
                <w:szCs w:val="28"/>
              </w:rPr>
              <w:t xml:space="preserve"> 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proofErr w:type="gramStart"/>
            <w:r w:rsidRPr="003F0522">
              <w:rPr>
                <w:sz w:val="28"/>
                <w:szCs w:val="28"/>
              </w:rPr>
              <w:t>работы (с указанием</w:t>
            </w:r>
            <w:proofErr w:type="gramEnd"/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города), должность</w:t>
            </w:r>
          </w:p>
        </w:tc>
        <w:tc>
          <w:tcPr>
            <w:tcW w:w="2691" w:type="pct"/>
          </w:tcPr>
          <w:p w:rsidR="00767ADA" w:rsidRPr="00767ADA" w:rsidRDefault="00767ADA" w:rsidP="00767ADA">
            <w:pPr>
              <w:jc w:val="center"/>
              <w:rPr>
                <w:b/>
                <w:sz w:val="28"/>
                <w:szCs w:val="28"/>
              </w:rPr>
            </w:pPr>
            <w:r w:rsidRPr="00767ADA">
              <w:rPr>
                <w:b/>
                <w:sz w:val="28"/>
                <w:szCs w:val="28"/>
              </w:rPr>
              <w:t>Рудой Евгений Владимирович,</w:t>
            </w:r>
          </w:p>
          <w:p w:rsidR="00767ADA" w:rsidRPr="00767ADA" w:rsidRDefault="00767ADA" w:rsidP="00767ADA">
            <w:pPr>
              <w:jc w:val="center"/>
              <w:rPr>
                <w:sz w:val="28"/>
                <w:szCs w:val="28"/>
              </w:rPr>
            </w:pPr>
            <w:r w:rsidRPr="00767ADA">
              <w:rPr>
                <w:sz w:val="28"/>
                <w:szCs w:val="28"/>
              </w:rPr>
              <w:t xml:space="preserve">проректор по научной работе ФГБОУ ВПО </w:t>
            </w:r>
          </w:p>
          <w:p w:rsidR="00767ADA" w:rsidRPr="00767ADA" w:rsidRDefault="00767ADA" w:rsidP="00767ADA">
            <w:pPr>
              <w:jc w:val="center"/>
              <w:rPr>
                <w:sz w:val="28"/>
                <w:szCs w:val="28"/>
              </w:rPr>
            </w:pPr>
            <w:r w:rsidRPr="00767ADA">
              <w:rPr>
                <w:sz w:val="28"/>
                <w:szCs w:val="28"/>
              </w:rPr>
              <w:t xml:space="preserve">Новосибирский государственный аграрный университет 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Ученая степень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2691" w:type="pct"/>
          </w:tcPr>
          <w:p w:rsidR="005F0233" w:rsidRDefault="00767ADA" w:rsidP="00AD1106">
            <w:pPr>
              <w:jc w:val="center"/>
              <w:rPr>
                <w:sz w:val="28"/>
                <w:szCs w:val="28"/>
              </w:rPr>
            </w:pPr>
            <w:r w:rsidRPr="00767ADA">
              <w:rPr>
                <w:sz w:val="28"/>
                <w:szCs w:val="28"/>
              </w:rPr>
              <w:t>доктор экономических наук,</w:t>
            </w:r>
          </w:p>
          <w:p w:rsidR="00767ADA" w:rsidRPr="003F0522" w:rsidRDefault="00767ADA" w:rsidP="00A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08.00.05</w:t>
            </w: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Ученое звание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>(по специальности или по кафедре)</w:t>
            </w:r>
          </w:p>
        </w:tc>
        <w:tc>
          <w:tcPr>
            <w:tcW w:w="2691" w:type="pct"/>
          </w:tcPr>
          <w:p w:rsidR="00767ADA" w:rsidRPr="00767ADA" w:rsidRDefault="00767ADA" w:rsidP="00767ADA">
            <w:pPr>
              <w:jc w:val="center"/>
              <w:rPr>
                <w:sz w:val="28"/>
                <w:szCs w:val="28"/>
              </w:rPr>
            </w:pPr>
            <w:r w:rsidRPr="00767ADA">
              <w:rPr>
                <w:sz w:val="28"/>
                <w:szCs w:val="28"/>
              </w:rPr>
              <w:t>Д</w:t>
            </w:r>
            <w:r w:rsidRPr="00767ADA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по специальности </w:t>
            </w:r>
            <w:r>
              <w:rPr>
                <w:sz w:val="28"/>
                <w:szCs w:val="28"/>
              </w:rPr>
              <w:t>08.00.05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почтовый адрес,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елефон, электронная почта</w:t>
            </w:r>
          </w:p>
        </w:tc>
        <w:tc>
          <w:tcPr>
            <w:tcW w:w="2691" w:type="pct"/>
          </w:tcPr>
          <w:p w:rsidR="005F0233" w:rsidRPr="003F0522" w:rsidRDefault="00767ADA" w:rsidP="00A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630039, г. Новосибирск, ул. Добролюбова, 160</w:t>
            </w:r>
          </w:p>
        </w:tc>
      </w:tr>
      <w:tr w:rsidR="005F0233" w:rsidRPr="003F0522" w:rsidTr="00AD1106">
        <w:tc>
          <w:tcPr>
            <w:tcW w:w="2309" w:type="pct"/>
          </w:tcPr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публикации</w:t>
            </w:r>
            <w:r w:rsidRPr="003F0522">
              <w:rPr>
                <w:sz w:val="28"/>
                <w:szCs w:val="28"/>
              </w:rPr>
              <w:t xml:space="preserve"> </w:t>
            </w:r>
            <w:proofErr w:type="gramStart"/>
            <w:r w:rsidRPr="003F0522">
              <w:rPr>
                <w:sz w:val="28"/>
                <w:szCs w:val="28"/>
              </w:rPr>
              <w:t>по</w:t>
            </w:r>
            <w:proofErr w:type="gramEnd"/>
            <w:r w:rsidRPr="003F0522">
              <w:rPr>
                <w:sz w:val="28"/>
                <w:szCs w:val="28"/>
              </w:rPr>
              <w:t xml:space="preserve"> 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sz w:val="28"/>
                <w:szCs w:val="28"/>
              </w:rPr>
              <w:t xml:space="preserve">профилю диссертации </w:t>
            </w:r>
          </w:p>
          <w:p w:rsidR="005F0233" w:rsidRPr="003F0522" w:rsidRDefault="005F0233" w:rsidP="00AD1106">
            <w:pPr>
              <w:jc w:val="center"/>
              <w:rPr>
                <w:sz w:val="28"/>
                <w:szCs w:val="28"/>
              </w:rPr>
            </w:pPr>
            <w:r w:rsidRPr="003F0522">
              <w:rPr>
                <w:i/>
                <w:color w:val="0000FF"/>
                <w:sz w:val="28"/>
                <w:szCs w:val="28"/>
              </w:rPr>
              <w:t xml:space="preserve">(указываются </w:t>
            </w:r>
            <w:r>
              <w:rPr>
                <w:i/>
                <w:color w:val="0000FF"/>
                <w:sz w:val="28"/>
                <w:szCs w:val="28"/>
              </w:rPr>
              <w:t xml:space="preserve">мин </w:t>
            </w:r>
            <w:r w:rsidRPr="003F0522">
              <w:rPr>
                <w:i/>
                <w:color w:val="0000FF"/>
                <w:sz w:val="28"/>
                <w:szCs w:val="28"/>
              </w:rPr>
              <w:t>3 работы)</w:t>
            </w:r>
          </w:p>
        </w:tc>
        <w:tc>
          <w:tcPr>
            <w:tcW w:w="2691" w:type="pct"/>
          </w:tcPr>
          <w:p w:rsidR="00767ADA" w:rsidRPr="00767ADA" w:rsidRDefault="00767ADA" w:rsidP="00767ADA">
            <w:pPr>
              <w:numPr>
                <w:ilvl w:val="0"/>
                <w:numId w:val="1"/>
              </w:numPr>
              <w:tabs>
                <w:tab w:val="left" w:pos="316"/>
              </w:tabs>
              <w:ind w:left="33" w:firstLine="21"/>
              <w:jc w:val="both"/>
              <w:rPr>
                <w:sz w:val="20"/>
                <w:szCs w:val="20"/>
              </w:rPr>
            </w:pPr>
            <w:r w:rsidRPr="00767ADA">
              <w:rPr>
                <w:sz w:val="20"/>
                <w:szCs w:val="20"/>
              </w:rPr>
              <w:t>Рудой Е.В. Интеграционные процессы на агропродовольственном рынке Сибири / Е.В. Рудой, Н.В. Григорьев, Е.В. Афанасьев // АПК: экономика, управление. – 2012. – №9. – С.64-69. – Импакт-фактор – 0,634.</w:t>
            </w:r>
          </w:p>
          <w:p w:rsidR="00767ADA" w:rsidRPr="00767ADA" w:rsidRDefault="00767ADA" w:rsidP="00767ADA">
            <w:pPr>
              <w:numPr>
                <w:ilvl w:val="0"/>
                <w:numId w:val="1"/>
              </w:numPr>
              <w:tabs>
                <w:tab w:val="left" w:pos="316"/>
              </w:tabs>
              <w:ind w:left="33" w:firstLine="21"/>
              <w:jc w:val="both"/>
              <w:rPr>
                <w:sz w:val="20"/>
                <w:szCs w:val="20"/>
              </w:rPr>
            </w:pPr>
            <w:r w:rsidRPr="00767ADA">
              <w:rPr>
                <w:sz w:val="20"/>
                <w:szCs w:val="20"/>
              </w:rPr>
              <w:t>Рудой Е.В. Анализ тенденций и перспектив развития агропромышленного производства СФО/ Е.В. Рудой, Н.В. Григорьев, Е.В. Афанасьев, Н.И. Пыжикова // Вестник НГАУ. – 2013. – №1 (26). – С. 141-145. – Импакт-фактор – 0,083.</w:t>
            </w:r>
          </w:p>
          <w:p w:rsidR="00767ADA" w:rsidRPr="00767ADA" w:rsidRDefault="00767ADA" w:rsidP="00767ADA">
            <w:pPr>
              <w:numPr>
                <w:ilvl w:val="0"/>
                <w:numId w:val="1"/>
              </w:numPr>
              <w:tabs>
                <w:tab w:val="left" w:pos="316"/>
              </w:tabs>
              <w:ind w:left="33" w:firstLine="21"/>
              <w:jc w:val="both"/>
              <w:rPr>
                <w:sz w:val="20"/>
                <w:szCs w:val="20"/>
              </w:rPr>
            </w:pPr>
            <w:r w:rsidRPr="00767ADA">
              <w:rPr>
                <w:sz w:val="20"/>
                <w:szCs w:val="20"/>
              </w:rPr>
              <w:t xml:space="preserve">Рудой Е.В. Методика прогнозирования производства зерна с учетом цикличности урожайности на региональном уровне / Е.В. Рудой, Н.В. Григорьев, Н.В. </w:t>
            </w:r>
            <w:proofErr w:type="spellStart"/>
            <w:r w:rsidRPr="00767ADA">
              <w:rPr>
                <w:sz w:val="20"/>
                <w:szCs w:val="20"/>
              </w:rPr>
              <w:t>Шаланов</w:t>
            </w:r>
            <w:proofErr w:type="spellEnd"/>
            <w:r w:rsidRPr="00767ADA">
              <w:rPr>
                <w:sz w:val="20"/>
                <w:szCs w:val="20"/>
              </w:rPr>
              <w:t>, С.М. Головатюк, Е.В. Афанасьев // АПК: экономика, управление. – 2013. – № 4. – С. 67-70. – Импакт-фактор – 0,634.</w:t>
            </w:r>
          </w:p>
          <w:p w:rsidR="00767ADA" w:rsidRPr="00767ADA" w:rsidRDefault="00767ADA" w:rsidP="00767ADA">
            <w:pPr>
              <w:numPr>
                <w:ilvl w:val="0"/>
                <w:numId w:val="1"/>
              </w:numPr>
              <w:tabs>
                <w:tab w:val="left" w:pos="316"/>
              </w:tabs>
              <w:ind w:left="33" w:firstLine="21"/>
              <w:jc w:val="both"/>
              <w:rPr>
                <w:sz w:val="20"/>
                <w:szCs w:val="20"/>
              </w:rPr>
            </w:pPr>
            <w:r w:rsidRPr="00767ADA">
              <w:rPr>
                <w:sz w:val="20"/>
                <w:szCs w:val="20"/>
              </w:rPr>
              <w:t>Рудой Е.В. Воздействие вступления России во Всемирную торговую организацию на развитие сельского хозяйства Сибири/ Е.В. Рудой, Н.В. Григорьев, Д.И. Шарков, Д.А. Денисов // Вестник НГАУ. – 2013. – №3 (28). – С. 133-136. – Импакт-фактор – 0,083.</w:t>
            </w:r>
          </w:p>
          <w:p w:rsidR="005F0233" w:rsidRPr="003F0522" w:rsidRDefault="00767ADA" w:rsidP="00767ADA">
            <w:pPr>
              <w:tabs>
                <w:tab w:val="left" w:pos="316"/>
              </w:tabs>
              <w:ind w:left="33" w:firstLine="21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5. </w:t>
            </w:r>
            <w:bookmarkStart w:id="0" w:name="_GoBack"/>
            <w:bookmarkEnd w:id="0"/>
            <w:r w:rsidRPr="00767ADA">
              <w:rPr>
                <w:sz w:val="20"/>
                <w:szCs w:val="20"/>
              </w:rPr>
              <w:t xml:space="preserve">Рудой Е.В. </w:t>
            </w:r>
            <w:hyperlink r:id="rId6" w:history="1">
              <w:r w:rsidRPr="00767ADA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Основные приоритеты развития межрегиональных и межгосударственных продовольственных связей регионов Сибири</w:t>
              </w:r>
            </w:hyperlink>
            <w:r w:rsidRPr="00767ADA">
              <w:rPr>
                <w:sz w:val="20"/>
                <w:szCs w:val="20"/>
              </w:rPr>
              <w:t>/</w:t>
            </w:r>
            <w:r w:rsidRPr="00767ADA">
              <w:rPr>
                <w:iCs/>
                <w:sz w:val="20"/>
                <w:szCs w:val="20"/>
              </w:rPr>
              <w:t xml:space="preserve"> Афанасьев, Е.В. Рудой, М.В. </w:t>
            </w:r>
            <w:proofErr w:type="spellStart"/>
            <w:r w:rsidRPr="00767ADA">
              <w:rPr>
                <w:iCs/>
                <w:sz w:val="20"/>
                <w:szCs w:val="20"/>
              </w:rPr>
              <w:t>Стасюлис</w:t>
            </w:r>
            <w:proofErr w:type="spellEnd"/>
            <w:r w:rsidRPr="00767ADA">
              <w:rPr>
                <w:iCs/>
                <w:sz w:val="20"/>
                <w:szCs w:val="20"/>
              </w:rPr>
              <w:t xml:space="preserve"> // </w:t>
            </w:r>
            <w:hyperlink r:id="rId7" w:history="1">
              <w:r w:rsidRPr="00767ADA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Вестник НГАУ </w:t>
              </w:r>
            </w:hyperlink>
            <w:r w:rsidRPr="00767ADA">
              <w:rPr>
                <w:sz w:val="20"/>
                <w:szCs w:val="20"/>
              </w:rPr>
              <w:t xml:space="preserve">. – 2014. –  </w:t>
            </w:r>
            <w:hyperlink r:id="rId8" w:history="1">
              <w:r w:rsidRPr="00767ADA">
                <w:rPr>
                  <w:rStyle w:val="a5"/>
                  <w:color w:val="auto"/>
                  <w:sz w:val="20"/>
                  <w:szCs w:val="20"/>
                  <w:u w:val="none"/>
                </w:rPr>
                <w:t>№ 3 (32)</w:t>
              </w:r>
            </w:hyperlink>
            <w:r w:rsidRPr="00767ADA">
              <w:rPr>
                <w:sz w:val="20"/>
                <w:szCs w:val="20"/>
              </w:rPr>
              <w:t>. – С. 115-119.</w:t>
            </w:r>
          </w:p>
        </w:tc>
      </w:tr>
    </w:tbl>
    <w:p w:rsidR="00EC15E1" w:rsidRDefault="00EC15E1" w:rsidP="00767ADA"/>
    <w:sectPr w:rsidR="00EC15E1" w:rsidSect="001F1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D2E"/>
    <w:multiLevelType w:val="hybridMultilevel"/>
    <w:tmpl w:val="641A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3"/>
    <w:rsid w:val="0017423E"/>
    <w:rsid w:val="005F0233"/>
    <w:rsid w:val="00767ADA"/>
    <w:rsid w:val="00994AB3"/>
    <w:rsid w:val="00D9751D"/>
    <w:rsid w:val="00E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4"/>
    <w:qFormat/>
    <w:rsid w:val="00D9751D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D975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A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4"/>
    <w:qFormat/>
    <w:rsid w:val="00D9751D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D975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A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96464&amp;selid=21915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296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9154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Zavkaf</cp:lastModifiedBy>
  <cp:revision>4</cp:revision>
  <dcterms:created xsi:type="dcterms:W3CDTF">2014-11-30T17:08:00Z</dcterms:created>
  <dcterms:modified xsi:type="dcterms:W3CDTF">2015-02-27T12:15:00Z</dcterms:modified>
</cp:coreProperties>
</file>