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AAA" w:rsidRDefault="00F74AAA" w:rsidP="00F74AAA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Аннотация дисциплины «Введение в специальность»</w:t>
      </w:r>
    </w:p>
    <w:p w:rsidR="00F74AAA" w:rsidRDefault="00F74AAA" w:rsidP="00F74AAA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F74AAA" w:rsidRDefault="00F74AAA" w:rsidP="00F74AAA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Программа подготовки: </w:t>
      </w:r>
      <w:r w:rsidR="00C05801">
        <w:rPr>
          <w:rFonts w:eastAsia="Times New Roman"/>
          <w:b/>
          <w:szCs w:val="28"/>
        </w:rPr>
        <w:t xml:space="preserve">прикладной </w:t>
      </w:r>
      <w:proofErr w:type="spellStart"/>
      <w:r w:rsidR="00C05801">
        <w:rPr>
          <w:rFonts w:eastAsia="Times New Roman"/>
          <w:b/>
          <w:szCs w:val="28"/>
        </w:rPr>
        <w:t>бакалавриат</w:t>
      </w:r>
      <w:proofErr w:type="spellEnd"/>
    </w:p>
    <w:p w:rsidR="00F74AAA" w:rsidRDefault="00F74AAA" w:rsidP="00F74AAA">
      <w:pPr>
        <w:pStyle w:val="a3"/>
        <w:spacing w:before="120" w:after="120"/>
        <w:rPr>
          <w:sz w:val="24"/>
        </w:rPr>
      </w:pPr>
      <w:r>
        <w:rPr>
          <w:b/>
          <w:sz w:val="24"/>
        </w:rPr>
        <w:t>Цель дисциплины:</w:t>
      </w:r>
      <w:r>
        <w:rPr>
          <w:sz w:val="24"/>
        </w:rPr>
        <w:t xml:space="preserve"> сформировать понимание значимости государственного и муниципального управления и необходимости обучения профессии на основе выполнения требований образовательной программы и правил поведения в высшем учебном заведении.</w:t>
      </w:r>
    </w:p>
    <w:p w:rsidR="00F74AAA" w:rsidRDefault="00F74AAA" w:rsidP="00F74AAA">
      <w:pPr>
        <w:tabs>
          <w:tab w:val="left" w:pos="1485"/>
        </w:tabs>
        <w:spacing w:before="120" w:after="12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F74AAA" w:rsidTr="00F74AA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74AAA" w:rsidTr="00F74AA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AAA" w:rsidRDefault="00F74AAA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Способность к самоорганизации и самообразованию (ОК-7)</w:t>
            </w:r>
          </w:p>
        </w:tc>
      </w:tr>
      <w:tr w:rsidR="00F74AAA" w:rsidTr="00F74AA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AAA" w:rsidRDefault="00F74AAA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 (ОПК-6).</w:t>
            </w:r>
          </w:p>
        </w:tc>
      </w:tr>
    </w:tbl>
    <w:p w:rsidR="00F74AAA" w:rsidRDefault="00F74AAA" w:rsidP="00F74AAA">
      <w:pPr>
        <w:spacing w:before="120" w:after="12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 w:cs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F74AAA" w:rsidTr="00F74AAA"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F74AAA" w:rsidTr="00F74AAA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AAA" w:rsidRDefault="00F74AAA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F74AAA" w:rsidTr="00F74AAA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AAA" w:rsidRDefault="00F74AAA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F74AAA" w:rsidTr="001C39CA"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4AAA" w:rsidRDefault="00F74AAA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</w:tr>
      <w:tr w:rsidR="00F74AAA" w:rsidTr="00477D4E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A103FD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</w:tr>
      <w:tr w:rsidR="00F74AAA" w:rsidTr="00DD7575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F74AAA" w:rsidRDefault="00F74AAA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A103FD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</w:tr>
      <w:tr w:rsidR="00F74AAA" w:rsidTr="005444A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F74AAA" w:rsidTr="00D244F3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-</w:t>
            </w:r>
          </w:p>
        </w:tc>
      </w:tr>
      <w:tr w:rsidR="00F74AAA" w:rsidTr="00B8502C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A103FD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92</w:t>
            </w:r>
          </w:p>
        </w:tc>
      </w:tr>
      <w:tr w:rsidR="00F74AAA" w:rsidTr="007F7A68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108</w:t>
            </w:r>
          </w:p>
        </w:tc>
      </w:tr>
      <w:tr w:rsidR="00F74AAA" w:rsidTr="00627CAE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AAA" w:rsidRDefault="00F74AAA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</w:tr>
    </w:tbl>
    <w:p w:rsidR="00F74AAA" w:rsidRDefault="00F74AAA" w:rsidP="00F74AAA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зачет</w:t>
      </w:r>
    </w:p>
    <w:p w:rsidR="00F74AAA" w:rsidRDefault="00F74AAA" w:rsidP="00F74AAA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F74AAA" w:rsidRDefault="00F74AAA" w:rsidP="00F74AAA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Понятие и сущность высшего образования. Образовательная программа.</w:t>
      </w:r>
    </w:p>
    <w:p w:rsidR="00F74AAA" w:rsidRDefault="00F74AAA" w:rsidP="00F74AAA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Права, обязанности и ответственность участников образовательного процесса.</w:t>
      </w:r>
    </w:p>
    <w:p w:rsidR="00F74AAA" w:rsidRDefault="00F74AAA" w:rsidP="00F74AAA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Информационное обеспечение учебного процесса.</w:t>
      </w:r>
    </w:p>
    <w:p w:rsidR="00F74AAA" w:rsidRDefault="00F74AAA" w:rsidP="00F74AAA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История и современность профессии государственного и муниципального управления.</w:t>
      </w:r>
    </w:p>
    <w:p w:rsidR="00F74AAA" w:rsidRDefault="00F74AAA" w:rsidP="00F74AAA">
      <w:pPr>
        <w:pStyle w:val="a5"/>
        <w:numPr>
          <w:ilvl w:val="0"/>
          <w:numId w:val="1"/>
        </w:numPr>
        <w:tabs>
          <w:tab w:val="num" w:pos="426"/>
        </w:tabs>
        <w:ind w:left="426" w:hanging="426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Профессиональная этика и гражданская ответственность.</w:t>
      </w: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F74AAA"/>
    <w:rsid w:val="005522F8"/>
    <w:rsid w:val="00A103FD"/>
    <w:rsid w:val="00B5435F"/>
    <w:rsid w:val="00C05801"/>
    <w:rsid w:val="00D85D79"/>
    <w:rsid w:val="00D87090"/>
    <w:rsid w:val="00E13A67"/>
    <w:rsid w:val="00F74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AAA"/>
    <w:pPr>
      <w:spacing w:line="240" w:lineRule="auto"/>
      <w:ind w:firstLine="0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F74AAA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74AAA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F74A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Company/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2016-10-07T09:52:00Z</dcterms:created>
  <dcterms:modified xsi:type="dcterms:W3CDTF">2016-10-12T07:00:00Z</dcterms:modified>
</cp:coreProperties>
</file>