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2DC" w:rsidRPr="005416B6" w:rsidRDefault="00A642DC" w:rsidP="00A642D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5416B6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Аннотация дисциплины </w:t>
      </w:r>
      <w:r w:rsidRPr="005416B6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«Государственные и муниципальные финансы»</w:t>
      </w:r>
    </w:p>
    <w:p w:rsidR="00A642DC" w:rsidRDefault="00A642DC" w:rsidP="00A642DC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5416B6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Направление подготовки </w:t>
      </w: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38.03.04 «Государственное и муниципальное управление»</w:t>
      </w:r>
    </w:p>
    <w:p w:rsidR="00271017" w:rsidRPr="000059A9" w:rsidRDefault="00271017" w:rsidP="00A6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Программа подготовки: </w:t>
      </w:r>
      <w:r w:rsidR="000059A9" w:rsidRPr="000059A9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прикладной </w:t>
      </w:r>
      <w:proofErr w:type="spellStart"/>
      <w:r w:rsidR="000059A9" w:rsidRPr="000059A9">
        <w:rPr>
          <w:rFonts w:ascii="Times New Roman" w:eastAsia="Times New Roman" w:hAnsi="Times New Roman" w:cs="Times New Roman"/>
          <w:b/>
          <w:sz w:val="28"/>
          <w:szCs w:val="28"/>
        </w:rPr>
        <w:t>бакалавриат</w:t>
      </w:r>
      <w:proofErr w:type="spellEnd"/>
    </w:p>
    <w:p w:rsidR="00A642DC" w:rsidRPr="005416B6" w:rsidRDefault="00A642DC" w:rsidP="00A642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16B6">
        <w:rPr>
          <w:rFonts w:ascii="Times New Roman" w:eastAsia="Calibri" w:hAnsi="Times New Roman" w:cs="Calibri"/>
          <w:b/>
          <w:iCs/>
          <w:sz w:val="24"/>
          <w:szCs w:val="24"/>
          <w:lang w:eastAsia="ar-SA"/>
        </w:rPr>
        <w:t>Цель дисциплины</w:t>
      </w:r>
      <w:r w:rsidRPr="005416B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– с</w:t>
      </w:r>
      <w:r w:rsidRPr="005416B6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у студентов теоретические знания по закономерностям функционирования и тенденциям развития государственных и муниципальных финансов в современной экономике и развить навыки практической работы в бюджетно-налоговой сфере.</w:t>
      </w:r>
    </w:p>
    <w:p w:rsidR="00A642DC" w:rsidRPr="005416B6" w:rsidRDefault="00A642DC" w:rsidP="00A642DC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4"/>
        <w:gridCol w:w="8657"/>
      </w:tblGrid>
      <w:tr w:rsidR="00A642DC" w:rsidRPr="005416B6" w:rsidTr="005C459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/</w:t>
            </w:r>
            <w:proofErr w:type="spellStart"/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642DC" w:rsidRPr="005416B6" w:rsidTr="005C459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4F1E93" w:rsidRDefault="00A642DC" w:rsidP="005C459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4F1E9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Владение навыками поиска, анализа и использования нормативных и правовых документов в своей профессиональной деятельности</w:t>
            </w:r>
            <w:r w:rsidR="00A82E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(ОПК-1)</w:t>
            </w:r>
          </w:p>
        </w:tc>
      </w:tr>
      <w:tr w:rsidR="00A642DC" w:rsidRPr="005416B6" w:rsidTr="005C459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4F1E93" w:rsidRDefault="00A642DC" w:rsidP="005C459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4F1E9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Уметь определять приоритеты профессиональной деятельности, разрабатывать и эффективно использовать управленческие решения, в том числе в условиях неопределенности и рисков, применять адекватные инструменты и технологии регулирующего воздействия при реализации управленческого решения сетями</w:t>
            </w:r>
            <w:r w:rsidR="00A82E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(ПК-1)</w:t>
            </w:r>
          </w:p>
        </w:tc>
      </w:tr>
      <w:tr w:rsidR="00A642DC" w:rsidRPr="005416B6" w:rsidTr="005C459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4F1E93" w:rsidRDefault="00A642DC" w:rsidP="005C459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4F1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РФ, органов государственной власти субъектов РФ, органов местного самоуправления, государственных и муниципальных предприятий и организаций, политических партий, общественно-политических, коммерческих и некоммерческих организаций</w:t>
            </w:r>
            <w:r w:rsidR="00A82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(ПК-6)</w:t>
            </w:r>
          </w:p>
        </w:tc>
      </w:tr>
    </w:tbl>
    <w:p w:rsidR="00A642DC" w:rsidRPr="005416B6" w:rsidRDefault="00A642DC" w:rsidP="00A642DC">
      <w:pPr>
        <w:spacing w:before="120" w:after="120" w:line="240" w:lineRule="auto"/>
        <w:jc w:val="center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5416B6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38.03.04</w:t>
      </w:r>
      <w:r w:rsidRPr="005416B6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«</w:t>
      </w: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Государственное и муниципальное управление</w:t>
      </w:r>
      <w:r w:rsidRPr="005416B6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» </w:t>
      </w:r>
    </w:p>
    <w:tbl>
      <w:tblPr>
        <w:tblW w:w="0" w:type="auto"/>
        <w:tblInd w:w="-5" w:type="dxa"/>
        <w:tblLayout w:type="fixed"/>
        <w:tblLook w:val="0000"/>
      </w:tblPr>
      <w:tblGrid>
        <w:gridCol w:w="5353"/>
        <w:gridCol w:w="4121"/>
      </w:tblGrid>
      <w:tr w:rsidR="00A642DC" w:rsidRPr="005416B6" w:rsidTr="005C4599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A642DC" w:rsidRPr="005416B6" w:rsidTr="005B086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Очная</w:t>
            </w:r>
          </w:p>
        </w:tc>
      </w:tr>
      <w:tr w:rsidR="00A642DC" w:rsidRPr="005416B6" w:rsidTr="005C459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A642DC" w:rsidRPr="005416B6" w:rsidTr="00D5421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Полная</w:t>
            </w:r>
          </w:p>
        </w:tc>
      </w:tr>
      <w:tr w:rsidR="00A642DC" w:rsidRPr="005416B6" w:rsidTr="005A1135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A642D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64</w:t>
            </w:r>
          </w:p>
        </w:tc>
      </w:tr>
      <w:tr w:rsidR="00A642DC" w:rsidRPr="005416B6" w:rsidTr="008C541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 том числе:</w:t>
            </w:r>
          </w:p>
          <w:p w:rsidR="00A642DC" w:rsidRPr="005416B6" w:rsidRDefault="00A642DC" w:rsidP="005C4599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A642D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22</w:t>
            </w:r>
          </w:p>
        </w:tc>
      </w:tr>
      <w:tr w:rsidR="00A642DC" w:rsidRPr="005416B6" w:rsidTr="007444E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-</w:t>
            </w:r>
          </w:p>
        </w:tc>
      </w:tr>
      <w:tr w:rsidR="00A642DC" w:rsidRPr="005416B6" w:rsidTr="00FC70C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42</w:t>
            </w:r>
          </w:p>
        </w:tc>
      </w:tr>
      <w:tr w:rsidR="00A642DC" w:rsidRPr="005416B6" w:rsidTr="00C643F5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82EF5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80</w:t>
            </w:r>
          </w:p>
        </w:tc>
      </w:tr>
      <w:tr w:rsidR="00A642DC" w:rsidRPr="005416B6" w:rsidTr="002253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82EF5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144</w:t>
            </w:r>
          </w:p>
        </w:tc>
      </w:tr>
      <w:tr w:rsidR="00A642DC" w:rsidRPr="005416B6" w:rsidTr="00CC659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2DC" w:rsidRPr="005416B6" w:rsidRDefault="00A642DC" w:rsidP="005C4599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416B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2DC" w:rsidRPr="005416B6" w:rsidRDefault="00A82EF5" w:rsidP="005C45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</w:tr>
    </w:tbl>
    <w:p w:rsidR="00A642DC" w:rsidRPr="005416B6" w:rsidRDefault="00A642DC" w:rsidP="00A642D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Формы промежуточной аттестации: экзамен.</w:t>
      </w:r>
    </w:p>
    <w:p w:rsidR="00A642DC" w:rsidRPr="005416B6" w:rsidRDefault="00A642DC" w:rsidP="00A642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A642DC" w:rsidRPr="005416B6" w:rsidRDefault="00A642DC" w:rsidP="00A642D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sz w:val="24"/>
          <w:szCs w:val="24"/>
          <w:lang w:eastAsia="ar-SA"/>
        </w:rPr>
        <w:t>Основы теории и управления государственными и муниципальными финансами</w:t>
      </w:r>
    </w:p>
    <w:p w:rsidR="00A642DC" w:rsidRPr="005416B6" w:rsidRDefault="00A642DC" w:rsidP="00A642D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sz w:val="24"/>
          <w:szCs w:val="24"/>
          <w:lang w:eastAsia="ar-SA"/>
        </w:rPr>
        <w:t>Бюджет и бюджетное устройство</w:t>
      </w:r>
    </w:p>
    <w:p w:rsidR="00A642DC" w:rsidRPr="005416B6" w:rsidRDefault="00A642DC" w:rsidP="00A642D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sz w:val="24"/>
          <w:szCs w:val="24"/>
          <w:lang w:eastAsia="ar-SA"/>
        </w:rPr>
        <w:t>Бюджетная классификация</w:t>
      </w:r>
    </w:p>
    <w:p w:rsidR="00A642DC" w:rsidRPr="005416B6" w:rsidRDefault="00A642DC" w:rsidP="00A642D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sz w:val="24"/>
          <w:szCs w:val="24"/>
          <w:lang w:eastAsia="ar-SA"/>
        </w:rPr>
        <w:t>Бюджетный процесс</w:t>
      </w:r>
    </w:p>
    <w:p w:rsidR="00A642DC" w:rsidRDefault="00A642DC" w:rsidP="00A642D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416B6">
        <w:rPr>
          <w:rFonts w:ascii="Times New Roman" w:eastAsia="Times New Roman" w:hAnsi="Times New Roman" w:cs="Calibri"/>
          <w:sz w:val="24"/>
          <w:szCs w:val="24"/>
          <w:lang w:eastAsia="ar-SA"/>
        </w:rPr>
        <w:t>Государственные внебюджетные фонды</w:t>
      </w:r>
    </w:p>
    <w:p w:rsidR="00A642DC" w:rsidRDefault="00A642DC" w:rsidP="00A642DC">
      <w:pPr>
        <w:pStyle w:val="a3"/>
        <w:numPr>
          <w:ilvl w:val="0"/>
          <w:numId w:val="1"/>
        </w:numPr>
        <w:ind w:firstLine="636"/>
        <w:rPr>
          <w:rFonts w:eastAsia="Times New Roman"/>
          <w:sz w:val="24"/>
          <w:szCs w:val="24"/>
        </w:rPr>
      </w:pPr>
      <w:r w:rsidRPr="004F1E93">
        <w:rPr>
          <w:rFonts w:eastAsia="Times New Roman"/>
          <w:sz w:val="24"/>
          <w:szCs w:val="24"/>
        </w:rPr>
        <w:t>Г</w:t>
      </w:r>
      <w:r>
        <w:rPr>
          <w:rFonts w:eastAsia="Times New Roman"/>
          <w:sz w:val="24"/>
          <w:szCs w:val="24"/>
        </w:rPr>
        <w:t>осударственные резервы и резерв</w:t>
      </w:r>
      <w:r w:rsidRPr="004F1E93">
        <w:rPr>
          <w:rFonts w:eastAsia="Times New Roman"/>
          <w:sz w:val="24"/>
          <w:szCs w:val="24"/>
        </w:rPr>
        <w:t xml:space="preserve">ные фонды 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29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2DC"/>
    <w:rsid w:val="000059A9"/>
    <w:rsid w:val="001F263E"/>
    <w:rsid w:val="00271017"/>
    <w:rsid w:val="005522F8"/>
    <w:rsid w:val="00584EB2"/>
    <w:rsid w:val="00724539"/>
    <w:rsid w:val="00814283"/>
    <w:rsid w:val="00A642DC"/>
    <w:rsid w:val="00A82EF5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DC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642DC"/>
    <w:pPr>
      <w:spacing w:after="0" w:line="240" w:lineRule="auto"/>
      <w:ind w:left="720"/>
      <w:jc w:val="both"/>
    </w:pPr>
    <w:rPr>
      <w:rFonts w:ascii="Times New Roman" w:eastAsia="Calibri" w:hAnsi="Times New Roman" w:cs="Calibri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2016-10-07T08:40:00Z</dcterms:created>
  <dcterms:modified xsi:type="dcterms:W3CDTF">2016-10-12T07:12:00Z</dcterms:modified>
</cp:coreProperties>
</file>