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2F5F" w:rsidRDefault="00E52F5F" w:rsidP="00E52F5F">
      <w:pPr>
        <w:tabs>
          <w:tab w:val="left" w:pos="1485"/>
        </w:tabs>
        <w:jc w:val="center"/>
        <w:rPr>
          <w:sz w:val="24"/>
          <w:szCs w:val="24"/>
        </w:rPr>
      </w:pPr>
      <w:r>
        <w:rPr>
          <w:sz w:val="24"/>
          <w:szCs w:val="24"/>
        </w:rPr>
        <w:t>Аннотация дисциплины «</w:t>
      </w:r>
      <w:r>
        <w:rPr>
          <w:rFonts w:eastAsia="Times New Roman"/>
          <w:sz w:val="24"/>
          <w:szCs w:val="24"/>
        </w:rPr>
        <w:t>Земельное право</w:t>
      </w:r>
      <w:r>
        <w:rPr>
          <w:sz w:val="24"/>
          <w:szCs w:val="24"/>
        </w:rPr>
        <w:t>»</w:t>
      </w:r>
    </w:p>
    <w:p w:rsidR="00E52F5F" w:rsidRPr="00C8267D" w:rsidRDefault="00E52F5F" w:rsidP="00E52F5F">
      <w:pPr>
        <w:jc w:val="center"/>
        <w:rPr>
          <w:b/>
          <w:szCs w:val="28"/>
        </w:rPr>
      </w:pPr>
      <w:r w:rsidRPr="00C8267D">
        <w:rPr>
          <w:b/>
          <w:szCs w:val="28"/>
        </w:rPr>
        <w:t>Направление подготовки: 38.03.04 Государственное</w:t>
      </w:r>
    </w:p>
    <w:p w:rsidR="00E52F5F" w:rsidRPr="00C8267D" w:rsidRDefault="00E52F5F" w:rsidP="00E52F5F">
      <w:pPr>
        <w:jc w:val="center"/>
        <w:rPr>
          <w:b/>
          <w:szCs w:val="28"/>
        </w:rPr>
      </w:pPr>
      <w:r w:rsidRPr="00C8267D">
        <w:rPr>
          <w:b/>
          <w:szCs w:val="28"/>
        </w:rPr>
        <w:t xml:space="preserve"> и муниципальное управление</w:t>
      </w:r>
    </w:p>
    <w:p w:rsidR="00E52F5F" w:rsidRPr="00C8267D" w:rsidRDefault="00E52F5F" w:rsidP="00E52F5F">
      <w:pPr>
        <w:jc w:val="center"/>
        <w:rPr>
          <w:b/>
          <w:szCs w:val="28"/>
        </w:rPr>
      </w:pPr>
      <w:r w:rsidRPr="00C8267D">
        <w:rPr>
          <w:b/>
          <w:szCs w:val="28"/>
        </w:rPr>
        <w:t xml:space="preserve">Программа подготовки: </w:t>
      </w:r>
      <w:r w:rsidR="006B2F25">
        <w:rPr>
          <w:rFonts w:eastAsia="Times New Roman"/>
          <w:b/>
          <w:szCs w:val="28"/>
        </w:rPr>
        <w:t>прикладной бакалавриат</w:t>
      </w:r>
    </w:p>
    <w:p w:rsidR="00E52F5F" w:rsidRPr="00C8267D" w:rsidRDefault="00E52F5F" w:rsidP="00E52F5F">
      <w:pPr>
        <w:jc w:val="center"/>
        <w:rPr>
          <w:b/>
          <w:szCs w:val="28"/>
        </w:rPr>
      </w:pPr>
    </w:p>
    <w:p w:rsidR="00E52F5F" w:rsidRDefault="00E52F5F" w:rsidP="00E52F5F">
      <w:pPr>
        <w:pStyle w:val="3"/>
        <w:spacing w:line="360" w:lineRule="auto"/>
        <w:rPr>
          <w:b/>
          <w:i/>
          <w:sz w:val="24"/>
          <w:szCs w:val="24"/>
        </w:rPr>
      </w:pPr>
      <w:r>
        <w:rPr>
          <w:i/>
          <w:sz w:val="24"/>
          <w:szCs w:val="24"/>
        </w:rPr>
        <w:t>Целью</w:t>
      </w:r>
      <w:r>
        <w:rPr>
          <w:sz w:val="24"/>
          <w:szCs w:val="24"/>
        </w:rPr>
        <w:t xml:space="preserve"> дисциплины  в учебном процессе является профессиональная ориентация студентов в области правового регулирования земельных отношений. </w:t>
      </w:r>
    </w:p>
    <w:p w:rsidR="00E52F5F" w:rsidRDefault="00E52F5F" w:rsidP="00E52F5F">
      <w:pPr>
        <w:tabs>
          <w:tab w:val="left" w:pos="1485"/>
        </w:tabs>
        <w:spacing w:before="120" w:after="120"/>
        <w:rPr>
          <w:sz w:val="24"/>
          <w:szCs w:val="24"/>
        </w:rPr>
      </w:pPr>
      <w:r>
        <w:rPr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0" w:type="auto"/>
        <w:tblInd w:w="85" w:type="dxa"/>
        <w:tblLayout w:type="fixed"/>
        <w:tblCellMar>
          <w:left w:w="85" w:type="dxa"/>
          <w:right w:w="85" w:type="dxa"/>
        </w:tblCellMar>
        <w:tblLook w:val="04A0"/>
      </w:tblPr>
      <w:tblGrid>
        <w:gridCol w:w="709"/>
        <w:gridCol w:w="8657"/>
      </w:tblGrid>
      <w:tr w:rsidR="00E52F5F" w:rsidRPr="00E52F5F" w:rsidTr="003677EF">
        <w:trPr>
          <w:trHeight w:val="28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2F5F" w:rsidRPr="00E52F5F" w:rsidRDefault="00E52F5F" w:rsidP="003677EF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E52F5F">
              <w:rPr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52F5F">
              <w:rPr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E52F5F">
              <w:rPr>
                <w:bCs/>
                <w:iCs/>
                <w:sz w:val="24"/>
                <w:szCs w:val="24"/>
              </w:rPr>
              <w:t>/</w:t>
            </w:r>
            <w:proofErr w:type="spellStart"/>
            <w:r w:rsidRPr="00E52F5F">
              <w:rPr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2F5F" w:rsidRPr="00E52F5F" w:rsidRDefault="00E52F5F" w:rsidP="003677EF">
            <w:pPr>
              <w:autoSpaceDE w:val="0"/>
              <w:snapToGrid w:val="0"/>
              <w:rPr>
                <w:bCs/>
                <w:iCs/>
                <w:sz w:val="24"/>
                <w:szCs w:val="24"/>
              </w:rPr>
            </w:pPr>
            <w:r w:rsidRPr="00E52F5F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E52F5F" w:rsidRPr="00E52F5F" w:rsidTr="003677EF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2F5F" w:rsidRPr="00E52F5F" w:rsidRDefault="00E52F5F" w:rsidP="003677EF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E52F5F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2F5F" w:rsidRPr="00E52F5F" w:rsidRDefault="00E52F5F" w:rsidP="00E52F5F">
            <w:pPr>
              <w:autoSpaceDE w:val="0"/>
              <w:snapToGrid w:val="0"/>
              <w:rPr>
                <w:bCs/>
                <w:iCs/>
                <w:sz w:val="24"/>
                <w:szCs w:val="24"/>
              </w:rPr>
            </w:pPr>
            <w:r w:rsidRPr="00E52F5F">
              <w:rPr>
                <w:sz w:val="24"/>
                <w:szCs w:val="24"/>
              </w:rPr>
              <w:t>способность использовать основы правовых знаний в различных сферах деятельности (ОК-4)</w:t>
            </w:r>
          </w:p>
        </w:tc>
      </w:tr>
      <w:tr w:rsidR="00E52F5F" w:rsidRPr="00E52F5F" w:rsidTr="003677EF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2F5F" w:rsidRPr="00E52F5F" w:rsidRDefault="00E52F5F" w:rsidP="003677EF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E52F5F"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2F5F" w:rsidRPr="00E52F5F" w:rsidRDefault="00E52F5F" w:rsidP="00E52F5F">
            <w:pPr>
              <w:autoSpaceDE w:val="0"/>
              <w:snapToGrid w:val="0"/>
              <w:rPr>
                <w:bCs/>
                <w:iCs/>
                <w:sz w:val="24"/>
                <w:szCs w:val="24"/>
              </w:rPr>
            </w:pPr>
            <w:r w:rsidRPr="00E52F5F">
              <w:rPr>
                <w:sz w:val="24"/>
                <w:szCs w:val="24"/>
              </w:rPr>
              <w:t>владение навыками поиска, анализа и использования нормативных и правовых документов в своей профессиональной деятельности (ОПК-1)</w:t>
            </w:r>
          </w:p>
        </w:tc>
      </w:tr>
      <w:tr w:rsidR="00E52F5F" w:rsidRPr="00E52F5F" w:rsidTr="003677EF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2F5F" w:rsidRPr="00E52F5F" w:rsidRDefault="00E52F5F" w:rsidP="003677EF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E52F5F">
              <w:rPr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2F5F" w:rsidRPr="00E52F5F" w:rsidRDefault="00E52F5F" w:rsidP="00E52F5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52F5F">
              <w:rPr>
                <w:sz w:val="24"/>
                <w:szCs w:val="24"/>
              </w:rPr>
              <w:t>способностью свободно ориентироваться в правовой системе России и правильно применять нормы права (ПК-20)</w:t>
            </w:r>
          </w:p>
        </w:tc>
      </w:tr>
      <w:tr w:rsidR="00E52F5F" w:rsidRPr="00E52F5F" w:rsidTr="003677EF">
        <w:trPr>
          <w:trHeight w:val="2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52F5F" w:rsidRPr="00E52F5F" w:rsidRDefault="00E52F5F" w:rsidP="003677EF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 w:rsidRPr="00E52F5F"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8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52F5F" w:rsidRPr="00E52F5F" w:rsidRDefault="00E52F5F" w:rsidP="00E52F5F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52F5F">
              <w:rPr>
                <w:sz w:val="24"/>
                <w:szCs w:val="24"/>
              </w:rPr>
              <w:t>умение определять параметры качества управленческих решений и осуществления</w:t>
            </w:r>
          </w:p>
          <w:p w:rsidR="00E52F5F" w:rsidRPr="00E52F5F" w:rsidRDefault="00E52F5F" w:rsidP="00E52F5F">
            <w:pPr>
              <w:autoSpaceDE w:val="0"/>
              <w:snapToGrid w:val="0"/>
              <w:rPr>
                <w:sz w:val="24"/>
                <w:szCs w:val="24"/>
              </w:rPr>
            </w:pPr>
            <w:r w:rsidRPr="00E52F5F">
              <w:rPr>
                <w:sz w:val="24"/>
                <w:szCs w:val="24"/>
              </w:rPr>
              <w:t>административных процессов, выявлять отклонения и принимать корректирующие меры (ПК-21)</w:t>
            </w:r>
          </w:p>
        </w:tc>
      </w:tr>
    </w:tbl>
    <w:p w:rsidR="00E52F5F" w:rsidRPr="00E52F5F" w:rsidRDefault="00E52F5F" w:rsidP="00E52F5F">
      <w:pPr>
        <w:jc w:val="center"/>
        <w:rPr>
          <w:b/>
          <w:sz w:val="24"/>
          <w:szCs w:val="24"/>
        </w:rPr>
      </w:pPr>
      <w:r w:rsidRPr="00E52F5F">
        <w:rPr>
          <w:b/>
          <w:sz w:val="24"/>
          <w:szCs w:val="24"/>
        </w:rPr>
        <w:t>Трудоемкость дисциплины, реализуемой по учебному плану направления подготовки 38.03.04  «Государственное и муниципальное управление»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873"/>
        <w:gridCol w:w="3591"/>
      </w:tblGrid>
      <w:tr w:rsidR="005C6935" w:rsidRPr="002E2B22" w:rsidTr="005C6935">
        <w:trPr>
          <w:trHeight w:val="276"/>
        </w:trPr>
        <w:tc>
          <w:tcPr>
            <w:tcW w:w="3103" w:type="pct"/>
            <w:vMerge w:val="restart"/>
            <w:shd w:val="clear" w:color="auto" w:fill="auto"/>
          </w:tcPr>
          <w:p w:rsidR="005C6935" w:rsidRPr="002E2B22" w:rsidRDefault="005C6935" w:rsidP="003677EF">
            <w:pPr>
              <w:widowControl w:val="0"/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  <w:r w:rsidRPr="002E2B22">
              <w:rPr>
                <w:sz w:val="24"/>
                <w:szCs w:val="24"/>
              </w:rPr>
              <w:t>Вид занятий</w:t>
            </w:r>
          </w:p>
        </w:tc>
        <w:tc>
          <w:tcPr>
            <w:tcW w:w="1897" w:type="pct"/>
            <w:vMerge w:val="restart"/>
            <w:shd w:val="clear" w:color="auto" w:fill="auto"/>
          </w:tcPr>
          <w:p w:rsidR="005C6935" w:rsidRDefault="005C6935" w:rsidP="003677EF">
            <w:pPr>
              <w:widowControl w:val="0"/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Форма обучения </w:t>
            </w:r>
          </w:p>
          <w:p w:rsidR="005C6935" w:rsidRDefault="005C6935" w:rsidP="003677EF">
            <w:pPr>
              <w:widowControl w:val="0"/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  <w:p w:rsidR="005C6935" w:rsidRDefault="005C6935" w:rsidP="003677EF">
            <w:pPr>
              <w:widowControl w:val="0"/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подготовки</w:t>
            </w:r>
          </w:p>
          <w:p w:rsidR="005C6935" w:rsidRPr="002E2B22" w:rsidRDefault="005C6935" w:rsidP="003677EF">
            <w:pPr>
              <w:widowControl w:val="0"/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</w:t>
            </w:r>
          </w:p>
        </w:tc>
      </w:tr>
      <w:tr w:rsidR="005C6935" w:rsidRPr="002E2B22" w:rsidTr="005C6935">
        <w:trPr>
          <w:trHeight w:val="276"/>
        </w:trPr>
        <w:tc>
          <w:tcPr>
            <w:tcW w:w="3103" w:type="pct"/>
            <w:vMerge/>
            <w:shd w:val="clear" w:color="auto" w:fill="auto"/>
          </w:tcPr>
          <w:p w:rsidR="005C6935" w:rsidRPr="002E2B22" w:rsidRDefault="005C6935" w:rsidP="003677EF">
            <w:pPr>
              <w:widowControl w:val="0"/>
              <w:tabs>
                <w:tab w:val="num" w:pos="0"/>
              </w:tabs>
              <w:rPr>
                <w:sz w:val="24"/>
                <w:szCs w:val="24"/>
              </w:rPr>
            </w:pPr>
          </w:p>
        </w:tc>
        <w:tc>
          <w:tcPr>
            <w:tcW w:w="1897" w:type="pct"/>
            <w:vMerge/>
            <w:shd w:val="clear" w:color="auto" w:fill="auto"/>
          </w:tcPr>
          <w:p w:rsidR="005C6935" w:rsidRPr="002E2B22" w:rsidRDefault="005C6935" w:rsidP="003677EF">
            <w:pPr>
              <w:widowControl w:val="0"/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</w:p>
        </w:tc>
      </w:tr>
      <w:tr w:rsidR="005C6935" w:rsidRPr="002E2B22" w:rsidTr="005C6935">
        <w:tc>
          <w:tcPr>
            <w:tcW w:w="3103" w:type="pct"/>
            <w:shd w:val="clear" w:color="auto" w:fill="auto"/>
          </w:tcPr>
          <w:p w:rsidR="005C6935" w:rsidRPr="002E2B22" w:rsidRDefault="005C6935" w:rsidP="003677EF">
            <w:pPr>
              <w:widowControl w:val="0"/>
              <w:tabs>
                <w:tab w:val="num" w:pos="0"/>
              </w:tabs>
              <w:rPr>
                <w:sz w:val="24"/>
                <w:szCs w:val="24"/>
              </w:rPr>
            </w:pPr>
            <w:r w:rsidRPr="002E2B22">
              <w:rPr>
                <w:sz w:val="24"/>
                <w:szCs w:val="24"/>
              </w:rPr>
              <w:t>1. Аудиторные занятия - всего</w:t>
            </w:r>
          </w:p>
        </w:tc>
        <w:tc>
          <w:tcPr>
            <w:tcW w:w="1897" w:type="pct"/>
            <w:shd w:val="clear" w:color="auto" w:fill="auto"/>
          </w:tcPr>
          <w:p w:rsidR="005C6935" w:rsidRPr="002E2B22" w:rsidRDefault="005C6935" w:rsidP="003677EF">
            <w:pPr>
              <w:widowControl w:val="0"/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  <w:tr w:rsidR="005C6935" w:rsidRPr="002E2B22" w:rsidTr="005C6935">
        <w:tc>
          <w:tcPr>
            <w:tcW w:w="3103" w:type="pct"/>
            <w:shd w:val="clear" w:color="auto" w:fill="auto"/>
          </w:tcPr>
          <w:p w:rsidR="005C6935" w:rsidRPr="002E2B22" w:rsidRDefault="005C6935" w:rsidP="003677EF">
            <w:pPr>
              <w:widowControl w:val="0"/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  <w:r w:rsidRPr="002E2B22">
              <w:rPr>
                <w:sz w:val="24"/>
                <w:szCs w:val="24"/>
              </w:rPr>
              <w:t>в том числе</w:t>
            </w:r>
          </w:p>
          <w:p w:rsidR="005C6935" w:rsidRPr="002E2B22" w:rsidRDefault="005C6935" w:rsidP="003677EF">
            <w:pPr>
              <w:widowControl w:val="0"/>
              <w:tabs>
                <w:tab w:val="num" w:pos="0"/>
              </w:tabs>
              <w:rPr>
                <w:sz w:val="24"/>
                <w:szCs w:val="24"/>
              </w:rPr>
            </w:pPr>
            <w:r w:rsidRPr="002E2B22">
              <w:rPr>
                <w:sz w:val="24"/>
                <w:szCs w:val="24"/>
              </w:rPr>
              <w:t>1.1. Лекции</w:t>
            </w:r>
          </w:p>
        </w:tc>
        <w:tc>
          <w:tcPr>
            <w:tcW w:w="1897" w:type="pct"/>
            <w:shd w:val="clear" w:color="auto" w:fill="auto"/>
          </w:tcPr>
          <w:p w:rsidR="005C6935" w:rsidRDefault="005C6935" w:rsidP="003677EF">
            <w:pPr>
              <w:widowControl w:val="0"/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</w:p>
          <w:p w:rsidR="005C6935" w:rsidRPr="002E2B22" w:rsidRDefault="005C6935" w:rsidP="003677EF">
            <w:pPr>
              <w:widowControl w:val="0"/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</w:tr>
      <w:tr w:rsidR="005C6935" w:rsidRPr="002E2B22" w:rsidTr="005C6935">
        <w:tc>
          <w:tcPr>
            <w:tcW w:w="3103" w:type="pct"/>
            <w:shd w:val="clear" w:color="auto" w:fill="auto"/>
          </w:tcPr>
          <w:p w:rsidR="005C6935" w:rsidRPr="002E2B22" w:rsidRDefault="005C6935" w:rsidP="003677EF">
            <w:pPr>
              <w:widowControl w:val="0"/>
              <w:tabs>
                <w:tab w:val="num" w:pos="0"/>
              </w:tabs>
              <w:rPr>
                <w:sz w:val="24"/>
                <w:szCs w:val="24"/>
              </w:rPr>
            </w:pPr>
            <w:r w:rsidRPr="002E2B22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897" w:type="pct"/>
            <w:shd w:val="clear" w:color="auto" w:fill="auto"/>
          </w:tcPr>
          <w:p w:rsidR="005C6935" w:rsidRPr="002E2B22" w:rsidRDefault="005C6935" w:rsidP="003677EF">
            <w:pPr>
              <w:widowControl w:val="0"/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</w:p>
        </w:tc>
      </w:tr>
      <w:tr w:rsidR="005C6935" w:rsidRPr="002E2B22" w:rsidTr="005C6935">
        <w:tc>
          <w:tcPr>
            <w:tcW w:w="3103" w:type="pct"/>
            <w:shd w:val="clear" w:color="auto" w:fill="auto"/>
          </w:tcPr>
          <w:p w:rsidR="005C6935" w:rsidRPr="002E2B22" w:rsidRDefault="005C6935" w:rsidP="003677EF">
            <w:pPr>
              <w:widowControl w:val="0"/>
              <w:tabs>
                <w:tab w:val="num" w:pos="0"/>
              </w:tabs>
              <w:rPr>
                <w:sz w:val="24"/>
                <w:szCs w:val="24"/>
              </w:rPr>
            </w:pPr>
            <w:r w:rsidRPr="002E2B22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897" w:type="pct"/>
            <w:shd w:val="clear" w:color="auto" w:fill="auto"/>
          </w:tcPr>
          <w:p w:rsidR="005C6935" w:rsidRPr="002E2B22" w:rsidRDefault="005C6935" w:rsidP="003677EF">
            <w:pPr>
              <w:widowControl w:val="0"/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</w:t>
            </w:r>
          </w:p>
        </w:tc>
      </w:tr>
      <w:tr w:rsidR="005C6935" w:rsidRPr="002E2B22" w:rsidTr="005C6935">
        <w:tc>
          <w:tcPr>
            <w:tcW w:w="3103" w:type="pct"/>
            <w:shd w:val="clear" w:color="auto" w:fill="auto"/>
          </w:tcPr>
          <w:p w:rsidR="005C6935" w:rsidRPr="002E2B22" w:rsidRDefault="005C6935" w:rsidP="003677EF">
            <w:pPr>
              <w:widowControl w:val="0"/>
              <w:tabs>
                <w:tab w:val="num" w:pos="0"/>
              </w:tabs>
              <w:rPr>
                <w:sz w:val="24"/>
                <w:szCs w:val="24"/>
              </w:rPr>
            </w:pPr>
            <w:r w:rsidRPr="002E2B22">
              <w:rPr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897" w:type="pct"/>
            <w:shd w:val="clear" w:color="auto" w:fill="auto"/>
          </w:tcPr>
          <w:p w:rsidR="005C6935" w:rsidRPr="002E2B22" w:rsidRDefault="005C6935" w:rsidP="003677EF">
            <w:pPr>
              <w:widowControl w:val="0"/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</w:p>
        </w:tc>
      </w:tr>
      <w:tr w:rsidR="005C6935" w:rsidRPr="002E2B22" w:rsidTr="005C6935">
        <w:tc>
          <w:tcPr>
            <w:tcW w:w="3103" w:type="pct"/>
            <w:shd w:val="clear" w:color="auto" w:fill="auto"/>
          </w:tcPr>
          <w:p w:rsidR="005C6935" w:rsidRPr="002E2B22" w:rsidRDefault="005C6935" w:rsidP="003677EF">
            <w:pPr>
              <w:widowControl w:val="0"/>
              <w:tabs>
                <w:tab w:val="num" w:pos="0"/>
              </w:tabs>
              <w:rPr>
                <w:sz w:val="24"/>
                <w:szCs w:val="24"/>
              </w:rPr>
            </w:pPr>
            <w:r w:rsidRPr="002E2B22">
              <w:rPr>
                <w:sz w:val="24"/>
                <w:szCs w:val="24"/>
              </w:rPr>
              <w:t xml:space="preserve">Итого часов (стр.1+стр.2) </w:t>
            </w:r>
          </w:p>
        </w:tc>
        <w:tc>
          <w:tcPr>
            <w:tcW w:w="1897" w:type="pct"/>
            <w:shd w:val="clear" w:color="auto" w:fill="auto"/>
          </w:tcPr>
          <w:p w:rsidR="005C6935" w:rsidRPr="002E2B22" w:rsidRDefault="005C6935" w:rsidP="003677EF">
            <w:pPr>
              <w:widowControl w:val="0"/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108</w:t>
            </w:r>
          </w:p>
        </w:tc>
      </w:tr>
      <w:tr w:rsidR="005C6935" w:rsidRPr="002E2B22" w:rsidTr="005C6935">
        <w:tc>
          <w:tcPr>
            <w:tcW w:w="3103" w:type="pct"/>
            <w:shd w:val="clear" w:color="auto" w:fill="auto"/>
          </w:tcPr>
          <w:p w:rsidR="005C6935" w:rsidRPr="002E2B22" w:rsidRDefault="005C6935" w:rsidP="003677EF">
            <w:pPr>
              <w:widowControl w:val="0"/>
              <w:tabs>
                <w:tab w:val="num" w:pos="0"/>
              </w:tabs>
              <w:rPr>
                <w:sz w:val="24"/>
                <w:szCs w:val="24"/>
              </w:rPr>
            </w:pPr>
            <w:r w:rsidRPr="002E2B22"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897" w:type="pct"/>
            <w:shd w:val="clear" w:color="auto" w:fill="auto"/>
          </w:tcPr>
          <w:p w:rsidR="005C6935" w:rsidRPr="002E2B22" w:rsidRDefault="005C6935" w:rsidP="003677EF">
            <w:pPr>
              <w:widowControl w:val="0"/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D85D79" w:rsidRDefault="00E52F5F">
      <w:pPr>
        <w:rPr>
          <w:sz w:val="24"/>
          <w:szCs w:val="24"/>
        </w:rPr>
      </w:pPr>
      <w:r w:rsidRPr="002E2B22">
        <w:rPr>
          <w:sz w:val="24"/>
          <w:szCs w:val="24"/>
        </w:rPr>
        <w:t>Форма промежуточной аттестации</w:t>
      </w:r>
      <w:r>
        <w:rPr>
          <w:sz w:val="24"/>
          <w:szCs w:val="24"/>
        </w:rPr>
        <w:t>: зачет</w:t>
      </w:r>
    </w:p>
    <w:p w:rsidR="00E52F5F" w:rsidRPr="002E2B22" w:rsidRDefault="00E52F5F" w:rsidP="00E52F5F">
      <w:pPr>
        <w:widowControl w:val="0"/>
        <w:rPr>
          <w:sz w:val="20"/>
        </w:rPr>
      </w:pPr>
      <w:r>
        <w:rPr>
          <w:sz w:val="20"/>
        </w:rPr>
        <w:t>Перечень изучаемых тем (основных):</w:t>
      </w:r>
    </w:p>
    <w:p w:rsidR="00E52F5F" w:rsidRPr="00E52F5F" w:rsidRDefault="00E52F5F" w:rsidP="00E52F5F">
      <w:pPr>
        <w:pStyle w:val="a4"/>
        <w:widowControl w:val="0"/>
        <w:numPr>
          <w:ilvl w:val="0"/>
          <w:numId w:val="2"/>
        </w:numPr>
        <w:ind w:left="0" w:firstLine="709"/>
        <w:rPr>
          <w:sz w:val="24"/>
          <w:szCs w:val="24"/>
        </w:rPr>
      </w:pPr>
      <w:r w:rsidRPr="00E52F5F">
        <w:rPr>
          <w:sz w:val="24"/>
          <w:szCs w:val="24"/>
        </w:rPr>
        <w:t>Общие положения</w:t>
      </w:r>
    </w:p>
    <w:p w:rsidR="00E52F5F" w:rsidRPr="00E52F5F" w:rsidRDefault="00E52F5F" w:rsidP="00E52F5F">
      <w:pPr>
        <w:pStyle w:val="2"/>
        <w:widowControl w:val="0"/>
        <w:numPr>
          <w:ilvl w:val="0"/>
          <w:numId w:val="2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E52F5F">
        <w:rPr>
          <w:sz w:val="24"/>
          <w:szCs w:val="24"/>
        </w:rPr>
        <w:t>Земельные правоотношения</w:t>
      </w:r>
    </w:p>
    <w:p w:rsidR="00E52F5F" w:rsidRPr="00E52F5F" w:rsidRDefault="00E52F5F" w:rsidP="00E52F5F">
      <w:pPr>
        <w:pStyle w:val="2"/>
        <w:widowControl w:val="0"/>
        <w:numPr>
          <w:ilvl w:val="0"/>
          <w:numId w:val="2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E52F5F">
        <w:rPr>
          <w:sz w:val="24"/>
          <w:szCs w:val="24"/>
        </w:rPr>
        <w:t>Управление земельными ресурсами</w:t>
      </w:r>
    </w:p>
    <w:p w:rsidR="00E52F5F" w:rsidRPr="00E52F5F" w:rsidRDefault="00E52F5F" w:rsidP="00E52F5F">
      <w:pPr>
        <w:pStyle w:val="a4"/>
        <w:numPr>
          <w:ilvl w:val="0"/>
          <w:numId w:val="2"/>
        </w:numPr>
        <w:ind w:left="0" w:firstLine="709"/>
        <w:rPr>
          <w:sz w:val="24"/>
          <w:szCs w:val="24"/>
        </w:rPr>
      </w:pPr>
      <w:r w:rsidRPr="00E52F5F">
        <w:rPr>
          <w:sz w:val="24"/>
          <w:szCs w:val="24"/>
        </w:rPr>
        <w:t>Контроль (надзор) за использованием и охраной земель</w:t>
      </w:r>
    </w:p>
    <w:p w:rsidR="00E52F5F" w:rsidRPr="00E52F5F" w:rsidRDefault="00E52F5F" w:rsidP="00E52F5F">
      <w:pPr>
        <w:pStyle w:val="a4"/>
        <w:widowControl w:val="0"/>
        <w:numPr>
          <w:ilvl w:val="0"/>
          <w:numId w:val="2"/>
        </w:numPr>
        <w:ind w:left="0" w:firstLine="709"/>
        <w:rPr>
          <w:sz w:val="24"/>
          <w:szCs w:val="24"/>
        </w:rPr>
      </w:pPr>
      <w:r w:rsidRPr="00E52F5F">
        <w:rPr>
          <w:sz w:val="24"/>
          <w:szCs w:val="24"/>
        </w:rPr>
        <w:t>Правовой режим земель сельскохозяйственного назначения</w:t>
      </w:r>
    </w:p>
    <w:p w:rsidR="00E52F5F" w:rsidRPr="00E52F5F" w:rsidRDefault="00E52F5F" w:rsidP="00E52F5F">
      <w:pPr>
        <w:pStyle w:val="3"/>
        <w:widowControl w:val="0"/>
        <w:numPr>
          <w:ilvl w:val="0"/>
          <w:numId w:val="2"/>
        </w:numPr>
        <w:ind w:left="0" w:right="0" w:firstLine="709"/>
        <w:rPr>
          <w:sz w:val="24"/>
          <w:szCs w:val="24"/>
        </w:rPr>
      </w:pPr>
      <w:r w:rsidRPr="00E52F5F">
        <w:rPr>
          <w:sz w:val="24"/>
          <w:szCs w:val="24"/>
        </w:rPr>
        <w:t>Правовой режим земель населенных пунктов</w:t>
      </w:r>
    </w:p>
    <w:p w:rsidR="00E52F5F" w:rsidRPr="00E52F5F" w:rsidRDefault="00E52F5F" w:rsidP="00E52F5F">
      <w:pPr>
        <w:ind w:firstLine="709"/>
        <w:rPr>
          <w:b/>
          <w:sz w:val="24"/>
          <w:szCs w:val="24"/>
        </w:rPr>
      </w:pPr>
    </w:p>
    <w:sectPr w:rsidR="00E52F5F" w:rsidRPr="00E52F5F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905105"/>
    <w:multiLevelType w:val="hybridMultilevel"/>
    <w:tmpl w:val="07EE6F8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5AFA7B45"/>
    <w:multiLevelType w:val="hybridMultilevel"/>
    <w:tmpl w:val="7C2402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E52F5F"/>
    <w:rsid w:val="004D6228"/>
    <w:rsid w:val="005522F8"/>
    <w:rsid w:val="005C6935"/>
    <w:rsid w:val="006B2F25"/>
    <w:rsid w:val="00D85D79"/>
    <w:rsid w:val="00E52F5F"/>
    <w:rsid w:val="00FC72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F5F"/>
    <w:pPr>
      <w:spacing w:line="240" w:lineRule="auto"/>
      <w:ind w:firstLine="0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E52F5F"/>
    <w:pPr>
      <w:ind w:right="-144" w:firstLine="709"/>
    </w:pPr>
    <w:rPr>
      <w:rFonts w:eastAsia="Times New Roman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E52F5F"/>
    <w:rPr>
      <w:rFonts w:eastAsia="Times New Roman"/>
      <w:szCs w:val="20"/>
      <w:lang w:eastAsia="ru-RU"/>
    </w:rPr>
  </w:style>
  <w:style w:type="paragraph" w:customStyle="1" w:styleId="a3">
    <w:name w:val="Знак"/>
    <w:basedOn w:val="a"/>
    <w:rsid w:val="00E52F5F"/>
    <w:pPr>
      <w:spacing w:after="160" w:line="240" w:lineRule="exact"/>
      <w:jc w:val="left"/>
    </w:pPr>
    <w:rPr>
      <w:rFonts w:ascii="Verdana" w:eastAsia="Times New Roman" w:hAnsi="Verdana"/>
      <w:sz w:val="24"/>
      <w:szCs w:val="24"/>
      <w:lang w:val="en-US"/>
    </w:rPr>
  </w:style>
  <w:style w:type="paragraph" w:styleId="2">
    <w:name w:val="Body Text Indent 2"/>
    <w:basedOn w:val="a"/>
    <w:link w:val="20"/>
    <w:rsid w:val="00E52F5F"/>
    <w:pPr>
      <w:spacing w:after="120" w:line="480" w:lineRule="auto"/>
      <w:ind w:left="283"/>
      <w:jc w:val="left"/>
    </w:pPr>
    <w:rPr>
      <w:rFonts w:eastAsia="Times New Roman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E52F5F"/>
    <w:rPr>
      <w:rFonts w:eastAsia="Times New Roman"/>
      <w:szCs w:val="20"/>
      <w:lang w:eastAsia="ru-RU"/>
    </w:rPr>
  </w:style>
  <w:style w:type="paragraph" w:styleId="a4">
    <w:name w:val="List Paragraph"/>
    <w:basedOn w:val="a"/>
    <w:uiPriority w:val="34"/>
    <w:qFormat/>
    <w:rsid w:val="00E52F5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06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2016-10-11T09:26:00Z</dcterms:created>
  <dcterms:modified xsi:type="dcterms:W3CDTF">2016-10-12T06:03:00Z</dcterms:modified>
</cp:coreProperties>
</file>