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17B" w:rsidRPr="00CF617B" w:rsidRDefault="00CF617B" w:rsidP="00CF617B">
      <w:pPr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CF617B">
        <w:rPr>
          <w:rFonts w:eastAsia="Times New Roman" w:cs="Times New Roman"/>
          <w:color w:val="000000"/>
          <w:sz w:val="22"/>
          <w:lang w:eastAsia="ru-RU"/>
        </w:rPr>
        <w:t xml:space="preserve">Аннотация дисциплины </w:t>
      </w:r>
    </w:p>
    <w:p w:rsidR="00CF617B" w:rsidRPr="00CF617B" w:rsidRDefault="00CF617B" w:rsidP="00CF617B">
      <w:pPr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CF617B">
        <w:rPr>
          <w:rFonts w:eastAsia="Times New Roman" w:cs="Times New Roman"/>
          <w:color w:val="000000"/>
          <w:sz w:val="22"/>
          <w:lang w:eastAsia="ru-RU"/>
        </w:rPr>
        <w:t>«Информационные технологии в управлении»</w:t>
      </w:r>
    </w:p>
    <w:p w:rsidR="00CF617B" w:rsidRPr="00CF617B" w:rsidRDefault="00CF617B" w:rsidP="00CF617B">
      <w:pPr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CF617B">
        <w:rPr>
          <w:rFonts w:eastAsia="Times New Roman" w:cs="Times New Roman"/>
          <w:color w:val="000000"/>
          <w:sz w:val="22"/>
          <w:lang w:eastAsia="ru-RU"/>
        </w:rPr>
        <w:t>380304  «Государственное и муниципальное управление»</w:t>
      </w:r>
    </w:p>
    <w:p w:rsidR="00CF617B" w:rsidRPr="00CF617B" w:rsidRDefault="00CF617B" w:rsidP="00CF617B">
      <w:pPr>
        <w:ind w:firstLine="720"/>
        <w:rPr>
          <w:rFonts w:eastAsia="Times New Roman" w:cs="Times New Roman"/>
          <w:sz w:val="24"/>
          <w:szCs w:val="24"/>
          <w:lang w:eastAsia="ru-RU"/>
        </w:rPr>
      </w:pPr>
      <w:r w:rsidRPr="00CF617B">
        <w:rPr>
          <w:rFonts w:eastAsia="Times New Roman" w:cs="Times New Roman"/>
          <w:color w:val="000000"/>
          <w:sz w:val="22"/>
          <w:lang w:eastAsia="ru-RU"/>
        </w:rPr>
        <w:t xml:space="preserve">Цель дисциплины: </w:t>
      </w:r>
      <w:r w:rsidRPr="00CF617B">
        <w:rPr>
          <w:rFonts w:eastAsia="Times New Roman" w:cs="Times New Roman"/>
          <w:color w:val="000000"/>
          <w:sz w:val="20"/>
          <w:szCs w:val="20"/>
          <w:lang w:eastAsia="ru-RU"/>
        </w:rPr>
        <w:t>формирование системы теоретических знаний в области информационного обеспечения государственного и муниципального управления, а также практических навыков применения информационных технологий в этой сфере.</w:t>
      </w:r>
    </w:p>
    <w:p w:rsidR="00CF617B" w:rsidRPr="00CF617B" w:rsidRDefault="00CF617B" w:rsidP="00CF617B">
      <w:pPr>
        <w:spacing w:before="120"/>
        <w:jc w:val="left"/>
        <w:rPr>
          <w:rFonts w:eastAsia="Times New Roman" w:cs="Times New Roman"/>
          <w:sz w:val="24"/>
          <w:szCs w:val="24"/>
          <w:lang w:eastAsia="ru-RU"/>
        </w:rPr>
      </w:pPr>
      <w:r w:rsidRPr="00CF617B">
        <w:rPr>
          <w:rFonts w:eastAsia="Times New Roman" w:cs="Times New Roman"/>
          <w:color w:val="000000"/>
          <w:sz w:val="22"/>
          <w:lang w:eastAsia="ru-RU"/>
        </w:rPr>
        <w:t xml:space="preserve">Освоение данной дисциплины направлено на формирование у обучающихся </w:t>
      </w:r>
      <w:r w:rsidRPr="00CF617B">
        <w:rPr>
          <w:rFonts w:eastAsia="Times New Roman" w:cs="Times New Roman"/>
          <w:color w:val="000000"/>
          <w:sz w:val="22"/>
          <w:lang w:eastAsia="ru-RU"/>
        </w:rPr>
        <w:br/>
        <w:t>следующих компетенций: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4"/>
        <w:gridCol w:w="8971"/>
      </w:tblGrid>
      <w:tr w:rsidR="00CF617B" w:rsidRPr="00CF617B" w:rsidTr="00CF617B">
        <w:trPr>
          <w:trHeight w:val="6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:rsidR="00CF617B" w:rsidRPr="00CF617B" w:rsidRDefault="00CF617B" w:rsidP="00CF617B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F617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№ </w:t>
            </w:r>
            <w:proofErr w:type="gramStart"/>
            <w:r w:rsidRPr="00CF617B">
              <w:rPr>
                <w:rFonts w:eastAsia="Times New Roman" w:cs="Times New Roman"/>
                <w:color w:val="000000"/>
                <w:sz w:val="22"/>
                <w:lang w:eastAsia="ru-RU"/>
              </w:rPr>
              <w:t>п</w:t>
            </w:r>
            <w:proofErr w:type="gramEnd"/>
            <w:r w:rsidRPr="00CF617B">
              <w:rPr>
                <w:rFonts w:eastAsia="Times New Roman" w:cs="Times New Roman"/>
                <w:color w:val="000000"/>
                <w:sz w:val="22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:rsidR="00CF617B" w:rsidRPr="00CF617B" w:rsidRDefault="00CF617B" w:rsidP="00CF617B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F617B">
              <w:rPr>
                <w:rFonts w:eastAsia="Times New Roman" w:cs="Times New Roman"/>
                <w:color w:val="000000"/>
                <w:sz w:val="22"/>
                <w:lang w:eastAsia="ru-RU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CF617B" w:rsidRPr="00CF617B" w:rsidTr="00CF617B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:rsidR="00CF617B" w:rsidRPr="00CF617B" w:rsidRDefault="00CF617B" w:rsidP="00CF617B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F617B"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:rsidR="00CF617B" w:rsidRPr="00CF617B" w:rsidRDefault="00CF617B" w:rsidP="00CF617B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F617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способность осуществлять деловое общение и публичные выступления, вести переговоры, совещания, осуществлять деловую переписку и поддерживать электронные коммуникации (ОПК-4)</w:t>
            </w:r>
          </w:p>
        </w:tc>
      </w:tr>
      <w:tr w:rsidR="00CF617B" w:rsidRPr="00CF617B" w:rsidTr="00CF617B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:rsidR="00CF617B" w:rsidRPr="00CF617B" w:rsidRDefault="00CF617B" w:rsidP="00CF617B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F617B">
              <w:rPr>
                <w:rFonts w:eastAsia="Times New Roman" w:cs="Times New Roman"/>
                <w:color w:val="000000"/>
                <w:sz w:val="22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:rsidR="00CF617B" w:rsidRPr="00CF617B" w:rsidRDefault="00CF617B" w:rsidP="00CF617B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F617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способность решать стандартные задачи профессиональной деятельности на основе информационной и библиографической культуры с применением информационно-коммуникационных технологий с учетом основных требований информационной безопасности (ОПК-6)</w:t>
            </w:r>
          </w:p>
        </w:tc>
      </w:tr>
      <w:tr w:rsidR="00CF617B" w:rsidRPr="00CF617B" w:rsidTr="00CF617B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:rsidR="00CF617B" w:rsidRPr="00CF617B" w:rsidRDefault="00CF617B" w:rsidP="00CF617B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F617B">
              <w:rPr>
                <w:rFonts w:eastAsia="Times New Roman" w:cs="Times New Roman"/>
                <w:color w:val="000000"/>
                <w:sz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:rsidR="00CF617B" w:rsidRPr="00CF617B" w:rsidRDefault="00CF617B" w:rsidP="00CF617B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F617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способность применять информационно-коммуникационные технологии в профессиональной деятельности с видением их взаимосвязей и перспектив использования (ПК-8)</w:t>
            </w:r>
          </w:p>
        </w:tc>
      </w:tr>
      <w:tr w:rsidR="00CF617B" w:rsidRPr="00CF617B" w:rsidTr="00CF617B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:rsidR="00CF617B" w:rsidRPr="00CF617B" w:rsidRDefault="00CF617B" w:rsidP="00CF617B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F617B">
              <w:rPr>
                <w:rFonts w:eastAsia="Times New Roman" w:cs="Times New Roman"/>
                <w:color w:val="000000"/>
                <w:sz w:val="22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:rsidR="00CF617B" w:rsidRPr="00CF617B" w:rsidRDefault="00CF617B" w:rsidP="00CF617B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F617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владеть навыками сбора обработки информации и участия в информатизации деятельности соответствующих органов власти и организаций (ПК-26)</w:t>
            </w:r>
          </w:p>
        </w:tc>
      </w:tr>
    </w:tbl>
    <w:p w:rsidR="00CF617B" w:rsidRPr="00CF617B" w:rsidRDefault="00CF617B" w:rsidP="00CF617B">
      <w:pPr>
        <w:spacing w:before="120"/>
        <w:ind w:firstLine="0"/>
        <w:rPr>
          <w:rFonts w:eastAsia="Times New Roman" w:cs="Times New Roman"/>
          <w:sz w:val="24"/>
          <w:szCs w:val="24"/>
          <w:lang w:eastAsia="ru-RU"/>
        </w:rPr>
      </w:pPr>
      <w:r w:rsidRPr="00CF617B">
        <w:rPr>
          <w:rFonts w:eastAsia="Times New Roman" w:cs="Times New Roman"/>
          <w:color w:val="000000"/>
          <w:sz w:val="22"/>
          <w:lang w:eastAsia="ru-RU"/>
        </w:rPr>
        <w:t>Трудоемкость дисциплины, реализуемой по учебному плану направлению подготовки 380304  «Государственное и муниципальное управление»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0"/>
        <w:gridCol w:w="871"/>
        <w:gridCol w:w="871"/>
        <w:gridCol w:w="1283"/>
      </w:tblGrid>
      <w:tr w:rsidR="00CF617B" w:rsidRPr="00CF617B" w:rsidTr="00CF617B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617B" w:rsidRPr="00CF617B" w:rsidRDefault="00CF617B" w:rsidP="00CF617B">
            <w:pPr>
              <w:spacing w:line="0" w:lineRule="atLeas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F617B">
              <w:rPr>
                <w:rFonts w:eastAsia="Times New Roman" w:cs="Times New Roman"/>
                <w:color w:val="000000"/>
                <w:sz w:val="22"/>
                <w:lang w:eastAsia="ru-RU"/>
              </w:rPr>
              <w:t>Вид занятий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617B" w:rsidRPr="00CF617B" w:rsidRDefault="00CF617B" w:rsidP="00CF617B">
            <w:pPr>
              <w:spacing w:line="0" w:lineRule="atLeas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F617B">
              <w:rPr>
                <w:rFonts w:eastAsia="Times New Roman" w:cs="Times New Roman"/>
                <w:color w:val="000000"/>
                <w:sz w:val="22"/>
                <w:lang w:eastAsia="ru-RU"/>
              </w:rPr>
              <w:t>Форма обучения</w:t>
            </w:r>
          </w:p>
        </w:tc>
      </w:tr>
      <w:tr w:rsidR="00CF617B" w:rsidRPr="00CF617B" w:rsidTr="00CF617B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617B" w:rsidRPr="00CF617B" w:rsidRDefault="00CF617B" w:rsidP="00CF617B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617B" w:rsidRPr="00CF617B" w:rsidRDefault="00CF617B" w:rsidP="00CF617B">
            <w:pPr>
              <w:spacing w:line="0" w:lineRule="atLeas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F617B">
              <w:rPr>
                <w:rFonts w:eastAsia="Times New Roman" w:cs="Times New Roman"/>
                <w:color w:val="000000"/>
                <w:sz w:val="22"/>
                <w:lang w:eastAsia="ru-RU"/>
              </w:rPr>
              <w:t>очная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617B" w:rsidRPr="00CF617B" w:rsidRDefault="00CF617B" w:rsidP="00CF617B">
            <w:pPr>
              <w:spacing w:line="0" w:lineRule="atLeas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F617B">
              <w:rPr>
                <w:rFonts w:eastAsia="Times New Roman" w:cs="Times New Roman"/>
                <w:color w:val="000000"/>
                <w:sz w:val="22"/>
                <w:lang w:eastAsia="ru-RU"/>
              </w:rPr>
              <w:t>заочная</w:t>
            </w:r>
          </w:p>
        </w:tc>
      </w:tr>
      <w:tr w:rsidR="00CF617B" w:rsidRPr="00CF617B" w:rsidTr="00CF617B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617B" w:rsidRPr="00CF617B" w:rsidRDefault="00CF617B" w:rsidP="00CF617B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617B" w:rsidRPr="00CF617B" w:rsidRDefault="00CF617B" w:rsidP="00CF617B">
            <w:pPr>
              <w:spacing w:line="0" w:lineRule="atLeas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F617B">
              <w:rPr>
                <w:rFonts w:eastAsia="Times New Roman" w:cs="Times New Roman"/>
                <w:color w:val="000000"/>
                <w:sz w:val="22"/>
                <w:lang w:eastAsia="ru-RU"/>
              </w:rPr>
              <w:t>программа подготовки</w:t>
            </w:r>
          </w:p>
        </w:tc>
      </w:tr>
      <w:tr w:rsidR="00CF617B" w:rsidRPr="00CF617B" w:rsidTr="00CF617B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617B" w:rsidRPr="00CF617B" w:rsidRDefault="00CF617B" w:rsidP="00CF617B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617B" w:rsidRPr="00CF617B" w:rsidRDefault="00CF617B" w:rsidP="00CF617B">
            <w:pPr>
              <w:spacing w:line="0" w:lineRule="atLeas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F617B">
              <w:rPr>
                <w:rFonts w:eastAsia="Times New Roman" w:cs="Times New Roman"/>
                <w:color w:val="000000"/>
                <w:sz w:val="22"/>
                <w:lang w:eastAsia="ru-RU"/>
              </w:rPr>
              <w:t>полная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617B" w:rsidRPr="00CF617B" w:rsidRDefault="00CF617B" w:rsidP="00CF617B">
            <w:pPr>
              <w:spacing w:line="0" w:lineRule="atLeas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F617B">
              <w:rPr>
                <w:rFonts w:eastAsia="Times New Roman" w:cs="Times New Roman"/>
                <w:color w:val="000000"/>
                <w:sz w:val="22"/>
                <w:lang w:eastAsia="ru-RU"/>
              </w:rPr>
              <w:t>полная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617B" w:rsidRPr="00CF617B" w:rsidRDefault="00CF617B" w:rsidP="00CF617B">
            <w:pPr>
              <w:spacing w:line="0" w:lineRule="atLeas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F617B">
              <w:rPr>
                <w:rFonts w:eastAsia="Times New Roman" w:cs="Times New Roman"/>
                <w:color w:val="000000"/>
                <w:sz w:val="22"/>
                <w:lang w:eastAsia="ru-RU"/>
              </w:rPr>
              <w:t>ускоренная</w:t>
            </w:r>
          </w:p>
        </w:tc>
      </w:tr>
      <w:tr w:rsidR="00CF617B" w:rsidRPr="00CF617B" w:rsidTr="00CF617B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617B" w:rsidRPr="00CF617B" w:rsidRDefault="00CF617B" w:rsidP="00CF617B">
            <w:pPr>
              <w:spacing w:line="0" w:lineRule="atLeast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F617B">
              <w:rPr>
                <w:rFonts w:eastAsia="Times New Roman" w:cs="Times New Roman"/>
                <w:color w:val="000000"/>
                <w:sz w:val="22"/>
                <w:lang w:eastAsia="ru-RU"/>
              </w:rPr>
              <w:t>1. Аудиторные занятия, всего, часов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617B" w:rsidRPr="00CF617B" w:rsidRDefault="00CF617B" w:rsidP="00CF617B">
            <w:pPr>
              <w:spacing w:line="0" w:lineRule="atLeas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F617B">
              <w:rPr>
                <w:rFonts w:eastAsia="Times New Roman" w:cs="Times New Roman"/>
                <w:color w:val="000000"/>
                <w:sz w:val="22"/>
                <w:lang w:eastAsia="ru-RU"/>
              </w:rPr>
              <w:t>114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617B" w:rsidRPr="00CF617B" w:rsidRDefault="00CF617B" w:rsidP="00CF617B">
            <w:pPr>
              <w:ind w:firstLine="0"/>
              <w:jc w:val="left"/>
              <w:rPr>
                <w:rFonts w:eastAsia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617B" w:rsidRPr="00CF617B" w:rsidRDefault="00CF617B" w:rsidP="00CF617B">
            <w:pPr>
              <w:spacing w:line="0" w:lineRule="atLeas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F617B">
              <w:rPr>
                <w:rFonts w:eastAsia="Times New Roman" w:cs="Times New Roman"/>
                <w:color w:val="000000"/>
                <w:sz w:val="22"/>
                <w:lang w:eastAsia="ru-RU"/>
              </w:rPr>
              <w:t>-</w:t>
            </w:r>
          </w:p>
        </w:tc>
      </w:tr>
      <w:tr w:rsidR="00CF617B" w:rsidRPr="00CF617B" w:rsidTr="00CF617B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617B" w:rsidRPr="00CF617B" w:rsidRDefault="00CF617B" w:rsidP="00CF617B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F617B">
              <w:rPr>
                <w:rFonts w:eastAsia="Times New Roman" w:cs="Times New Roman"/>
                <w:color w:val="000000"/>
                <w:sz w:val="22"/>
                <w:lang w:eastAsia="ru-RU"/>
              </w:rPr>
              <w:t>в том числе:</w:t>
            </w:r>
          </w:p>
          <w:p w:rsidR="00CF617B" w:rsidRPr="00CF617B" w:rsidRDefault="00CF617B" w:rsidP="00CF617B">
            <w:pPr>
              <w:spacing w:line="0" w:lineRule="atLeast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F617B">
              <w:rPr>
                <w:rFonts w:eastAsia="Times New Roman" w:cs="Times New Roman"/>
                <w:color w:val="000000"/>
                <w:sz w:val="22"/>
                <w:lang w:eastAsia="ru-RU"/>
              </w:rPr>
              <w:t>1.1. Лекции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617B" w:rsidRPr="00CF617B" w:rsidRDefault="00CF617B" w:rsidP="00CF617B">
            <w:pPr>
              <w:spacing w:line="0" w:lineRule="atLeas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F617B">
              <w:rPr>
                <w:rFonts w:eastAsia="Times New Roman" w:cs="Times New Roman"/>
                <w:color w:val="000000"/>
                <w:sz w:val="22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617B" w:rsidRPr="00CF617B" w:rsidRDefault="00CF617B" w:rsidP="00CF617B">
            <w:pPr>
              <w:ind w:firstLine="0"/>
              <w:jc w:val="left"/>
              <w:rPr>
                <w:rFonts w:eastAsia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617B" w:rsidRPr="00CF617B" w:rsidRDefault="00CF617B" w:rsidP="00CF617B">
            <w:pPr>
              <w:spacing w:line="0" w:lineRule="atLeas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F617B">
              <w:rPr>
                <w:rFonts w:eastAsia="Times New Roman" w:cs="Times New Roman"/>
                <w:color w:val="000000"/>
                <w:sz w:val="22"/>
                <w:lang w:eastAsia="ru-RU"/>
              </w:rPr>
              <w:t>-</w:t>
            </w:r>
          </w:p>
        </w:tc>
      </w:tr>
      <w:tr w:rsidR="00CF617B" w:rsidRPr="00CF617B" w:rsidTr="00CF617B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617B" w:rsidRPr="00CF617B" w:rsidRDefault="00CF617B" w:rsidP="00CF617B">
            <w:pPr>
              <w:spacing w:line="0" w:lineRule="atLeast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F617B">
              <w:rPr>
                <w:rFonts w:eastAsia="Times New Roman" w:cs="Times New Roman"/>
                <w:color w:val="000000"/>
                <w:sz w:val="22"/>
                <w:lang w:eastAsia="ru-RU"/>
              </w:rPr>
              <w:t>1.2. Лабораторные работы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617B" w:rsidRPr="00CF617B" w:rsidRDefault="00CF617B" w:rsidP="00CF617B">
            <w:pPr>
              <w:spacing w:line="0" w:lineRule="atLeas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F617B">
              <w:rPr>
                <w:rFonts w:eastAsia="Times New Roman" w:cs="Times New Roman"/>
                <w:color w:val="000000"/>
                <w:sz w:val="22"/>
                <w:lang w:eastAsia="ru-RU"/>
              </w:rPr>
              <w:t>72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617B" w:rsidRPr="00CF617B" w:rsidRDefault="00CF617B" w:rsidP="00CF617B">
            <w:pPr>
              <w:ind w:firstLine="0"/>
              <w:jc w:val="left"/>
              <w:rPr>
                <w:rFonts w:eastAsia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617B" w:rsidRPr="00CF617B" w:rsidRDefault="00CF617B" w:rsidP="00CF617B">
            <w:pPr>
              <w:spacing w:line="0" w:lineRule="atLeas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F617B">
              <w:rPr>
                <w:rFonts w:eastAsia="Times New Roman" w:cs="Times New Roman"/>
                <w:color w:val="000000"/>
                <w:sz w:val="22"/>
                <w:lang w:eastAsia="ru-RU"/>
              </w:rPr>
              <w:t>-</w:t>
            </w:r>
          </w:p>
        </w:tc>
      </w:tr>
      <w:tr w:rsidR="00CF617B" w:rsidRPr="00CF617B" w:rsidTr="00CF617B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617B" w:rsidRPr="00CF617B" w:rsidRDefault="00CF617B" w:rsidP="00CF617B">
            <w:pPr>
              <w:spacing w:line="0" w:lineRule="atLeast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F617B">
              <w:rPr>
                <w:rFonts w:eastAsia="Times New Roman" w:cs="Times New Roman"/>
                <w:color w:val="000000"/>
                <w:sz w:val="22"/>
                <w:lang w:eastAsia="ru-RU"/>
              </w:rPr>
              <w:t>1.3. Практические (семинарские) занятия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617B" w:rsidRPr="00CF617B" w:rsidRDefault="00CF617B" w:rsidP="00CF617B">
            <w:pPr>
              <w:ind w:firstLine="0"/>
              <w:jc w:val="left"/>
              <w:rPr>
                <w:rFonts w:eastAsia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617B" w:rsidRPr="00CF617B" w:rsidRDefault="00CF617B" w:rsidP="00CF617B">
            <w:pPr>
              <w:ind w:firstLine="0"/>
              <w:jc w:val="left"/>
              <w:rPr>
                <w:rFonts w:eastAsia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617B" w:rsidRPr="00CF617B" w:rsidRDefault="00CF617B" w:rsidP="00CF617B">
            <w:pPr>
              <w:spacing w:line="0" w:lineRule="atLeas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F617B">
              <w:rPr>
                <w:rFonts w:eastAsia="Times New Roman" w:cs="Times New Roman"/>
                <w:color w:val="000000"/>
                <w:sz w:val="22"/>
                <w:lang w:eastAsia="ru-RU"/>
              </w:rPr>
              <w:t>-</w:t>
            </w:r>
          </w:p>
        </w:tc>
      </w:tr>
      <w:tr w:rsidR="00CF617B" w:rsidRPr="00CF617B" w:rsidTr="00CF617B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617B" w:rsidRPr="00CF617B" w:rsidRDefault="00CF617B" w:rsidP="00CF617B">
            <w:pPr>
              <w:spacing w:line="0" w:lineRule="atLeast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F617B">
              <w:rPr>
                <w:rFonts w:eastAsia="Times New Roman" w:cs="Times New Roman"/>
                <w:color w:val="000000"/>
                <w:sz w:val="22"/>
                <w:lang w:eastAsia="ru-RU"/>
              </w:rPr>
              <w:t>2. Самостоятельная работа, часов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617B" w:rsidRPr="00CF617B" w:rsidRDefault="00CF617B" w:rsidP="00CF617B">
            <w:pPr>
              <w:spacing w:line="0" w:lineRule="atLeast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F617B">
              <w:rPr>
                <w:rFonts w:eastAsia="Times New Roman" w:cs="Times New Roman"/>
                <w:color w:val="000000"/>
                <w:sz w:val="22"/>
                <w:lang w:eastAsia="ru-RU"/>
              </w:rPr>
              <w:t>138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617B" w:rsidRPr="00CF617B" w:rsidRDefault="00CF617B" w:rsidP="00CF617B">
            <w:pPr>
              <w:ind w:firstLine="0"/>
              <w:jc w:val="left"/>
              <w:rPr>
                <w:rFonts w:eastAsia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617B" w:rsidRPr="00CF617B" w:rsidRDefault="00CF617B" w:rsidP="00CF617B">
            <w:pPr>
              <w:spacing w:line="0" w:lineRule="atLeas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F617B">
              <w:rPr>
                <w:rFonts w:eastAsia="Times New Roman" w:cs="Times New Roman"/>
                <w:color w:val="000000"/>
                <w:sz w:val="22"/>
                <w:lang w:eastAsia="ru-RU"/>
              </w:rPr>
              <w:t>-</w:t>
            </w:r>
          </w:p>
        </w:tc>
      </w:tr>
      <w:tr w:rsidR="00CF617B" w:rsidRPr="00CF617B" w:rsidTr="00CF617B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617B" w:rsidRPr="00CF617B" w:rsidRDefault="00CF617B" w:rsidP="00CF617B">
            <w:pPr>
              <w:spacing w:line="0" w:lineRule="atLeast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CF617B">
              <w:rPr>
                <w:rFonts w:eastAsia="Times New Roman" w:cs="Times New Roman"/>
                <w:color w:val="000000"/>
                <w:sz w:val="22"/>
                <w:lang w:eastAsia="ru-RU"/>
              </w:rPr>
              <w:t>Всего часов (стр. 1 + стр. 2+контроль)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617B" w:rsidRPr="00CF617B" w:rsidRDefault="00CF617B" w:rsidP="00CF617B">
            <w:pPr>
              <w:spacing w:line="0" w:lineRule="atLeas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F617B">
              <w:rPr>
                <w:rFonts w:eastAsia="Times New Roman" w:cs="Times New Roman"/>
                <w:color w:val="000000"/>
                <w:sz w:val="22"/>
                <w:lang w:eastAsia="ru-RU"/>
              </w:rPr>
              <w:t>252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617B" w:rsidRPr="00CF617B" w:rsidRDefault="00CF617B" w:rsidP="00CF617B">
            <w:pPr>
              <w:ind w:firstLine="0"/>
              <w:jc w:val="left"/>
              <w:rPr>
                <w:rFonts w:eastAsia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617B" w:rsidRPr="00CF617B" w:rsidRDefault="00CF617B" w:rsidP="00CF617B">
            <w:pPr>
              <w:spacing w:line="0" w:lineRule="atLeas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F617B">
              <w:rPr>
                <w:rFonts w:eastAsia="Times New Roman" w:cs="Times New Roman"/>
                <w:color w:val="000000"/>
                <w:sz w:val="22"/>
                <w:lang w:eastAsia="ru-RU"/>
              </w:rPr>
              <w:t>-</w:t>
            </w:r>
          </w:p>
        </w:tc>
      </w:tr>
      <w:tr w:rsidR="00CF617B" w:rsidRPr="00CF617B" w:rsidTr="00CF617B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617B" w:rsidRPr="00CF617B" w:rsidRDefault="00CF617B" w:rsidP="00CF617B">
            <w:pPr>
              <w:spacing w:line="0" w:lineRule="atLeast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F617B">
              <w:rPr>
                <w:rFonts w:eastAsia="Times New Roman" w:cs="Times New Roman"/>
                <w:color w:val="000000"/>
                <w:sz w:val="22"/>
                <w:lang w:eastAsia="ru-RU"/>
              </w:rPr>
              <w:t>Общая трудоемкость, зачетных единиц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617B" w:rsidRPr="00CF617B" w:rsidRDefault="00CF617B" w:rsidP="00CF617B">
            <w:pPr>
              <w:spacing w:line="0" w:lineRule="atLeas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F617B">
              <w:rPr>
                <w:rFonts w:eastAsia="Times New Roman" w:cs="Times New Roman"/>
                <w:color w:val="000000"/>
                <w:sz w:val="22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617B" w:rsidRPr="00CF617B" w:rsidRDefault="00CF617B" w:rsidP="00CF617B">
            <w:pPr>
              <w:ind w:firstLine="0"/>
              <w:jc w:val="left"/>
              <w:rPr>
                <w:rFonts w:eastAsia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617B" w:rsidRPr="00CF617B" w:rsidRDefault="00CF617B" w:rsidP="00CF617B">
            <w:pPr>
              <w:spacing w:line="0" w:lineRule="atLeas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F617B">
              <w:rPr>
                <w:rFonts w:eastAsia="Times New Roman" w:cs="Times New Roman"/>
                <w:color w:val="000000"/>
                <w:sz w:val="22"/>
                <w:lang w:eastAsia="ru-RU"/>
              </w:rPr>
              <w:t>-</w:t>
            </w:r>
          </w:p>
        </w:tc>
      </w:tr>
    </w:tbl>
    <w:p w:rsidR="00CF617B" w:rsidRPr="00CF617B" w:rsidRDefault="00CF617B" w:rsidP="00CF617B">
      <w:pPr>
        <w:spacing w:before="120" w:after="120"/>
        <w:rPr>
          <w:rFonts w:eastAsia="Times New Roman" w:cs="Times New Roman"/>
          <w:sz w:val="24"/>
          <w:szCs w:val="24"/>
          <w:lang w:eastAsia="ru-RU"/>
        </w:rPr>
      </w:pPr>
      <w:r w:rsidRPr="00CF617B">
        <w:rPr>
          <w:rFonts w:eastAsia="Times New Roman" w:cs="Times New Roman"/>
          <w:b/>
          <w:bCs/>
          <w:color w:val="000000"/>
          <w:sz w:val="22"/>
          <w:lang w:eastAsia="ru-RU"/>
        </w:rPr>
        <w:t>Формы промежуточной аттестации: экзамен.</w:t>
      </w:r>
    </w:p>
    <w:p w:rsidR="00CF617B" w:rsidRPr="00CF617B" w:rsidRDefault="00CF617B" w:rsidP="00CF617B">
      <w:pPr>
        <w:spacing w:before="120"/>
        <w:rPr>
          <w:rFonts w:eastAsia="Times New Roman" w:cs="Times New Roman"/>
          <w:sz w:val="24"/>
          <w:szCs w:val="24"/>
          <w:lang w:eastAsia="ru-RU"/>
        </w:rPr>
      </w:pPr>
      <w:r w:rsidRPr="00CF617B">
        <w:rPr>
          <w:rFonts w:eastAsia="Times New Roman" w:cs="Times New Roman"/>
          <w:color w:val="000000"/>
          <w:sz w:val="22"/>
          <w:lang w:eastAsia="ru-RU"/>
        </w:rPr>
        <w:t>Перечень изучаемых тем (основных):</w:t>
      </w:r>
    </w:p>
    <w:p w:rsidR="00CF617B" w:rsidRPr="00CF617B" w:rsidRDefault="00CF617B" w:rsidP="00CF617B">
      <w:pPr>
        <w:ind w:firstLine="0"/>
        <w:rPr>
          <w:rFonts w:eastAsia="Times New Roman" w:cs="Times New Roman"/>
          <w:sz w:val="24"/>
          <w:szCs w:val="24"/>
          <w:lang w:eastAsia="ru-RU"/>
        </w:rPr>
      </w:pPr>
      <w:r w:rsidRPr="00CF617B">
        <w:rPr>
          <w:rFonts w:eastAsia="Times New Roman" w:cs="Times New Roman"/>
          <w:color w:val="000000"/>
          <w:sz w:val="20"/>
          <w:szCs w:val="20"/>
          <w:lang w:eastAsia="ru-RU"/>
        </w:rPr>
        <w:t>Тема 1. Информационные системы и технологии.</w:t>
      </w:r>
    </w:p>
    <w:p w:rsidR="00CF617B" w:rsidRPr="00CF617B" w:rsidRDefault="00CF617B" w:rsidP="00CF617B">
      <w:pPr>
        <w:ind w:firstLine="0"/>
        <w:rPr>
          <w:rFonts w:eastAsia="Times New Roman" w:cs="Times New Roman"/>
          <w:sz w:val="24"/>
          <w:szCs w:val="24"/>
          <w:lang w:eastAsia="ru-RU"/>
        </w:rPr>
      </w:pPr>
      <w:r w:rsidRPr="00CF617B">
        <w:rPr>
          <w:rFonts w:eastAsia="Times New Roman" w:cs="Times New Roman"/>
          <w:color w:val="000000"/>
          <w:sz w:val="20"/>
          <w:szCs w:val="20"/>
          <w:lang w:eastAsia="ru-RU"/>
        </w:rPr>
        <w:t>Тема 2. Направления информатизации государственного управления.</w:t>
      </w:r>
    </w:p>
    <w:p w:rsidR="00CF617B" w:rsidRPr="00CF617B" w:rsidRDefault="00CF617B" w:rsidP="00CF617B">
      <w:pPr>
        <w:ind w:firstLine="0"/>
        <w:rPr>
          <w:rFonts w:eastAsia="Times New Roman" w:cs="Times New Roman"/>
          <w:sz w:val="24"/>
          <w:szCs w:val="24"/>
          <w:lang w:eastAsia="ru-RU"/>
        </w:rPr>
      </w:pPr>
      <w:r w:rsidRPr="00CF617B">
        <w:rPr>
          <w:rFonts w:eastAsia="Times New Roman" w:cs="Times New Roman"/>
          <w:color w:val="000000"/>
          <w:sz w:val="20"/>
          <w:szCs w:val="20"/>
          <w:lang w:eastAsia="ru-RU"/>
        </w:rPr>
        <w:t>Тема 3. Информатизация Федерального Собрания Российской Федерации.</w:t>
      </w:r>
    </w:p>
    <w:p w:rsidR="00CF617B" w:rsidRPr="00CF617B" w:rsidRDefault="00CF617B" w:rsidP="00CF617B">
      <w:pPr>
        <w:ind w:firstLine="0"/>
        <w:rPr>
          <w:rFonts w:eastAsia="Times New Roman" w:cs="Times New Roman"/>
          <w:sz w:val="24"/>
          <w:szCs w:val="24"/>
          <w:lang w:eastAsia="ru-RU"/>
        </w:rPr>
      </w:pPr>
      <w:r w:rsidRPr="00CF617B">
        <w:rPr>
          <w:rFonts w:eastAsia="Times New Roman" w:cs="Times New Roman"/>
          <w:color w:val="000000"/>
          <w:sz w:val="20"/>
          <w:szCs w:val="20"/>
          <w:lang w:eastAsia="ru-RU"/>
        </w:rPr>
        <w:t>Тема 4. Информатизация государственной думы.</w:t>
      </w:r>
    </w:p>
    <w:p w:rsidR="00CF617B" w:rsidRPr="00CF617B" w:rsidRDefault="00CF617B" w:rsidP="00CF617B">
      <w:pPr>
        <w:ind w:firstLine="0"/>
        <w:rPr>
          <w:rFonts w:eastAsia="Times New Roman" w:cs="Times New Roman"/>
          <w:sz w:val="24"/>
          <w:szCs w:val="24"/>
          <w:lang w:eastAsia="ru-RU"/>
        </w:rPr>
      </w:pPr>
      <w:r w:rsidRPr="00CF617B">
        <w:rPr>
          <w:rFonts w:eastAsia="Times New Roman" w:cs="Times New Roman"/>
          <w:color w:val="000000"/>
          <w:sz w:val="20"/>
          <w:szCs w:val="20"/>
          <w:lang w:eastAsia="ru-RU"/>
        </w:rPr>
        <w:t>Тема 5. Информационные технологии управления бюджетной системой.</w:t>
      </w:r>
    </w:p>
    <w:p w:rsidR="00CF617B" w:rsidRPr="00CF617B" w:rsidRDefault="00CF617B" w:rsidP="00CF617B">
      <w:pPr>
        <w:ind w:firstLine="0"/>
        <w:rPr>
          <w:rFonts w:eastAsia="Times New Roman" w:cs="Times New Roman"/>
          <w:sz w:val="24"/>
          <w:szCs w:val="24"/>
          <w:lang w:eastAsia="ru-RU"/>
        </w:rPr>
      </w:pPr>
      <w:r w:rsidRPr="00CF617B">
        <w:rPr>
          <w:rFonts w:eastAsia="Times New Roman" w:cs="Times New Roman"/>
          <w:color w:val="000000"/>
          <w:sz w:val="20"/>
          <w:szCs w:val="20"/>
          <w:lang w:eastAsia="ru-RU"/>
        </w:rPr>
        <w:t>Тема 6. Информационные технологии управления налоговой системой.</w:t>
      </w:r>
    </w:p>
    <w:p w:rsidR="00CF617B" w:rsidRPr="00CF617B" w:rsidRDefault="00CF617B" w:rsidP="00CF617B">
      <w:pPr>
        <w:ind w:firstLine="0"/>
        <w:rPr>
          <w:rFonts w:eastAsia="Times New Roman" w:cs="Times New Roman"/>
          <w:sz w:val="24"/>
          <w:szCs w:val="24"/>
          <w:lang w:eastAsia="ru-RU"/>
        </w:rPr>
      </w:pPr>
      <w:r w:rsidRPr="00CF617B">
        <w:rPr>
          <w:rFonts w:eastAsia="Times New Roman" w:cs="Times New Roman"/>
          <w:color w:val="000000"/>
          <w:sz w:val="20"/>
          <w:szCs w:val="20"/>
          <w:lang w:eastAsia="ru-RU"/>
        </w:rPr>
        <w:t>Тема 7. Понятие муниципальной информационной системы.</w:t>
      </w:r>
    </w:p>
    <w:p w:rsidR="00CF617B" w:rsidRPr="00CF617B" w:rsidRDefault="00CF617B" w:rsidP="00CF617B">
      <w:pPr>
        <w:ind w:firstLine="0"/>
        <w:rPr>
          <w:rFonts w:eastAsia="Times New Roman" w:cs="Times New Roman"/>
          <w:sz w:val="24"/>
          <w:szCs w:val="24"/>
          <w:lang w:eastAsia="ru-RU"/>
        </w:rPr>
      </w:pPr>
      <w:r w:rsidRPr="00CF617B">
        <w:rPr>
          <w:rFonts w:eastAsia="Times New Roman" w:cs="Times New Roman"/>
          <w:color w:val="000000"/>
          <w:sz w:val="20"/>
          <w:szCs w:val="20"/>
          <w:lang w:eastAsia="ru-RU"/>
        </w:rPr>
        <w:t>Тема 8. Информационные технологии управления жилищн</w:t>
      </w:r>
      <w:proofErr w:type="gramStart"/>
      <w:r w:rsidRPr="00CF617B">
        <w:rPr>
          <w:rFonts w:eastAsia="Times New Roman" w:cs="Times New Roman"/>
          <w:color w:val="000000"/>
          <w:sz w:val="20"/>
          <w:szCs w:val="20"/>
          <w:lang w:eastAsia="ru-RU"/>
        </w:rPr>
        <w:t>о-</w:t>
      </w:r>
      <w:proofErr w:type="gramEnd"/>
      <w:r w:rsidRPr="00CF617B">
        <w:rPr>
          <w:rFonts w:eastAsia="Times New Roman" w:cs="Times New Roman"/>
          <w:color w:val="000000"/>
          <w:sz w:val="20"/>
          <w:szCs w:val="20"/>
          <w:lang w:eastAsia="ru-RU"/>
        </w:rPr>
        <w:t xml:space="preserve"> коммунальной сферой.</w:t>
      </w:r>
    </w:p>
    <w:p w:rsidR="00CF617B" w:rsidRPr="00CF617B" w:rsidRDefault="00CF617B" w:rsidP="00CF617B">
      <w:pPr>
        <w:ind w:firstLine="0"/>
        <w:rPr>
          <w:rFonts w:eastAsia="Times New Roman" w:cs="Times New Roman"/>
          <w:sz w:val="24"/>
          <w:szCs w:val="24"/>
          <w:lang w:eastAsia="ru-RU"/>
        </w:rPr>
      </w:pPr>
      <w:r w:rsidRPr="00CF617B">
        <w:rPr>
          <w:rFonts w:eastAsia="Times New Roman" w:cs="Times New Roman"/>
          <w:color w:val="000000"/>
          <w:sz w:val="20"/>
          <w:szCs w:val="20"/>
          <w:lang w:eastAsia="ru-RU"/>
        </w:rPr>
        <w:t>Тема 9. Геоинформационные системы в муниципальном управлении.</w:t>
      </w:r>
    </w:p>
    <w:p w:rsidR="00CF617B" w:rsidRPr="00CF617B" w:rsidRDefault="00CF617B" w:rsidP="00CF617B">
      <w:pPr>
        <w:ind w:firstLine="0"/>
        <w:rPr>
          <w:rFonts w:eastAsia="Times New Roman" w:cs="Times New Roman"/>
          <w:sz w:val="24"/>
          <w:szCs w:val="24"/>
          <w:lang w:eastAsia="ru-RU"/>
        </w:rPr>
      </w:pPr>
      <w:r w:rsidRPr="00CF617B">
        <w:rPr>
          <w:rFonts w:eastAsia="Times New Roman" w:cs="Times New Roman"/>
          <w:color w:val="000000"/>
          <w:sz w:val="20"/>
          <w:szCs w:val="20"/>
          <w:lang w:eastAsia="ru-RU"/>
        </w:rPr>
        <w:t>Тема 10. Электронный офис.</w:t>
      </w:r>
    </w:p>
    <w:p w:rsidR="00CF617B" w:rsidRPr="00CF617B" w:rsidRDefault="00CF617B" w:rsidP="00CF617B">
      <w:pPr>
        <w:ind w:firstLine="0"/>
        <w:rPr>
          <w:rFonts w:eastAsia="Times New Roman" w:cs="Times New Roman"/>
          <w:sz w:val="24"/>
          <w:szCs w:val="24"/>
          <w:lang w:eastAsia="ru-RU"/>
        </w:rPr>
      </w:pPr>
      <w:r w:rsidRPr="00CF617B">
        <w:rPr>
          <w:rFonts w:eastAsia="Times New Roman" w:cs="Times New Roman"/>
          <w:color w:val="000000"/>
          <w:sz w:val="20"/>
          <w:szCs w:val="20"/>
          <w:lang w:eastAsia="ru-RU"/>
        </w:rPr>
        <w:t>Тема 11. Распределенные базы данных.</w:t>
      </w:r>
    </w:p>
    <w:p w:rsidR="00CF617B" w:rsidRPr="00CF617B" w:rsidRDefault="00CF617B" w:rsidP="00CF617B">
      <w:pPr>
        <w:ind w:firstLine="0"/>
        <w:rPr>
          <w:rFonts w:eastAsia="Times New Roman" w:cs="Times New Roman"/>
          <w:sz w:val="24"/>
          <w:szCs w:val="24"/>
          <w:lang w:eastAsia="ru-RU"/>
        </w:rPr>
      </w:pPr>
      <w:r w:rsidRPr="00CF617B">
        <w:rPr>
          <w:rFonts w:eastAsia="Times New Roman" w:cs="Times New Roman"/>
          <w:color w:val="000000"/>
          <w:sz w:val="20"/>
          <w:szCs w:val="20"/>
          <w:lang w:eastAsia="ru-RU"/>
        </w:rPr>
        <w:t>Тема 12. Электронный документооборот в организации.</w:t>
      </w:r>
    </w:p>
    <w:p w:rsidR="00CF617B" w:rsidRPr="00CF617B" w:rsidRDefault="00CF617B" w:rsidP="00CF617B">
      <w:pPr>
        <w:ind w:firstLine="0"/>
        <w:rPr>
          <w:rFonts w:eastAsia="Times New Roman" w:cs="Times New Roman"/>
          <w:sz w:val="24"/>
          <w:szCs w:val="24"/>
          <w:lang w:eastAsia="ru-RU"/>
        </w:rPr>
      </w:pPr>
      <w:r w:rsidRPr="00CF617B">
        <w:rPr>
          <w:rFonts w:eastAsia="Times New Roman" w:cs="Times New Roman"/>
          <w:color w:val="000000"/>
          <w:sz w:val="20"/>
          <w:szCs w:val="20"/>
          <w:lang w:eastAsia="ru-RU"/>
        </w:rPr>
        <w:t>Тема 13. Экспертные системы и базы знаний.</w:t>
      </w:r>
    </w:p>
    <w:p w:rsidR="00CF617B" w:rsidRPr="00CF617B" w:rsidRDefault="00CF617B" w:rsidP="00CF617B">
      <w:pPr>
        <w:ind w:firstLine="0"/>
        <w:rPr>
          <w:rFonts w:eastAsia="Times New Roman" w:cs="Times New Roman"/>
          <w:sz w:val="24"/>
          <w:szCs w:val="24"/>
          <w:lang w:eastAsia="ru-RU"/>
        </w:rPr>
      </w:pPr>
      <w:r w:rsidRPr="00CF617B">
        <w:rPr>
          <w:rFonts w:eastAsia="Times New Roman" w:cs="Times New Roman"/>
          <w:color w:val="000000"/>
          <w:sz w:val="20"/>
          <w:szCs w:val="20"/>
          <w:lang w:eastAsia="ru-RU"/>
        </w:rPr>
        <w:t>Тема 14. Безопасность информационной системы.</w:t>
      </w:r>
    </w:p>
    <w:p w:rsidR="00CF617B" w:rsidRPr="00CF617B" w:rsidRDefault="00CF617B" w:rsidP="00CF617B">
      <w:pPr>
        <w:ind w:firstLine="0"/>
        <w:rPr>
          <w:rFonts w:eastAsia="Times New Roman" w:cs="Times New Roman"/>
          <w:sz w:val="24"/>
          <w:szCs w:val="24"/>
          <w:lang w:eastAsia="ru-RU"/>
        </w:rPr>
      </w:pPr>
      <w:r w:rsidRPr="00CF617B">
        <w:rPr>
          <w:rFonts w:eastAsia="Times New Roman" w:cs="Times New Roman"/>
          <w:color w:val="000000"/>
          <w:sz w:val="20"/>
          <w:szCs w:val="20"/>
          <w:lang w:eastAsia="ru-RU"/>
        </w:rPr>
        <w:t>Тема 15. Показатели эффективности.</w:t>
      </w:r>
    </w:p>
    <w:p w:rsidR="00E84FE7" w:rsidRDefault="00E84FE7"/>
    <w:sectPr w:rsidR="00E84F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17B"/>
    <w:rsid w:val="00AD265D"/>
    <w:rsid w:val="00CF617B"/>
    <w:rsid w:val="00E84FE7"/>
    <w:rsid w:val="00ED3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3124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autoRedefine/>
    <w:uiPriority w:val="9"/>
    <w:qFormat/>
    <w:rsid w:val="00ED3124"/>
    <w:pPr>
      <w:keepNext/>
      <w:keepLines/>
      <w:ind w:firstLine="0"/>
      <w:jc w:val="center"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3124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Normal (Web)"/>
    <w:basedOn w:val="a"/>
    <w:uiPriority w:val="99"/>
    <w:unhideWhenUsed/>
    <w:rsid w:val="00CF617B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3124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autoRedefine/>
    <w:uiPriority w:val="9"/>
    <w:qFormat/>
    <w:rsid w:val="00ED3124"/>
    <w:pPr>
      <w:keepNext/>
      <w:keepLines/>
      <w:ind w:firstLine="0"/>
      <w:jc w:val="center"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3124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Normal (Web)"/>
    <w:basedOn w:val="a"/>
    <w:uiPriority w:val="99"/>
    <w:unhideWhenUsed/>
    <w:rsid w:val="00CF617B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744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00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0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2017-03-28T10:08:00Z</dcterms:created>
  <dcterms:modified xsi:type="dcterms:W3CDTF">2017-03-28T10:13:00Z</dcterms:modified>
</cp:coreProperties>
</file>