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E31" w:rsidRDefault="00DE1E31" w:rsidP="00663352">
      <w:pPr>
        <w:tabs>
          <w:tab w:val="left" w:pos="1485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Аннотация дисциплины</w:t>
      </w:r>
    </w:p>
    <w:p w:rsidR="00DE1E31" w:rsidRDefault="00DE1E31" w:rsidP="00663352">
      <w:pPr>
        <w:tabs>
          <w:tab w:val="left" w:pos="1485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«Планирование и проектирование организаций»</w:t>
      </w:r>
    </w:p>
    <w:p w:rsidR="00DE1E31" w:rsidRDefault="00DE1E31" w:rsidP="00663352">
      <w:pPr>
        <w:jc w:val="center"/>
        <w:rPr>
          <w:b/>
        </w:rPr>
      </w:pPr>
      <w:r>
        <w:rPr>
          <w:b/>
        </w:rPr>
        <w:t>Направление подготовки: 38.03.04 Государственное</w:t>
      </w:r>
    </w:p>
    <w:p w:rsidR="00DE1E31" w:rsidRDefault="00DE1E31" w:rsidP="00663352">
      <w:pPr>
        <w:jc w:val="center"/>
        <w:rPr>
          <w:b/>
        </w:rPr>
      </w:pPr>
      <w:r>
        <w:rPr>
          <w:b/>
        </w:rPr>
        <w:t xml:space="preserve"> и муниципальное управление</w:t>
      </w:r>
    </w:p>
    <w:p w:rsidR="00DE1E31" w:rsidRDefault="00DE1E31" w:rsidP="00663352">
      <w:pPr>
        <w:jc w:val="center"/>
        <w:rPr>
          <w:b/>
        </w:rPr>
      </w:pPr>
      <w:r>
        <w:rPr>
          <w:b/>
        </w:rPr>
        <w:t>Программа подготовки: прикладной бакалавриат</w:t>
      </w:r>
    </w:p>
    <w:p w:rsidR="00DE1E31" w:rsidRDefault="00DE1E31" w:rsidP="00663352">
      <w:pPr>
        <w:pStyle w:val="BodyTextIndent"/>
        <w:spacing w:before="120"/>
        <w:ind w:left="284"/>
        <w:rPr>
          <w:sz w:val="24"/>
          <w:szCs w:val="24"/>
        </w:rPr>
      </w:pPr>
      <w:r>
        <w:rPr>
          <w:b/>
          <w:i/>
          <w:sz w:val="24"/>
          <w:szCs w:val="24"/>
        </w:rPr>
        <w:t>Цель дисциплины</w:t>
      </w:r>
      <w:r>
        <w:rPr>
          <w:sz w:val="24"/>
          <w:szCs w:val="24"/>
        </w:rPr>
        <w:t>: Ф</w:t>
      </w:r>
      <w:r>
        <w:rPr>
          <w:bCs/>
          <w:sz w:val="24"/>
          <w:szCs w:val="24"/>
        </w:rPr>
        <w:t>ормирование у студентов теоретических знаний в области планирования, проектирования и анализа организационных структур и приобретение практических навыков по их использованию.</w:t>
      </w:r>
    </w:p>
    <w:p w:rsidR="00DE1E31" w:rsidRDefault="00DE1E31" w:rsidP="00663352">
      <w:pPr>
        <w:autoSpaceDE w:val="0"/>
        <w:autoSpaceDN w:val="0"/>
        <w:adjustRightInd w:val="0"/>
        <w:spacing w:before="120" w:after="120"/>
        <w:jc w:val="center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 xml:space="preserve">Сведения о компетенциях, формируемых дисциплиной </w:t>
      </w:r>
      <w:r>
        <w:rPr>
          <w:b/>
          <w:bCs/>
          <w:iCs/>
          <w:sz w:val="24"/>
          <w:szCs w:val="24"/>
        </w:rPr>
        <w:br/>
        <w:t>«</w:t>
      </w:r>
      <w:r>
        <w:rPr>
          <w:b/>
          <w:sz w:val="24"/>
          <w:szCs w:val="24"/>
        </w:rPr>
        <w:t>Планирование и проектирование организаций</w:t>
      </w:r>
      <w:r>
        <w:rPr>
          <w:b/>
          <w:bCs/>
          <w:iCs/>
          <w:sz w:val="24"/>
          <w:szCs w:val="24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13"/>
        <w:gridCol w:w="1950"/>
      </w:tblGrid>
      <w:tr w:rsidR="00DE1E31" w:rsidTr="00663352">
        <w:trPr>
          <w:trHeight w:val="322"/>
        </w:trPr>
        <w:tc>
          <w:tcPr>
            <w:tcW w:w="7513" w:type="dxa"/>
            <w:vMerge w:val="restart"/>
            <w:vAlign w:val="center"/>
          </w:tcPr>
          <w:p w:rsidR="00DE1E31" w:rsidRDefault="00DE1E31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950" w:type="dxa"/>
            <w:vMerge w:val="restart"/>
            <w:vAlign w:val="center"/>
          </w:tcPr>
          <w:p w:rsidR="00DE1E31" w:rsidRDefault="00DE1E31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Коды компетенций в соответствии с ФГОС ВО</w:t>
            </w:r>
          </w:p>
        </w:tc>
      </w:tr>
      <w:tr w:rsidR="00DE1E31" w:rsidTr="00663352">
        <w:trPr>
          <w:trHeight w:val="322"/>
        </w:trPr>
        <w:tc>
          <w:tcPr>
            <w:tcW w:w="0" w:type="auto"/>
            <w:vMerge/>
            <w:vAlign w:val="center"/>
          </w:tcPr>
          <w:p w:rsidR="00DE1E31" w:rsidRDefault="00DE1E31">
            <w:pPr>
              <w:suppressAutoHyphens w:val="0"/>
              <w:jc w:val="left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E1E31" w:rsidRDefault="00DE1E31">
            <w:pPr>
              <w:suppressAutoHyphens w:val="0"/>
              <w:jc w:val="left"/>
              <w:rPr>
                <w:bCs/>
                <w:iCs/>
                <w:sz w:val="24"/>
                <w:szCs w:val="24"/>
              </w:rPr>
            </w:pPr>
          </w:p>
        </w:tc>
      </w:tr>
      <w:tr w:rsidR="00DE1E31" w:rsidTr="00663352">
        <w:trPr>
          <w:trHeight w:val="322"/>
        </w:trPr>
        <w:tc>
          <w:tcPr>
            <w:tcW w:w="0" w:type="auto"/>
            <w:vMerge/>
            <w:vAlign w:val="center"/>
          </w:tcPr>
          <w:p w:rsidR="00DE1E31" w:rsidRDefault="00DE1E31">
            <w:pPr>
              <w:suppressAutoHyphens w:val="0"/>
              <w:jc w:val="left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E1E31" w:rsidRDefault="00DE1E31">
            <w:pPr>
              <w:suppressAutoHyphens w:val="0"/>
              <w:jc w:val="left"/>
              <w:rPr>
                <w:bCs/>
                <w:iCs/>
                <w:sz w:val="24"/>
                <w:szCs w:val="24"/>
              </w:rPr>
            </w:pPr>
          </w:p>
        </w:tc>
      </w:tr>
      <w:tr w:rsidR="00DE1E31" w:rsidTr="00663352">
        <w:trPr>
          <w:trHeight w:val="322"/>
        </w:trPr>
        <w:tc>
          <w:tcPr>
            <w:tcW w:w="0" w:type="auto"/>
            <w:vMerge/>
            <w:vAlign w:val="center"/>
          </w:tcPr>
          <w:p w:rsidR="00DE1E31" w:rsidRDefault="00DE1E31">
            <w:pPr>
              <w:suppressAutoHyphens w:val="0"/>
              <w:jc w:val="left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E1E31" w:rsidRDefault="00DE1E31">
            <w:pPr>
              <w:suppressAutoHyphens w:val="0"/>
              <w:jc w:val="left"/>
              <w:rPr>
                <w:bCs/>
                <w:iCs/>
                <w:sz w:val="24"/>
                <w:szCs w:val="24"/>
              </w:rPr>
            </w:pPr>
          </w:p>
        </w:tc>
      </w:tr>
      <w:tr w:rsidR="00DE1E31" w:rsidTr="00663352">
        <w:trPr>
          <w:trHeight w:val="322"/>
        </w:trPr>
        <w:tc>
          <w:tcPr>
            <w:tcW w:w="7513" w:type="dxa"/>
            <w:vAlign w:val="center"/>
          </w:tcPr>
          <w:p w:rsidR="00DE1E31" w:rsidRDefault="00DE1E31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Способность проектировать организационные структуры, участвовать в разработке стратегий управления человеческими ресурсами организаций, планировать и осуществлять мероприятия, распределять и делегировать полномочия с учетом личной ответственности за осуществляемые мероприятия</w:t>
            </w:r>
          </w:p>
        </w:tc>
        <w:tc>
          <w:tcPr>
            <w:tcW w:w="1950" w:type="dxa"/>
            <w:vAlign w:val="center"/>
          </w:tcPr>
          <w:p w:rsidR="00DE1E31" w:rsidRDefault="00DE1E31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ОПК – 3</w:t>
            </w:r>
          </w:p>
        </w:tc>
      </w:tr>
      <w:tr w:rsidR="00DE1E31" w:rsidTr="00663352">
        <w:trPr>
          <w:trHeight w:val="322"/>
        </w:trPr>
        <w:tc>
          <w:tcPr>
            <w:tcW w:w="7513" w:type="dxa"/>
            <w:vAlign w:val="center"/>
          </w:tcPr>
          <w:p w:rsidR="00DE1E31" w:rsidRDefault="00DE1E31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Способность проводить оценку инвестиционных проектов при различных условиях инвестирования и финансирования</w:t>
            </w:r>
          </w:p>
        </w:tc>
        <w:tc>
          <w:tcPr>
            <w:tcW w:w="1950" w:type="dxa"/>
            <w:vAlign w:val="center"/>
          </w:tcPr>
          <w:p w:rsidR="00DE1E31" w:rsidRDefault="00DE1E31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ПК-4</w:t>
            </w:r>
          </w:p>
        </w:tc>
      </w:tr>
      <w:tr w:rsidR="00DE1E31" w:rsidTr="00663352">
        <w:trPr>
          <w:trHeight w:val="322"/>
        </w:trPr>
        <w:tc>
          <w:tcPr>
            <w:tcW w:w="7513" w:type="dxa"/>
            <w:vAlign w:val="center"/>
          </w:tcPr>
          <w:p w:rsidR="00DE1E31" w:rsidRDefault="00DE1E31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Способность использовать современные методы управления проектом, направленные на своевременное получение качественных результатов, определение рисков, эффективное управление ресурсами, готовностью к его реализации с использованием современных инновационных технологий</w:t>
            </w:r>
          </w:p>
        </w:tc>
        <w:tc>
          <w:tcPr>
            <w:tcW w:w="1950" w:type="dxa"/>
            <w:vAlign w:val="center"/>
          </w:tcPr>
          <w:p w:rsidR="00DE1E31" w:rsidRDefault="00DE1E31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ПК - 13</w:t>
            </w:r>
          </w:p>
        </w:tc>
      </w:tr>
    </w:tbl>
    <w:p w:rsidR="00DE1E31" w:rsidRDefault="00DE1E31" w:rsidP="00663352">
      <w:pPr>
        <w:jc w:val="center"/>
        <w:rPr>
          <w:b/>
          <w:sz w:val="24"/>
          <w:szCs w:val="24"/>
          <w:lang w:eastAsia="ru-RU"/>
        </w:rPr>
      </w:pPr>
    </w:p>
    <w:p w:rsidR="00DE1E31" w:rsidRDefault="00DE1E31" w:rsidP="0066335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>
        <w:rPr>
          <w:b/>
          <w:sz w:val="24"/>
          <w:szCs w:val="24"/>
        </w:rPr>
        <w:t>аправления подготовки 38.03.04 Государственное и муниципальное управление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18"/>
        <w:gridCol w:w="1440"/>
        <w:gridCol w:w="1006"/>
      </w:tblGrid>
      <w:tr w:rsidR="00DE1E31" w:rsidTr="00124F43">
        <w:trPr>
          <w:cantSplit/>
          <w:trHeight w:val="928"/>
        </w:trPr>
        <w:tc>
          <w:tcPr>
            <w:tcW w:w="3877" w:type="pct"/>
            <w:vAlign w:val="center"/>
          </w:tcPr>
          <w:p w:rsidR="00DE1E31" w:rsidRDefault="00DE1E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930" w:type="pct"/>
          </w:tcPr>
          <w:p w:rsidR="00DE1E31" w:rsidRDefault="00DE1E31" w:rsidP="00124F4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обучения</w:t>
            </w:r>
          </w:p>
          <w:p w:rsidR="00DE1E31" w:rsidRDefault="00DE1E31" w:rsidP="00124F43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Очная</w:t>
            </w:r>
          </w:p>
        </w:tc>
        <w:tc>
          <w:tcPr>
            <w:tcW w:w="193" w:type="pct"/>
          </w:tcPr>
          <w:p w:rsidR="00DE1E31" w:rsidRDefault="00DE1E31" w:rsidP="00124F4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обучения</w:t>
            </w:r>
          </w:p>
          <w:p w:rsidR="00DE1E31" w:rsidRDefault="00DE1E31" w:rsidP="00124F43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Заочная</w:t>
            </w:r>
          </w:p>
        </w:tc>
      </w:tr>
      <w:tr w:rsidR="00DE1E31" w:rsidTr="00124F43">
        <w:trPr>
          <w:trHeight w:val="219"/>
        </w:trPr>
        <w:tc>
          <w:tcPr>
            <w:tcW w:w="3877" w:type="pct"/>
            <w:vAlign w:val="center"/>
          </w:tcPr>
          <w:p w:rsidR="00DE1E31" w:rsidRDefault="00DE1E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Аудиторные занятия, часов, всего</w:t>
            </w:r>
          </w:p>
        </w:tc>
        <w:tc>
          <w:tcPr>
            <w:tcW w:w="930" w:type="pct"/>
            <w:vAlign w:val="center"/>
          </w:tcPr>
          <w:p w:rsidR="00DE1E31" w:rsidRDefault="00DE1E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93" w:type="pct"/>
            <w:vAlign w:val="center"/>
          </w:tcPr>
          <w:p w:rsidR="00DE1E31" w:rsidRDefault="00DE1E31" w:rsidP="00124F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DE1E31" w:rsidTr="00124F43">
        <w:trPr>
          <w:trHeight w:val="219"/>
        </w:trPr>
        <w:tc>
          <w:tcPr>
            <w:tcW w:w="3877" w:type="pct"/>
            <w:vAlign w:val="center"/>
          </w:tcPr>
          <w:p w:rsidR="00DE1E31" w:rsidRDefault="00DE1E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DE1E31" w:rsidRDefault="00DE1E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930" w:type="pct"/>
            <w:vAlign w:val="center"/>
          </w:tcPr>
          <w:p w:rsidR="00DE1E31" w:rsidRDefault="00DE1E31">
            <w:pPr>
              <w:jc w:val="center"/>
              <w:rPr>
                <w:sz w:val="24"/>
                <w:szCs w:val="24"/>
              </w:rPr>
            </w:pPr>
          </w:p>
          <w:p w:rsidR="00DE1E31" w:rsidRDefault="00DE1E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93" w:type="pct"/>
            <w:vAlign w:val="center"/>
          </w:tcPr>
          <w:p w:rsidR="00DE1E31" w:rsidRDefault="00DE1E31">
            <w:pPr>
              <w:suppressAutoHyphens w:val="0"/>
              <w:jc w:val="left"/>
              <w:rPr>
                <w:sz w:val="24"/>
                <w:szCs w:val="24"/>
              </w:rPr>
            </w:pPr>
          </w:p>
          <w:p w:rsidR="00DE1E31" w:rsidRDefault="00DE1E31" w:rsidP="00124F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E1E31" w:rsidTr="00124F43">
        <w:trPr>
          <w:trHeight w:val="219"/>
        </w:trPr>
        <w:tc>
          <w:tcPr>
            <w:tcW w:w="3877" w:type="pct"/>
            <w:vAlign w:val="center"/>
          </w:tcPr>
          <w:p w:rsidR="00DE1E31" w:rsidRDefault="00DE1E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930" w:type="pct"/>
            <w:vAlign w:val="center"/>
          </w:tcPr>
          <w:p w:rsidR="00DE1E31" w:rsidRDefault="00DE1E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" w:type="pct"/>
            <w:vAlign w:val="center"/>
          </w:tcPr>
          <w:p w:rsidR="00DE1E31" w:rsidRDefault="00DE1E31">
            <w:pPr>
              <w:jc w:val="center"/>
              <w:rPr>
                <w:sz w:val="24"/>
                <w:szCs w:val="24"/>
              </w:rPr>
            </w:pPr>
          </w:p>
        </w:tc>
      </w:tr>
      <w:tr w:rsidR="00DE1E31" w:rsidTr="00124F43">
        <w:trPr>
          <w:trHeight w:val="219"/>
        </w:trPr>
        <w:tc>
          <w:tcPr>
            <w:tcW w:w="3877" w:type="pct"/>
            <w:vAlign w:val="center"/>
          </w:tcPr>
          <w:p w:rsidR="00DE1E31" w:rsidRDefault="00DE1E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930" w:type="pct"/>
            <w:vAlign w:val="center"/>
          </w:tcPr>
          <w:p w:rsidR="00DE1E31" w:rsidRDefault="00DE1E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93" w:type="pct"/>
            <w:vAlign w:val="center"/>
          </w:tcPr>
          <w:p w:rsidR="00DE1E31" w:rsidRDefault="00DE1E31" w:rsidP="00124F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DE1E31" w:rsidTr="00124F43">
        <w:trPr>
          <w:trHeight w:val="219"/>
        </w:trPr>
        <w:tc>
          <w:tcPr>
            <w:tcW w:w="3877" w:type="pct"/>
            <w:vAlign w:val="center"/>
          </w:tcPr>
          <w:p w:rsidR="00DE1E31" w:rsidRDefault="00DE1E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930" w:type="pct"/>
            <w:vAlign w:val="center"/>
          </w:tcPr>
          <w:p w:rsidR="00DE1E31" w:rsidRDefault="00DE1E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93" w:type="pct"/>
            <w:vAlign w:val="center"/>
          </w:tcPr>
          <w:p w:rsidR="00DE1E31" w:rsidRDefault="00DE1E31" w:rsidP="00124F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</w:tr>
      <w:tr w:rsidR="00DE1E31" w:rsidTr="00124F43">
        <w:trPr>
          <w:trHeight w:val="219"/>
        </w:trPr>
        <w:tc>
          <w:tcPr>
            <w:tcW w:w="3877" w:type="pct"/>
            <w:vAlign w:val="center"/>
          </w:tcPr>
          <w:p w:rsidR="00DE1E31" w:rsidRDefault="00DE1E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</w:t>
            </w:r>
          </w:p>
        </w:tc>
        <w:tc>
          <w:tcPr>
            <w:tcW w:w="930" w:type="pct"/>
            <w:vAlign w:val="center"/>
          </w:tcPr>
          <w:p w:rsidR="00DE1E31" w:rsidRDefault="00DE1E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" w:type="pct"/>
            <w:vAlign w:val="center"/>
          </w:tcPr>
          <w:p w:rsidR="00DE1E31" w:rsidRDefault="00DE1E31" w:rsidP="00124F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E1E31" w:rsidTr="00124F43">
        <w:trPr>
          <w:trHeight w:val="219"/>
        </w:trPr>
        <w:tc>
          <w:tcPr>
            <w:tcW w:w="3877" w:type="pct"/>
          </w:tcPr>
          <w:p w:rsidR="00DE1E31" w:rsidRPr="004B7DDB" w:rsidRDefault="00DE1E31" w:rsidP="001A7490">
            <w:pPr>
              <w:rPr>
                <w:sz w:val="24"/>
                <w:szCs w:val="24"/>
                <w:lang w:eastAsia="ru-RU"/>
              </w:rPr>
            </w:pPr>
            <w:r w:rsidRPr="004B7DDB">
              <w:rPr>
                <w:sz w:val="24"/>
                <w:szCs w:val="24"/>
                <w:lang w:eastAsia="ru-RU"/>
              </w:rPr>
              <w:t>Всего часов (стр. 1 + стр. 2)</w:t>
            </w:r>
          </w:p>
        </w:tc>
        <w:tc>
          <w:tcPr>
            <w:tcW w:w="930" w:type="pct"/>
            <w:vAlign w:val="bottom"/>
          </w:tcPr>
          <w:p w:rsidR="00DE1E31" w:rsidRPr="004B7DDB" w:rsidRDefault="00DE1E31" w:rsidP="001A7490">
            <w:pPr>
              <w:snapToGri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93" w:type="pct"/>
            <w:vAlign w:val="bottom"/>
          </w:tcPr>
          <w:p w:rsidR="00DE1E31" w:rsidRPr="004B7DDB" w:rsidRDefault="00DE1E31" w:rsidP="00124F43">
            <w:pPr>
              <w:snapToGri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108</w:t>
            </w:r>
          </w:p>
        </w:tc>
      </w:tr>
      <w:tr w:rsidR="00DE1E31" w:rsidTr="00124F43">
        <w:trPr>
          <w:trHeight w:val="219"/>
        </w:trPr>
        <w:tc>
          <w:tcPr>
            <w:tcW w:w="3877" w:type="pct"/>
            <w:vAlign w:val="center"/>
          </w:tcPr>
          <w:p w:rsidR="00DE1E31" w:rsidRDefault="00DE1E31" w:rsidP="001A74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930" w:type="pct"/>
            <w:vAlign w:val="center"/>
          </w:tcPr>
          <w:p w:rsidR="00DE1E31" w:rsidRDefault="00DE1E31" w:rsidP="001A74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</w:p>
        </w:tc>
        <w:tc>
          <w:tcPr>
            <w:tcW w:w="193" w:type="pct"/>
            <w:vAlign w:val="center"/>
          </w:tcPr>
          <w:p w:rsidR="00DE1E31" w:rsidRDefault="00DE1E31" w:rsidP="00124F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</w:p>
        </w:tc>
      </w:tr>
      <w:tr w:rsidR="00DE1E31" w:rsidTr="00124F43">
        <w:trPr>
          <w:trHeight w:val="219"/>
        </w:trPr>
        <w:tc>
          <w:tcPr>
            <w:tcW w:w="3877" w:type="pct"/>
            <w:vAlign w:val="center"/>
          </w:tcPr>
          <w:p w:rsidR="00DE1E31" w:rsidRDefault="00DE1E31" w:rsidP="001A74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930" w:type="pct"/>
            <w:vAlign w:val="center"/>
          </w:tcPr>
          <w:p w:rsidR="00DE1E31" w:rsidRDefault="00DE1E31" w:rsidP="001A74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3" w:type="pct"/>
            <w:vAlign w:val="center"/>
          </w:tcPr>
          <w:p w:rsidR="00DE1E31" w:rsidRDefault="00DE1E31" w:rsidP="00124F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DE1E31" w:rsidRDefault="00DE1E31" w:rsidP="00663352">
      <w:pPr>
        <w:tabs>
          <w:tab w:val="left" w:pos="1485"/>
        </w:tabs>
        <w:ind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 изучаемых тем по дисциплине</w:t>
      </w:r>
    </w:p>
    <w:p w:rsidR="00DE1E31" w:rsidRDefault="00DE1E31" w:rsidP="00663352">
      <w:pPr>
        <w:tabs>
          <w:tab w:val="left" w:pos="1485"/>
        </w:tabs>
        <w:ind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>«Планирование и проектирование организаций»</w:t>
      </w:r>
    </w:p>
    <w:p w:rsidR="00DE1E31" w:rsidRDefault="00DE1E31" w:rsidP="00663352">
      <w:pPr>
        <w:tabs>
          <w:tab w:val="left" w:pos="1485"/>
        </w:tabs>
        <w:ind w:firstLine="709"/>
        <w:jc w:val="center"/>
        <w:rPr>
          <w:b/>
          <w:sz w:val="24"/>
          <w:szCs w:val="24"/>
        </w:rPr>
      </w:pPr>
    </w:p>
    <w:p w:rsidR="00DE1E31" w:rsidRDefault="00DE1E31" w:rsidP="00663352">
      <w:pPr>
        <w:numPr>
          <w:ilvl w:val="0"/>
          <w:numId w:val="1"/>
        </w:numPr>
        <w:shd w:val="clear" w:color="auto" w:fill="FFFFFF"/>
        <w:suppressAutoHyphens w:val="0"/>
        <w:ind w:left="0" w:firstLine="709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Сущность и цели планирования и проектирования организации.</w:t>
      </w:r>
    </w:p>
    <w:p w:rsidR="00DE1E31" w:rsidRDefault="00DE1E31" w:rsidP="00663352">
      <w:pPr>
        <w:numPr>
          <w:ilvl w:val="0"/>
          <w:numId w:val="1"/>
        </w:numPr>
        <w:shd w:val="clear" w:color="auto" w:fill="FFFFFF"/>
        <w:suppressAutoHyphens w:val="0"/>
        <w:ind w:left="0" w:firstLine="709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Стадии, этапы и методы организационного проектирования.</w:t>
      </w:r>
    </w:p>
    <w:p w:rsidR="00DE1E31" w:rsidRDefault="00DE1E31" w:rsidP="00663352">
      <w:pPr>
        <w:numPr>
          <w:ilvl w:val="0"/>
          <w:numId w:val="1"/>
        </w:numPr>
        <w:shd w:val="clear" w:color="auto" w:fill="FFFFFF"/>
        <w:suppressAutoHyphens w:val="0"/>
        <w:ind w:left="0" w:firstLine="709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Системный подход при проектировании организации.</w:t>
      </w:r>
    </w:p>
    <w:p w:rsidR="00DE1E31" w:rsidRDefault="00DE1E31" w:rsidP="00124F43">
      <w:pPr>
        <w:numPr>
          <w:ilvl w:val="0"/>
          <w:numId w:val="1"/>
        </w:numPr>
        <w:shd w:val="clear" w:color="auto" w:fill="FFFFFF"/>
        <w:suppressAutoHyphens w:val="0"/>
        <w:ind w:left="0" w:firstLine="709"/>
        <w:jc w:val="left"/>
      </w:pPr>
      <w:r>
        <w:rPr>
          <w:color w:val="000000"/>
          <w:sz w:val="24"/>
          <w:szCs w:val="24"/>
        </w:rPr>
        <w:t>Проектирование организационной структуры управления.</w:t>
      </w:r>
    </w:p>
    <w:sectPr w:rsidR="00DE1E31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F67892"/>
    <w:multiLevelType w:val="hybridMultilevel"/>
    <w:tmpl w:val="DF2C5424"/>
    <w:lvl w:ilvl="0" w:tplc="82A21884">
      <w:start w:val="1"/>
      <w:numFmt w:val="decimal"/>
      <w:lvlText w:val="%1."/>
      <w:lvlJc w:val="left"/>
      <w:pPr>
        <w:ind w:left="1407" w:hanging="84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3352"/>
    <w:rsid w:val="00006802"/>
    <w:rsid w:val="000712FA"/>
    <w:rsid w:val="00071D7F"/>
    <w:rsid w:val="00124F43"/>
    <w:rsid w:val="00166147"/>
    <w:rsid w:val="001A7490"/>
    <w:rsid w:val="002A4347"/>
    <w:rsid w:val="003057E6"/>
    <w:rsid w:val="00336F85"/>
    <w:rsid w:val="004B7DDB"/>
    <w:rsid w:val="005522F8"/>
    <w:rsid w:val="00663352"/>
    <w:rsid w:val="006F0E99"/>
    <w:rsid w:val="00713DDA"/>
    <w:rsid w:val="007F4642"/>
    <w:rsid w:val="009743E9"/>
    <w:rsid w:val="00A44CEE"/>
    <w:rsid w:val="00A543B2"/>
    <w:rsid w:val="00BD6579"/>
    <w:rsid w:val="00C21AB6"/>
    <w:rsid w:val="00D85D79"/>
    <w:rsid w:val="00DE1E31"/>
    <w:rsid w:val="00E2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352"/>
    <w:pPr>
      <w:suppressAutoHyphens/>
      <w:jc w:val="both"/>
    </w:pPr>
    <w:rPr>
      <w:rFonts w:cs="Mangal"/>
      <w:kern w:val="2"/>
      <w:sz w:val="28"/>
      <w:szCs w:val="28"/>
      <w:lang w:eastAsia="hi-IN" w:bidi="hi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semiHidden/>
    <w:rsid w:val="00663352"/>
    <w:pPr>
      <w:ind w:left="283" w:firstLine="709"/>
    </w:pPr>
    <w:rPr>
      <w:rFonts w:eastAsia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63352"/>
    <w:rPr>
      <w:rFonts w:eastAsia="Times New Roman" w:cs="Mangal"/>
      <w:kern w:val="2"/>
      <w:lang w:eastAsia="hi-IN" w:bidi="hi-IN"/>
    </w:rPr>
  </w:style>
  <w:style w:type="paragraph" w:customStyle="1" w:styleId="a">
    <w:name w:val="список с точками"/>
    <w:basedOn w:val="Normal"/>
    <w:uiPriority w:val="99"/>
    <w:rsid w:val="00663352"/>
    <w:pPr>
      <w:tabs>
        <w:tab w:val="left" w:pos="720"/>
        <w:tab w:val="left" w:pos="756"/>
      </w:tabs>
      <w:spacing w:line="312" w:lineRule="auto"/>
      <w:ind w:left="756" w:hanging="360"/>
    </w:pPr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5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</TotalTime>
  <Pages>1</Pages>
  <Words>312</Words>
  <Characters>1783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Максим</cp:lastModifiedBy>
  <cp:revision>8</cp:revision>
  <dcterms:created xsi:type="dcterms:W3CDTF">2016-10-07T10:35:00Z</dcterms:created>
  <dcterms:modified xsi:type="dcterms:W3CDTF">2018-04-21T05:05:00Z</dcterms:modified>
</cp:coreProperties>
</file>