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D1C" w:rsidRDefault="00593D1C" w:rsidP="00593D1C">
      <w:pPr>
        <w:jc w:val="center"/>
      </w:pPr>
      <w:r>
        <w:rPr>
          <w:b/>
        </w:rPr>
        <w:t>Аннотация преддипломной практики</w:t>
      </w:r>
    </w:p>
    <w:p w:rsidR="00593D1C" w:rsidRDefault="00593D1C" w:rsidP="00593D1C">
      <w:pPr>
        <w:jc w:val="center"/>
      </w:pPr>
      <w:r>
        <w:t xml:space="preserve">Направление подготовки </w:t>
      </w:r>
    </w:p>
    <w:p w:rsidR="00593D1C" w:rsidRDefault="00593D1C" w:rsidP="00593D1C">
      <w:pPr>
        <w:jc w:val="center"/>
        <w:rPr>
          <w:b/>
        </w:rPr>
      </w:pPr>
      <w:r>
        <w:rPr>
          <w:b/>
        </w:rPr>
        <w:t>38.03.04 «Государственное и муниципальное управление»</w:t>
      </w:r>
    </w:p>
    <w:p w:rsidR="00593D1C" w:rsidRDefault="00593D1C" w:rsidP="00593D1C">
      <w:pPr>
        <w:jc w:val="center"/>
        <w:rPr>
          <w:b/>
        </w:rPr>
      </w:pPr>
      <w:r>
        <w:rPr>
          <w:b/>
        </w:rPr>
        <w:t xml:space="preserve">Программа подготовки: </w:t>
      </w:r>
      <w:r w:rsidR="00766B93">
        <w:rPr>
          <w:rFonts w:eastAsia="Times New Roman"/>
          <w:b/>
        </w:rPr>
        <w:t>прикладной бакалавриат</w:t>
      </w:r>
    </w:p>
    <w:p w:rsidR="00593D1C" w:rsidRPr="009123B0" w:rsidRDefault="00593D1C" w:rsidP="00593D1C">
      <w:pPr>
        <w:jc w:val="center"/>
      </w:pPr>
    </w:p>
    <w:p w:rsidR="00593D1C" w:rsidRDefault="00593D1C" w:rsidP="00593D1C">
      <w:pPr>
        <w:pStyle w:val="a3"/>
      </w:pPr>
      <w:r w:rsidRPr="009123B0">
        <w:rPr>
          <w:iCs/>
          <w:szCs w:val="28"/>
        </w:rPr>
        <w:t>Цель  преддипломной</w:t>
      </w:r>
      <w:r w:rsidRPr="009123B0">
        <w:rPr>
          <w:iCs/>
        </w:rPr>
        <w:t xml:space="preserve"> практики</w:t>
      </w:r>
      <w:r>
        <w:rPr>
          <w:i/>
          <w:iCs/>
        </w:rPr>
        <w:t xml:space="preserve"> – </w:t>
      </w:r>
      <w:r>
        <w:t xml:space="preserve">закрепление теоретических знаний, развитие практических умений и навыков, формирование компетенций выпускников на основе изучения деятельности </w:t>
      </w:r>
      <w:r w:rsidRPr="0009576C">
        <w:rPr>
          <w:szCs w:val="28"/>
        </w:rPr>
        <w:t>о</w:t>
      </w:r>
      <w:r>
        <w:rPr>
          <w:szCs w:val="28"/>
        </w:rPr>
        <w:t xml:space="preserve">рганов государственной власти, </w:t>
      </w:r>
      <w:r w:rsidRPr="0009576C">
        <w:rPr>
          <w:szCs w:val="28"/>
        </w:rPr>
        <w:t>местного самоуправления</w:t>
      </w:r>
      <w:r>
        <w:rPr>
          <w:szCs w:val="28"/>
        </w:rPr>
        <w:t xml:space="preserve">, других организаций в сфере государственного и муниципального управления </w:t>
      </w:r>
      <w:r>
        <w:t xml:space="preserve">в период прохождения практики. </w:t>
      </w:r>
    </w:p>
    <w:p w:rsidR="00593D1C" w:rsidRDefault="00593D1C" w:rsidP="00593D1C">
      <w:pPr>
        <w:pStyle w:val="a3"/>
        <w:rPr>
          <w:b/>
          <w:sz w:val="24"/>
        </w:rPr>
      </w:pPr>
      <w:r>
        <w:rPr>
          <w:b/>
          <w:sz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64"/>
      </w:tblGrid>
      <w:tr w:rsidR="00D124DC" w:rsidTr="00D124DC">
        <w:trPr>
          <w:trHeight w:val="414"/>
        </w:trPr>
        <w:tc>
          <w:tcPr>
            <w:tcW w:w="9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4DC" w:rsidRDefault="00D124D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Содержание компетенций, формируемых полностью или частично данной практикой</w:t>
            </w:r>
          </w:p>
        </w:tc>
      </w:tr>
      <w:tr w:rsidR="00D124DC" w:rsidTr="00D124DC">
        <w:trPr>
          <w:trHeight w:val="414"/>
        </w:trPr>
        <w:tc>
          <w:tcPr>
            <w:tcW w:w="9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jc w:val="left"/>
              <w:rPr>
                <w:bCs/>
                <w:iCs/>
                <w:sz w:val="24"/>
              </w:rPr>
            </w:pPr>
          </w:p>
        </w:tc>
      </w:tr>
      <w:tr w:rsidR="00D124DC" w:rsidTr="00D124DC">
        <w:trPr>
          <w:trHeight w:val="414"/>
        </w:trPr>
        <w:tc>
          <w:tcPr>
            <w:tcW w:w="9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jc w:val="left"/>
              <w:rPr>
                <w:bCs/>
                <w:iCs/>
                <w:sz w:val="24"/>
              </w:rPr>
            </w:pPr>
          </w:p>
        </w:tc>
      </w:tr>
      <w:tr w:rsidR="00D124DC" w:rsidTr="00D124D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Владение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  <w:tr w:rsidR="00D124DC" w:rsidTr="00D124D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Способность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 (ОПК-3)</w:t>
            </w:r>
          </w:p>
        </w:tc>
      </w:tr>
      <w:tr w:rsidR="00D124DC" w:rsidTr="00D124D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 </w:t>
            </w:r>
            <w:proofErr w:type="gramStart"/>
            <w:r>
              <w:rPr>
                <w:color w:val="000000"/>
                <w:sz w:val="24"/>
              </w:rPr>
              <w:t xml:space="preserve">( </w:t>
            </w:r>
            <w:proofErr w:type="gramEnd"/>
            <w:r>
              <w:rPr>
                <w:color w:val="000000"/>
                <w:sz w:val="24"/>
              </w:rPr>
              <w:t>ОПК-6)</w:t>
            </w:r>
          </w:p>
        </w:tc>
      </w:tr>
      <w:tr w:rsidR="00D124DC" w:rsidTr="00D124D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Способность принимать участие в проектировании организационных действий, умением эффективно исполнять служебные (трудовые) обязанности (ПК-18)</w:t>
            </w:r>
          </w:p>
        </w:tc>
      </w:tr>
      <w:tr w:rsidR="00D124DC" w:rsidTr="00D124D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Способность эффективно участвовать в групповой работе на основе знания процессов групповой динамики и принципов формирования команды (ПК-19)</w:t>
            </w:r>
          </w:p>
        </w:tc>
      </w:tr>
      <w:tr w:rsidR="00D124DC" w:rsidTr="00D124D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Способность принимать участие в проектировании организационных действий, умением эффективно исполнять служебные (трудовые) обязанности (ПК-18)</w:t>
            </w:r>
          </w:p>
        </w:tc>
      </w:tr>
      <w:tr w:rsidR="00D124DC" w:rsidTr="00D124D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Владение навыками планирования и организации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 предприятий и учреждений, политических партий, общественно-политических, коммерческих и некоммерческих организаций (ПК-23)</w:t>
            </w:r>
          </w:p>
        </w:tc>
      </w:tr>
      <w:tr w:rsidR="00D124DC" w:rsidTr="00D124D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Владение технологиями, приемами, обеспечивающими оказание государственных и муниципальных услуг физическим и юридическим лицам (ПК-24)</w:t>
            </w:r>
          </w:p>
        </w:tc>
      </w:tr>
      <w:tr w:rsidR="00D124DC" w:rsidTr="00D124D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Умение организовывать контроль исполнения, проводить оценку качества управленческих решений и осуществление административных процессов (ПК-25)</w:t>
            </w:r>
          </w:p>
        </w:tc>
      </w:tr>
      <w:tr w:rsidR="00D124DC" w:rsidTr="00D124D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Владение навыками сбора, обработки информации и участия в информатизации деятельности соответствующих органов власти и организаций </w:t>
            </w:r>
            <w:proofErr w:type="gramStart"/>
            <w:r>
              <w:rPr>
                <w:color w:val="000000"/>
                <w:sz w:val="24"/>
              </w:rPr>
              <w:t xml:space="preserve">( </w:t>
            </w:r>
            <w:proofErr w:type="gramEnd"/>
            <w:r>
              <w:rPr>
                <w:color w:val="000000"/>
                <w:sz w:val="24"/>
              </w:rPr>
              <w:t>ПК-26)</w:t>
            </w:r>
          </w:p>
        </w:tc>
      </w:tr>
      <w:tr w:rsidR="00D124DC" w:rsidTr="00D124D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DC" w:rsidRDefault="00D124DC">
            <w:pPr>
              <w:spacing w:line="240" w:lineRule="auto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Способность участвовать в разработке и реализации проектов в области государственного и муниципального управления (ПК-27)</w:t>
            </w:r>
          </w:p>
        </w:tc>
      </w:tr>
    </w:tbl>
    <w:p w:rsidR="00593D1C" w:rsidRDefault="00593D1C" w:rsidP="00593D1C">
      <w:pPr>
        <w:tabs>
          <w:tab w:val="left" w:pos="1485"/>
        </w:tabs>
        <w:spacing w:before="120" w:after="120"/>
        <w:jc w:val="center"/>
        <w:rPr>
          <w:b/>
          <w:sz w:val="24"/>
        </w:rPr>
      </w:pPr>
      <w:r>
        <w:rPr>
          <w:b/>
          <w:sz w:val="24"/>
        </w:rPr>
        <w:lastRenderedPageBreak/>
        <w:t>Трудоемкость преддипломной</w:t>
      </w:r>
      <w:r w:rsidR="0053724F">
        <w:rPr>
          <w:b/>
          <w:sz w:val="24"/>
        </w:rPr>
        <w:t xml:space="preserve"> </w:t>
      </w:r>
      <w:r>
        <w:rPr>
          <w:b/>
          <w:sz w:val="24"/>
        </w:rPr>
        <w:t xml:space="preserve"> практики, реализуемой по учебному плану направления подготовки 38.03.04 Государственное и муниципальное управление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4"/>
        <w:gridCol w:w="4821"/>
      </w:tblGrid>
      <w:tr w:rsidR="00593D1C" w:rsidTr="00593D1C"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Вид занятий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Форма обучения</w:t>
            </w:r>
          </w:p>
        </w:tc>
      </w:tr>
      <w:tr w:rsidR="00593D1C" w:rsidTr="00593D1C"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D1C" w:rsidRDefault="00593D1C" w:rsidP="0053724F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</w:tr>
      <w:tr w:rsidR="00593D1C" w:rsidTr="00593D1C"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D1C" w:rsidRDefault="00593D1C" w:rsidP="0053724F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программа подготовки</w:t>
            </w:r>
          </w:p>
        </w:tc>
      </w:tr>
      <w:tr w:rsidR="00593D1C" w:rsidTr="00593D1C"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D1C" w:rsidRDefault="00593D1C" w:rsidP="0053724F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полная</w:t>
            </w:r>
          </w:p>
        </w:tc>
      </w:tr>
      <w:tr w:rsidR="00593D1C" w:rsidTr="00593D1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1. Аудиторные занятия, всего, часов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1C" w:rsidRDefault="00593D1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593D1C" w:rsidTr="00593D1C">
        <w:trPr>
          <w:trHeight w:val="4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  <w:p w:rsidR="00593D1C" w:rsidRDefault="00593D1C" w:rsidP="0053724F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1.1. Лекции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1C" w:rsidRDefault="00593D1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593D1C" w:rsidRDefault="00593D1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593D1C" w:rsidTr="00593D1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1.2. Лабораторные работы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93D1C" w:rsidTr="00593D1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1.3. Практические (семинарские) занятия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1C" w:rsidRDefault="00593D1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593D1C" w:rsidTr="00593D1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2. Самостоятельная работа, часов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D1C" w:rsidRDefault="00593D1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593D1C" w:rsidTr="00593D1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Всего часов (стр. 1 + стр. 2)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D124D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  <w:tr w:rsidR="00593D1C" w:rsidTr="00593D1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593D1C" w:rsidP="0053724F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Общая трудоемкость, зачетных единиц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D1C" w:rsidRDefault="00D124DC" w:rsidP="0053724F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593D1C" w:rsidRDefault="00593D1C" w:rsidP="00593D1C">
      <w:pPr>
        <w:tabs>
          <w:tab w:val="left" w:pos="1485"/>
        </w:tabs>
        <w:spacing w:before="120" w:after="120"/>
        <w:rPr>
          <w:b/>
          <w:sz w:val="24"/>
        </w:rPr>
      </w:pPr>
      <w:r>
        <w:rPr>
          <w:b/>
          <w:sz w:val="24"/>
        </w:rPr>
        <w:t>Формы промежуточной аттестации: экзамен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3D1C"/>
    <w:rsid w:val="004D79FA"/>
    <w:rsid w:val="0053724F"/>
    <w:rsid w:val="005522F8"/>
    <w:rsid w:val="00593D1C"/>
    <w:rsid w:val="005C40CC"/>
    <w:rsid w:val="006B21AA"/>
    <w:rsid w:val="00714A4B"/>
    <w:rsid w:val="00766B93"/>
    <w:rsid w:val="009123B0"/>
    <w:rsid w:val="00A33BF2"/>
    <w:rsid w:val="00D124DC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593D1C"/>
    <w:pPr>
      <w:spacing w:line="240" w:lineRule="auto"/>
      <w:ind w:firstLine="851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93D1C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4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9</cp:revision>
  <dcterms:created xsi:type="dcterms:W3CDTF">2016-10-11T04:09:00Z</dcterms:created>
  <dcterms:modified xsi:type="dcterms:W3CDTF">2018-04-15T09:36:00Z</dcterms:modified>
</cp:coreProperties>
</file>