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28" w:rsidRPr="00596F28" w:rsidRDefault="00596F28" w:rsidP="00596F28">
      <w:pPr>
        <w:tabs>
          <w:tab w:val="left" w:pos="1485"/>
        </w:tabs>
        <w:jc w:val="center"/>
        <w:rPr>
          <w:sz w:val="28"/>
          <w:szCs w:val="28"/>
        </w:rPr>
      </w:pPr>
      <w:r w:rsidRPr="00596F28">
        <w:rPr>
          <w:sz w:val="28"/>
          <w:szCs w:val="28"/>
        </w:rPr>
        <w:t>Аннотация дисциплины «Региональное землеустройство»</w:t>
      </w:r>
    </w:p>
    <w:p w:rsidR="00596F28" w:rsidRPr="00596F28" w:rsidRDefault="00596F28" w:rsidP="00596F28">
      <w:pPr>
        <w:jc w:val="center"/>
        <w:rPr>
          <w:b/>
          <w:sz w:val="28"/>
          <w:szCs w:val="28"/>
        </w:rPr>
      </w:pPr>
      <w:r w:rsidRPr="00596F28">
        <w:rPr>
          <w:b/>
          <w:sz w:val="28"/>
          <w:szCs w:val="28"/>
        </w:rPr>
        <w:t>Направление подготовки: 38.03.04 Государственное</w:t>
      </w:r>
    </w:p>
    <w:p w:rsidR="00596F28" w:rsidRPr="00596F28" w:rsidRDefault="00596F28" w:rsidP="00596F28">
      <w:pPr>
        <w:jc w:val="center"/>
        <w:rPr>
          <w:b/>
          <w:sz w:val="28"/>
          <w:szCs w:val="28"/>
        </w:rPr>
      </w:pPr>
      <w:r w:rsidRPr="00596F28">
        <w:rPr>
          <w:b/>
          <w:sz w:val="28"/>
          <w:szCs w:val="28"/>
        </w:rPr>
        <w:t xml:space="preserve"> и муниципальное управление</w:t>
      </w:r>
    </w:p>
    <w:p w:rsidR="00596F28" w:rsidRPr="0022196B" w:rsidRDefault="00596F28" w:rsidP="00596F28">
      <w:pPr>
        <w:jc w:val="center"/>
        <w:rPr>
          <w:b/>
          <w:sz w:val="28"/>
          <w:szCs w:val="28"/>
        </w:rPr>
      </w:pPr>
      <w:r w:rsidRPr="00596F28">
        <w:rPr>
          <w:b/>
          <w:sz w:val="28"/>
          <w:szCs w:val="28"/>
        </w:rPr>
        <w:t xml:space="preserve">Программа подготовки: </w:t>
      </w:r>
      <w:r w:rsidR="0022196B" w:rsidRPr="0022196B">
        <w:rPr>
          <w:b/>
          <w:sz w:val="28"/>
          <w:szCs w:val="28"/>
        </w:rPr>
        <w:t xml:space="preserve">прикладной </w:t>
      </w:r>
      <w:proofErr w:type="spellStart"/>
      <w:r w:rsidR="0022196B" w:rsidRPr="0022196B">
        <w:rPr>
          <w:b/>
          <w:sz w:val="28"/>
          <w:szCs w:val="28"/>
        </w:rPr>
        <w:t>бакалавриат</w:t>
      </w:r>
      <w:proofErr w:type="spellEnd"/>
    </w:p>
    <w:p w:rsidR="00596F28" w:rsidRDefault="00596F28" w:rsidP="00596F28">
      <w:pPr>
        <w:ind w:firstLine="600"/>
        <w:jc w:val="both"/>
        <w:rPr>
          <w:b/>
          <w:spacing w:val="-4"/>
          <w:sz w:val="24"/>
          <w:szCs w:val="24"/>
        </w:rPr>
      </w:pPr>
    </w:p>
    <w:p w:rsidR="00596F28" w:rsidRDefault="00596F28" w:rsidP="00596F28">
      <w:pPr>
        <w:ind w:firstLine="600"/>
        <w:jc w:val="both"/>
        <w:rPr>
          <w:sz w:val="24"/>
          <w:szCs w:val="24"/>
        </w:rPr>
      </w:pPr>
      <w:r w:rsidRPr="00491CC4">
        <w:rPr>
          <w:b/>
          <w:spacing w:val="-4"/>
          <w:sz w:val="24"/>
          <w:szCs w:val="24"/>
        </w:rPr>
        <w:t>Целью освоения дисциплины</w:t>
      </w:r>
      <w:r w:rsidRPr="00491CC4">
        <w:rPr>
          <w:i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«Региональное землеустройство</w:t>
      </w:r>
      <w:r w:rsidRPr="00491CC4">
        <w:rPr>
          <w:b/>
          <w:spacing w:val="-4"/>
          <w:sz w:val="24"/>
          <w:szCs w:val="24"/>
        </w:rPr>
        <w:t>»</w:t>
      </w:r>
      <w:r w:rsidRPr="00491CC4">
        <w:rPr>
          <w:sz w:val="24"/>
          <w:szCs w:val="24"/>
        </w:rPr>
        <w:t xml:space="preserve"> является овладение базовыми теоретическими знаниями и практическими навы</w:t>
      </w:r>
      <w:r>
        <w:rPr>
          <w:sz w:val="24"/>
          <w:szCs w:val="24"/>
        </w:rPr>
        <w:t>ками в сфере землеустроительных работ</w:t>
      </w:r>
      <w:r w:rsidRPr="00491CC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проводимых на территориях подверженных ветровой и водной эрозии, землях сформированных в специфических природно-климатических условиях. </w:t>
      </w:r>
    </w:p>
    <w:p w:rsidR="00596F28" w:rsidRDefault="00596F28" w:rsidP="00596F28">
      <w:pPr>
        <w:tabs>
          <w:tab w:val="left" w:pos="1485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09"/>
        <w:gridCol w:w="8657"/>
      </w:tblGrid>
      <w:tr w:rsidR="00596F28" w:rsidRPr="00E52F5F" w:rsidTr="004A6085">
        <w:trPr>
          <w:trHeight w:val="2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6F28" w:rsidRPr="00E52F5F" w:rsidRDefault="00596F28" w:rsidP="004A6085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52F5F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E52F5F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E52F5F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6F28" w:rsidRPr="00E52F5F" w:rsidRDefault="00596F28" w:rsidP="004A6085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96F28" w:rsidRPr="00E52F5F" w:rsidTr="004A6085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6F28" w:rsidRPr="00E52F5F" w:rsidRDefault="00596F28" w:rsidP="004A6085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6F28" w:rsidRPr="00E52F5F" w:rsidRDefault="00596F28" w:rsidP="004A6085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t>способность</w:t>
            </w:r>
            <w:r w:rsidRPr="007D679D">
              <w:t xml:space="preserve">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</w:t>
            </w:r>
            <w:r>
              <w:t xml:space="preserve"> (ОПК-2)</w:t>
            </w:r>
          </w:p>
        </w:tc>
      </w:tr>
      <w:tr w:rsidR="00596F28" w:rsidRPr="00E52F5F" w:rsidTr="004A6085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6F28" w:rsidRPr="00E52F5F" w:rsidRDefault="00596F28" w:rsidP="004A6085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6F28" w:rsidRPr="00E52F5F" w:rsidRDefault="00596F28" w:rsidP="005E1A62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7D679D">
      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</w:t>
            </w:r>
            <w:r>
              <w:t xml:space="preserve"> (ОПК-3)</w:t>
            </w:r>
          </w:p>
        </w:tc>
      </w:tr>
      <w:tr w:rsidR="00596F28" w:rsidRPr="00E52F5F" w:rsidTr="004A6085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6F28" w:rsidRPr="00E52F5F" w:rsidRDefault="00596F28" w:rsidP="004A6085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6F28" w:rsidRPr="00E52F5F" w:rsidRDefault="00596F28" w:rsidP="00596F28">
            <w:pPr>
              <w:rPr>
                <w:sz w:val="24"/>
                <w:szCs w:val="24"/>
              </w:rPr>
            </w:pPr>
            <w:r w:rsidRPr="007D679D"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  <w:r>
              <w:t xml:space="preserve"> (ОПК-6)</w:t>
            </w:r>
          </w:p>
        </w:tc>
      </w:tr>
    </w:tbl>
    <w:p w:rsidR="00596F28" w:rsidRPr="00E52F5F" w:rsidRDefault="00596F28" w:rsidP="00596F28">
      <w:pPr>
        <w:jc w:val="center"/>
        <w:rPr>
          <w:b/>
          <w:sz w:val="24"/>
          <w:szCs w:val="24"/>
        </w:rPr>
      </w:pPr>
      <w:r w:rsidRPr="00E52F5F">
        <w:rPr>
          <w:b/>
          <w:sz w:val="24"/>
          <w:szCs w:val="24"/>
        </w:rPr>
        <w:t>Трудоемкость дисциплины, реализуемой по учебному плану направления подготовки 38.03.04  «Государственное и муниципальное управление»</w:t>
      </w:r>
    </w:p>
    <w:tbl>
      <w:tblPr>
        <w:tblW w:w="939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90"/>
        <w:gridCol w:w="4206"/>
      </w:tblGrid>
      <w:tr w:rsidR="00596F28" w:rsidRPr="00AE1F04" w:rsidTr="00596F28">
        <w:trPr>
          <w:trHeight w:hRule="exact" w:val="413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6F28" w:rsidRPr="00AE1F04" w:rsidRDefault="00596F28" w:rsidP="004A6085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42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6F28" w:rsidRDefault="00596F28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  <w:p w:rsidR="00596F28" w:rsidRDefault="00596F28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  <w:p w:rsidR="00596F28" w:rsidRDefault="00596F28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  <w:p w:rsidR="00596F28" w:rsidRPr="00AE1F04" w:rsidRDefault="00596F28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596F28" w:rsidRPr="00AE1F04" w:rsidTr="00596F28">
        <w:trPr>
          <w:trHeight w:hRule="exact" w:val="946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6F28" w:rsidRPr="00AE1F04" w:rsidRDefault="00596F28" w:rsidP="004A6085">
            <w:pPr>
              <w:rPr>
                <w:sz w:val="24"/>
                <w:szCs w:val="24"/>
              </w:rPr>
            </w:pPr>
          </w:p>
        </w:tc>
        <w:tc>
          <w:tcPr>
            <w:tcW w:w="42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6F28" w:rsidRPr="00AE1F04" w:rsidRDefault="00596F28" w:rsidP="004A6085">
            <w:pPr>
              <w:rPr>
                <w:sz w:val="24"/>
                <w:szCs w:val="24"/>
              </w:rPr>
            </w:pPr>
          </w:p>
        </w:tc>
      </w:tr>
      <w:tr w:rsidR="00596F28" w:rsidRPr="00AE1F04" w:rsidTr="00596F28">
        <w:trPr>
          <w:trHeight w:hRule="exact" w:val="28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6F28" w:rsidRPr="00AE1F04" w:rsidRDefault="00596F28" w:rsidP="004A6085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6F28" w:rsidRPr="00BB443C" w:rsidRDefault="005E1A62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596F28" w:rsidRPr="00AE1F04" w:rsidTr="00596F28">
        <w:trPr>
          <w:trHeight w:hRule="exact" w:val="286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6F28" w:rsidRPr="00AE1F04" w:rsidRDefault="00596F28" w:rsidP="004A6085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6F28" w:rsidRPr="00BB443C" w:rsidRDefault="005E1A62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596F28" w:rsidRPr="00AE1F04" w:rsidTr="00596F28">
        <w:trPr>
          <w:trHeight w:hRule="exact" w:val="27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6F28" w:rsidRPr="00AE1F04" w:rsidRDefault="00596F28" w:rsidP="004A6085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6F28" w:rsidRPr="00BB443C" w:rsidRDefault="00596F28" w:rsidP="004A6085">
            <w:pPr>
              <w:jc w:val="center"/>
              <w:rPr>
                <w:sz w:val="24"/>
                <w:szCs w:val="24"/>
              </w:rPr>
            </w:pPr>
          </w:p>
        </w:tc>
      </w:tr>
      <w:tr w:rsidR="00596F28" w:rsidRPr="00AE1F04" w:rsidTr="00596F28">
        <w:trPr>
          <w:trHeight w:hRule="exact" w:val="29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6F28" w:rsidRPr="00AE1F04" w:rsidRDefault="00596F28" w:rsidP="004A6085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6F28" w:rsidRPr="00BB443C" w:rsidRDefault="00596F28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596F28" w:rsidRPr="00AE1F04" w:rsidTr="00596F28">
        <w:trPr>
          <w:trHeight w:hRule="exact" w:val="28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6F28" w:rsidRPr="00AE1F04" w:rsidRDefault="00596F28" w:rsidP="004A60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6F28" w:rsidRPr="00BB443C" w:rsidRDefault="005E1A62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596F28" w:rsidRPr="00AE1F04" w:rsidTr="00596F28">
        <w:trPr>
          <w:trHeight w:hRule="exact" w:val="27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6F28" w:rsidRPr="00AE1F04" w:rsidRDefault="00596F28" w:rsidP="004A6085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6F28" w:rsidRPr="00BB443C" w:rsidRDefault="00596F28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596F28" w:rsidRPr="00AE1F04" w:rsidTr="00596F28">
        <w:trPr>
          <w:trHeight w:hRule="exact" w:val="28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6F28" w:rsidRPr="00AE1F04" w:rsidRDefault="00596F28" w:rsidP="004A6085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6F28" w:rsidRPr="00BB443C" w:rsidRDefault="00596F28" w:rsidP="004A6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85D79" w:rsidRDefault="00596F28" w:rsidP="00596F28">
      <w:pPr>
        <w:ind w:firstLine="567"/>
        <w:rPr>
          <w:sz w:val="24"/>
          <w:szCs w:val="24"/>
        </w:rPr>
      </w:pPr>
      <w:r w:rsidRPr="00AE1F04">
        <w:rPr>
          <w:sz w:val="24"/>
          <w:szCs w:val="24"/>
        </w:rPr>
        <w:t>Форма промежуточной аттестации</w:t>
      </w:r>
      <w:r>
        <w:rPr>
          <w:sz w:val="24"/>
          <w:szCs w:val="24"/>
        </w:rPr>
        <w:t>: экзамен</w:t>
      </w:r>
    </w:p>
    <w:p w:rsidR="00596F28" w:rsidRDefault="00596F28" w:rsidP="00596F28">
      <w:pPr>
        <w:ind w:firstLine="851"/>
      </w:pPr>
      <w:r>
        <w:t>Перечень изучаемых тем (основных):</w:t>
      </w:r>
    </w:p>
    <w:p w:rsidR="00596F28" w:rsidRPr="002E2B22" w:rsidRDefault="00596F28" w:rsidP="00596F28">
      <w:pPr>
        <w:pStyle w:val="a3"/>
        <w:numPr>
          <w:ilvl w:val="0"/>
          <w:numId w:val="1"/>
        </w:numPr>
        <w:ind w:left="0" w:firstLine="709"/>
      </w:pPr>
      <w:r>
        <w:t>Виды эрозии почв и формы её проявления</w:t>
      </w:r>
    </w:p>
    <w:p w:rsidR="00596F28" w:rsidRDefault="00596F28" w:rsidP="00596F28">
      <w:pPr>
        <w:pStyle w:val="a3"/>
        <w:numPr>
          <w:ilvl w:val="0"/>
          <w:numId w:val="1"/>
        </w:numPr>
        <w:ind w:left="0" w:firstLine="709"/>
      </w:pPr>
      <w:r>
        <w:t>Комплекс противоэрозионных мероприятий</w:t>
      </w:r>
    </w:p>
    <w:p w:rsidR="00596F28" w:rsidRPr="00491CC4" w:rsidRDefault="00596F28" w:rsidP="00596F28">
      <w:pPr>
        <w:pStyle w:val="a3"/>
        <w:numPr>
          <w:ilvl w:val="0"/>
          <w:numId w:val="1"/>
        </w:numPr>
        <w:shd w:val="clear" w:color="auto" w:fill="FFFFFF"/>
        <w:ind w:left="0" w:firstLine="709"/>
      </w:pPr>
      <w:r>
        <w:t>Генеральные планы и схемы противоэрозионных мероприятий на различных административно-территориальных уровнях</w:t>
      </w:r>
    </w:p>
    <w:p w:rsidR="00596F28" w:rsidRDefault="00596F28" w:rsidP="00596F28">
      <w:pPr>
        <w:pStyle w:val="a3"/>
        <w:numPr>
          <w:ilvl w:val="0"/>
          <w:numId w:val="1"/>
        </w:numPr>
        <w:ind w:left="0" w:firstLine="709"/>
      </w:pPr>
      <w:r>
        <w:t>Эффективность комплекса противоэрозионных мероприятий</w:t>
      </w:r>
    </w:p>
    <w:sectPr w:rsidR="00596F28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D7F14"/>
    <w:multiLevelType w:val="hybridMultilevel"/>
    <w:tmpl w:val="F424CAF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F28"/>
    <w:rsid w:val="0022196B"/>
    <w:rsid w:val="002B575C"/>
    <w:rsid w:val="00437EC2"/>
    <w:rsid w:val="005522F8"/>
    <w:rsid w:val="00596F28"/>
    <w:rsid w:val="005E1A62"/>
    <w:rsid w:val="008A370E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F28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F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2016-10-11T09:47:00Z</dcterms:created>
  <dcterms:modified xsi:type="dcterms:W3CDTF">2016-10-12T09:53:00Z</dcterms:modified>
</cp:coreProperties>
</file>