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4F3" w:rsidRDefault="006144F3" w:rsidP="006144F3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>
        <w:rPr>
          <w:rFonts w:eastAsia="Times New Roman"/>
          <w:szCs w:val="28"/>
        </w:rPr>
        <w:t xml:space="preserve">Аннотация дисциплины </w:t>
      </w:r>
      <w:r>
        <w:rPr>
          <w:rFonts w:eastAsia="Times New Roman"/>
          <w:b/>
          <w:szCs w:val="28"/>
        </w:rPr>
        <w:t>«Статистика»</w:t>
      </w:r>
    </w:p>
    <w:p w:rsidR="006144F3" w:rsidRDefault="006144F3" w:rsidP="006144F3">
      <w:pPr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>Направление подготовки: 38.03.04 Государственное</w:t>
      </w:r>
    </w:p>
    <w:p w:rsidR="006144F3" w:rsidRDefault="006144F3" w:rsidP="006144F3">
      <w:pPr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 xml:space="preserve"> и муниципальное управление</w:t>
      </w:r>
    </w:p>
    <w:p w:rsidR="006144F3" w:rsidRDefault="006144F3" w:rsidP="006144F3">
      <w:pPr>
        <w:jc w:val="center"/>
        <w:rPr>
          <w:rFonts w:eastAsia="Times New Roman"/>
          <w:b/>
          <w:szCs w:val="28"/>
        </w:rPr>
      </w:pPr>
      <w:r>
        <w:rPr>
          <w:rFonts w:eastAsia="Times New Roman"/>
          <w:b/>
          <w:szCs w:val="28"/>
        </w:rPr>
        <w:t xml:space="preserve">Программа подготовки: </w:t>
      </w:r>
      <w:r w:rsidR="00C71C69">
        <w:rPr>
          <w:rFonts w:eastAsia="Times New Roman"/>
          <w:b/>
          <w:szCs w:val="28"/>
        </w:rPr>
        <w:t>прикладной бакалавриат</w:t>
      </w:r>
    </w:p>
    <w:p w:rsidR="006144F3" w:rsidRDefault="006144F3" w:rsidP="006144F3">
      <w:pPr>
        <w:pStyle w:val="a3"/>
        <w:spacing w:before="120" w:after="120"/>
        <w:rPr>
          <w:sz w:val="24"/>
        </w:rPr>
      </w:pPr>
      <w:r>
        <w:rPr>
          <w:b/>
          <w:sz w:val="24"/>
        </w:rPr>
        <w:t>Цель дисциплины:</w:t>
      </w:r>
      <w:r>
        <w:rPr>
          <w:sz w:val="24"/>
        </w:rPr>
        <w:t xml:space="preserve"> формирование общей информационной культуры, расчетно-экономических, аналитических и исследовательских навыков выпускника.</w:t>
      </w:r>
    </w:p>
    <w:p w:rsidR="006144F3" w:rsidRDefault="006144F3" w:rsidP="006144F3">
      <w:pPr>
        <w:tabs>
          <w:tab w:val="left" w:pos="1485"/>
        </w:tabs>
        <w:spacing w:before="120" w:after="120"/>
        <w:ind w:firstLine="709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</w:t>
      </w: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567"/>
        <w:gridCol w:w="8789"/>
      </w:tblGrid>
      <w:tr w:rsidR="006144F3" w:rsidTr="006144F3">
        <w:trPr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F3" w:rsidRDefault="006144F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eastAsia="Times New Roman"/>
                <w:bCs/>
                <w:iCs/>
                <w:sz w:val="24"/>
                <w:szCs w:val="24"/>
              </w:rPr>
              <w:t>/</w:t>
            </w:r>
            <w:proofErr w:type="spellStart"/>
            <w:r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F3" w:rsidRDefault="006144F3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144F3" w:rsidTr="006144F3">
        <w:trPr>
          <w:trHeight w:val="2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F3" w:rsidRDefault="006144F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F3" w:rsidRDefault="006144F3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Владение навыками составления бюджетной и финансовой отчетности, распределения ресурсов с учетом последствий влияния различных методов и способов на результаты деятельности организации (ОПК-5)</w:t>
            </w:r>
          </w:p>
        </w:tc>
      </w:tr>
      <w:tr w:rsidR="006144F3" w:rsidTr="006144F3">
        <w:trPr>
          <w:trHeight w:val="2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F3" w:rsidRDefault="006144F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F3" w:rsidRDefault="006144F3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Владение навыками количественного и качественного анализа при оценке состояния экономической, социальной, политической среды, деятельности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государственных и муниципальных, предприятий и учреждений, политических партий, общественно-политических, коммерческих и некоммерческих организаций (ПК-6)</w:t>
            </w:r>
          </w:p>
        </w:tc>
      </w:tr>
      <w:tr w:rsidR="006144F3" w:rsidTr="006144F3">
        <w:trPr>
          <w:trHeight w:val="2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F3" w:rsidRDefault="006144F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F3" w:rsidRDefault="006144F3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Владение навыками сбора, обработки информации и участия в информатизации деятельности соответствующих органов власти и организаций (ПК-26)</w:t>
            </w:r>
          </w:p>
        </w:tc>
      </w:tr>
    </w:tbl>
    <w:p w:rsidR="006144F3" w:rsidRDefault="006144F3" w:rsidP="006144F3">
      <w:pPr>
        <w:rPr>
          <w:rFonts w:eastAsia="Times New Roman"/>
          <w:sz w:val="24"/>
          <w:szCs w:val="24"/>
          <w:lang w:eastAsia="ru-RU"/>
        </w:rPr>
      </w:pPr>
    </w:p>
    <w:p w:rsidR="006144F3" w:rsidRDefault="006144F3" w:rsidP="006144F3">
      <w:pPr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>
        <w:rPr>
          <w:rFonts w:eastAsia="Times New Roman"/>
          <w:b/>
          <w:sz w:val="24"/>
          <w:szCs w:val="24"/>
        </w:rPr>
        <w:t>аправления подготовки 38.03.04 Государственное и муниципальное управление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4"/>
        <w:gridCol w:w="4111"/>
      </w:tblGrid>
      <w:tr w:rsidR="0027605E" w:rsidTr="001B75C0">
        <w:trPr>
          <w:trHeight w:val="562"/>
        </w:trPr>
        <w:tc>
          <w:tcPr>
            <w:tcW w:w="5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05E" w:rsidRDefault="0027605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605E" w:rsidRDefault="0027605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Форма обучения</w:t>
            </w:r>
          </w:p>
          <w:p w:rsidR="0027605E" w:rsidRDefault="0027605E" w:rsidP="001B75C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очная</w:t>
            </w:r>
          </w:p>
        </w:tc>
      </w:tr>
      <w:tr w:rsidR="0027605E" w:rsidTr="001A3565">
        <w:trPr>
          <w:trHeight w:val="562"/>
        </w:trPr>
        <w:tc>
          <w:tcPr>
            <w:tcW w:w="5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05E" w:rsidRDefault="0027605E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605E" w:rsidRDefault="0027605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Программа подготовки</w:t>
            </w:r>
          </w:p>
          <w:p w:rsidR="0027605E" w:rsidRDefault="0027605E" w:rsidP="001A3565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полная</w:t>
            </w:r>
          </w:p>
        </w:tc>
      </w:tr>
      <w:tr w:rsidR="006144F3" w:rsidTr="00AC732F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F3" w:rsidRDefault="006144F3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F3" w:rsidRDefault="006144F3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44</w:t>
            </w:r>
          </w:p>
        </w:tc>
      </w:tr>
      <w:tr w:rsidR="006144F3" w:rsidTr="00855546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F3" w:rsidRDefault="006144F3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6144F3" w:rsidRDefault="006144F3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4F3" w:rsidRDefault="006144F3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6144F3" w:rsidRDefault="006144F3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22</w:t>
            </w:r>
          </w:p>
        </w:tc>
      </w:tr>
      <w:tr w:rsidR="006144F3" w:rsidTr="00366EF2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F3" w:rsidRDefault="006144F3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F3" w:rsidRDefault="006144F3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</w:tr>
      <w:tr w:rsidR="006144F3" w:rsidTr="003A6197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F3" w:rsidRDefault="006144F3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F3" w:rsidRDefault="006144F3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22</w:t>
            </w:r>
          </w:p>
        </w:tc>
      </w:tr>
      <w:tr w:rsidR="006144F3" w:rsidTr="0069147D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F3" w:rsidRDefault="006144F3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F3" w:rsidRDefault="006144F3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28</w:t>
            </w:r>
          </w:p>
        </w:tc>
      </w:tr>
      <w:tr w:rsidR="006144F3" w:rsidTr="00850083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F3" w:rsidRDefault="006144F3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F3" w:rsidRDefault="006144F3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72</w:t>
            </w:r>
          </w:p>
        </w:tc>
      </w:tr>
      <w:tr w:rsidR="006144F3" w:rsidTr="006D2A7F"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F3" w:rsidRDefault="006144F3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44F3" w:rsidRDefault="006144F3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</w:tr>
    </w:tbl>
    <w:p w:rsidR="006144F3" w:rsidRDefault="006144F3" w:rsidP="006144F3">
      <w:pPr>
        <w:pStyle w:val="a3"/>
        <w:spacing w:before="120" w:after="120"/>
        <w:rPr>
          <w:sz w:val="24"/>
        </w:rPr>
      </w:pPr>
      <w:r>
        <w:rPr>
          <w:b/>
          <w:sz w:val="24"/>
        </w:rPr>
        <w:t xml:space="preserve">Форма промежуточной аттестации: </w:t>
      </w:r>
      <w:r>
        <w:rPr>
          <w:sz w:val="24"/>
        </w:rPr>
        <w:t>зачет.</w:t>
      </w:r>
    </w:p>
    <w:p w:rsidR="006144F3" w:rsidRDefault="006144F3" w:rsidP="006144F3">
      <w:pPr>
        <w:pStyle w:val="a3"/>
        <w:spacing w:before="120"/>
        <w:rPr>
          <w:b/>
          <w:sz w:val="24"/>
        </w:rPr>
      </w:pPr>
      <w:r>
        <w:rPr>
          <w:b/>
          <w:sz w:val="24"/>
        </w:rPr>
        <w:t>Перечень изучаемых тем (основных):</w:t>
      </w:r>
    </w:p>
    <w:p w:rsidR="006144F3" w:rsidRDefault="006144F3" w:rsidP="006144F3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Предмет и метод статистической науки</w:t>
      </w:r>
    </w:p>
    <w:p w:rsidR="006144F3" w:rsidRDefault="006144F3" w:rsidP="006144F3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Статистическое наблюдение</w:t>
      </w:r>
    </w:p>
    <w:p w:rsidR="006144F3" w:rsidRDefault="006144F3" w:rsidP="006144F3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Сводка и группировка статистических данных</w:t>
      </w:r>
    </w:p>
    <w:p w:rsidR="006144F3" w:rsidRDefault="006144F3" w:rsidP="006144F3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Способы наглядного представления статистических данных</w:t>
      </w:r>
    </w:p>
    <w:p w:rsidR="006144F3" w:rsidRDefault="006144F3" w:rsidP="006144F3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Статистические показатели</w:t>
      </w:r>
    </w:p>
    <w:p w:rsidR="006144F3" w:rsidRDefault="006144F3" w:rsidP="006144F3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Показатели вариации</w:t>
      </w:r>
    </w:p>
    <w:p w:rsidR="006144F3" w:rsidRDefault="006144F3" w:rsidP="006144F3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Выборочное наблюдение</w:t>
      </w:r>
    </w:p>
    <w:p w:rsidR="006144F3" w:rsidRDefault="006144F3" w:rsidP="006144F3">
      <w:pPr>
        <w:pStyle w:val="a3"/>
        <w:numPr>
          <w:ilvl w:val="0"/>
          <w:numId w:val="1"/>
        </w:numPr>
        <w:rPr>
          <w:b/>
          <w:sz w:val="24"/>
        </w:rPr>
      </w:pPr>
      <w:r>
        <w:rPr>
          <w:sz w:val="24"/>
        </w:rPr>
        <w:t>Индексный метод анализа</w:t>
      </w:r>
    </w:p>
    <w:p w:rsidR="006144F3" w:rsidRDefault="006144F3" w:rsidP="006144F3">
      <w:pPr>
        <w:pStyle w:val="a3"/>
        <w:numPr>
          <w:ilvl w:val="0"/>
          <w:numId w:val="1"/>
        </w:numPr>
        <w:rPr>
          <w:sz w:val="24"/>
        </w:rPr>
      </w:pPr>
      <w:r>
        <w:rPr>
          <w:sz w:val="24"/>
        </w:rPr>
        <w:t>Анализ рядов динамики</w:t>
      </w:r>
    </w:p>
    <w:p w:rsidR="00D85D79" w:rsidRDefault="006144F3" w:rsidP="006144F3">
      <w:pPr>
        <w:numPr>
          <w:ilvl w:val="0"/>
          <w:numId w:val="1"/>
        </w:numPr>
      </w:pPr>
      <w:r w:rsidRPr="006144F3">
        <w:rPr>
          <w:rFonts w:eastAsia="Times New Roman"/>
          <w:sz w:val="24"/>
          <w:szCs w:val="24"/>
        </w:rPr>
        <w:t xml:space="preserve">Статистическое изучение взаимосвязи  социально-экономических явлений </w:t>
      </w:r>
    </w:p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821180"/>
    <w:multiLevelType w:val="hybridMultilevel"/>
    <w:tmpl w:val="376A2D42"/>
    <w:lvl w:ilvl="0" w:tplc="85C08666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44F3"/>
    <w:rsid w:val="0027605E"/>
    <w:rsid w:val="00350DDB"/>
    <w:rsid w:val="005522F8"/>
    <w:rsid w:val="005779DF"/>
    <w:rsid w:val="006144F3"/>
    <w:rsid w:val="009D750D"/>
    <w:rsid w:val="00C71C69"/>
    <w:rsid w:val="00D85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4F3"/>
    <w:pPr>
      <w:spacing w:line="240" w:lineRule="auto"/>
      <w:ind w:firstLine="0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6144F3"/>
    <w:pPr>
      <w:ind w:firstLine="709"/>
    </w:pPr>
    <w:rPr>
      <w:rFonts w:eastAsia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6144F3"/>
    <w:rPr>
      <w:rFonts w:eastAsia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710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316</Words>
  <Characters>1804</Characters>
  <Application>Microsoft Office Word</Application>
  <DocSecurity>0</DocSecurity>
  <Lines>15</Lines>
  <Paragraphs>4</Paragraphs>
  <ScaleCrop>false</ScaleCrop>
  <Company/>
  <LinksUpToDate>false</LinksUpToDate>
  <CharactersWithSpaces>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2016-10-10T05:09:00Z</dcterms:created>
  <dcterms:modified xsi:type="dcterms:W3CDTF">2016-10-12T10:05:00Z</dcterms:modified>
</cp:coreProperties>
</file>