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9A5" w:rsidRPr="004943CD" w:rsidRDefault="000869A5" w:rsidP="000869A5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4943CD">
        <w:rPr>
          <w:rFonts w:eastAsia="Times New Roman"/>
          <w:b/>
          <w:szCs w:val="28"/>
        </w:rPr>
        <w:t>Аннотация дисциплины «Экономика недвижимости»</w:t>
      </w:r>
    </w:p>
    <w:p w:rsidR="000869A5" w:rsidRPr="004943CD" w:rsidRDefault="000869A5" w:rsidP="000869A5">
      <w:pPr>
        <w:jc w:val="center"/>
        <w:rPr>
          <w:rFonts w:eastAsia="Times New Roman"/>
          <w:b/>
          <w:szCs w:val="28"/>
        </w:rPr>
      </w:pPr>
      <w:r w:rsidRPr="004943CD">
        <w:rPr>
          <w:rFonts w:eastAsia="Times New Roman"/>
          <w:b/>
          <w:szCs w:val="28"/>
        </w:rPr>
        <w:t xml:space="preserve">Направление подготовки </w:t>
      </w:r>
    </w:p>
    <w:p w:rsidR="000869A5" w:rsidRPr="004943CD" w:rsidRDefault="000869A5" w:rsidP="000869A5">
      <w:pPr>
        <w:jc w:val="center"/>
        <w:rPr>
          <w:rFonts w:eastAsia="Times New Roman"/>
          <w:b/>
          <w:szCs w:val="28"/>
        </w:rPr>
      </w:pPr>
      <w:r w:rsidRPr="004943CD">
        <w:rPr>
          <w:rFonts w:eastAsia="Times New Roman"/>
          <w:b/>
          <w:szCs w:val="28"/>
        </w:rPr>
        <w:t>38.03.04 «Государственное и муниципальное управление»</w:t>
      </w:r>
    </w:p>
    <w:p w:rsidR="000869A5" w:rsidRPr="004943CD" w:rsidRDefault="000869A5" w:rsidP="000869A5">
      <w:pPr>
        <w:jc w:val="center"/>
        <w:rPr>
          <w:rFonts w:eastAsia="Times New Roman"/>
          <w:b/>
          <w:szCs w:val="28"/>
        </w:rPr>
      </w:pPr>
      <w:r w:rsidRPr="004943CD">
        <w:rPr>
          <w:rFonts w:eastAsia="Times New Roman"/>
          <w:b/>
          <w:szCs w:val="28"/>
        </w:rPr>
        <w:t xml:space="preserve">Программа подготовки: </w:t>
      </w:r>
      <w:r w:rsidR="002E766E">
        <w:rPr>
          <w:rFonts w:eastAsia="Times New Roman"/>
          <w:b/>
          <w:szCs w:val="28"/>
        </w:rPr>
        <w:t xml:space="preserve">прикладной </w:t>
      </w:r>
      <w:proofErr w:type="spellStart"/>
      <w:r w:rsidR="002E766E">
        <w:rPr>
          <w:rFonts w:eastAsia="Times New Roman"/>
          <w:b/>
          <w:szCs w:val="28"/>
        </w:rPr>
        <w:t>бакалавриат</w:t>
      </w:r>
      <w:proofErr w:type="spellEnd"/>
    </w:p>
    <w:p w:rsidR="000869A5" w:rsidRDefault="000869A5" w:rsidP="000869A5">
      <w:pPr>
        <w:pStyle w:val="a3"/>
        <w:spacing w:before="120" w:after="120"/>
        <w:rPr>
          <w:sz w:val="24"/>
        </w:rPr>
      </w:pPr>
      <w:r>
        <w:rPr>
          <w:sz w:val="24"/>
        </w:rPr>
        <w:t>Цель дисциплины:</w:t>
      </w:r>
      <w:r>
        <w:t xml:space="preserve"> </w:t>
      </w:r>
      <w:r>
        <w:rPr>
          <w:sz w:val="24"/>
        </w:rPr>
        <w:t xml:space="preserve">формирование у студентов современной системы знаний в области функционирования рынка недвижимости и устойчивых навыков эффективного управления недвижимостью  </w:t>
      </w:r>
    </w:p>
    <w:p w:rsidR="000869A5" w:rsidRDefault="000869A5" w:rsidP="000869A5">
      <w:pPr>
        <w:tabs>
          <w:tab w:val="left" w:pos="1485"/>
        </w:tabs>
        <w:spacing w:before="120" w:after="120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09"/>
        <w:gridCol w:w="8647"/>
      </w:tblGrid>
      <w:tr w:rsidR="000869A5" w:rsidTr="000869A5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0"/>
                <w:szCs w:val="20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869A5" w:rsidTr="000869A5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adjustRightInd w:val="0"/>
              <w:ind w:firstLine="7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Владение навыками поиска, анализа и использования нормативных и правовых документов в своей профессиональной деятельности</w:t>
            </w:r>
            <w:proofErr w:type="gramStart"/>
            <w:r>
              <w:rPr>
                <w:sz w:val="20"/>
                <w:szCs w:val="20"/>
              </w:rPr>
              <w:t xml:space="preserve"> ;</w:t>
            </w:r>
            <w:proofErr w:type="gramEnd"/>
          </w:p>
          <w:p w:rsidR="000869A5" w:rsidRDefault="000869A5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 xml:space="preserve"> (ОПК-1)</w:t>
            </w:r>
          </w:p>
        </w:tc>
      </w:tr>
      <w:tr w:rsidR="000869A5" w:rsidTr="000869A5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adjustRightInd w:val="0"/>
              <w:ind w:firstLine="7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Способность проводить оценку инвестиционных проектов при различных условиях инвестирования и финансирования</w:t>
            </w:r>
            <w:proofErr w:type="gramStart"/>
            <w:r>
              <w:rPr>
                <w:sz w:val="20"/>
                <w:szCs w:val="20"/>
              </w:rPr>
              <w:t xml:space="preserve"> ;</w:t>
            </w:r>
            <w:proofErr w:type="gramEnd"/>
          </w:p>
          <w:p w:rsidR="000869A5" w:rsidRDefault="000869A5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 xml:space="preserve"> (ПК-4)</w:t>
            </w:r>
          </w:p>
        </w:tc>
      </w:tr>
      <w:tr w:rsidR="000869A5" w:rsidTr="000869A5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adjustRightInd w:val="0"/>
              <w:ind w:firstLine="7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Владение навыками количественного и качественного анализа при оценке состояния экономической, социальной, политической среды, деятельности органов государственной власти Российской Федерации, органов государственной власти субъектов Российской Федерации; органов местного самоуправления, государственных и муниципальных, предприятий и учреждений, политических партий, общественно-политических, коммерческих и некоммерческих организаций</w:t>
            </w:r>
            <w:proofErr w:type="gramStart"/>
            <w:r>
              <w:rPr>
                <w:sz w:val="20"/>
                <w:szCs w:val="20"/>
              </w:rPr>
              <w:t xml:space="preserve"> ;</w:t>
            </w:r>
            <w:proofErr w:type="gramEnd"/>
          </w:p>
          <w:p w:rsidR="000869A5" w:rsidRDefault="000869A5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 xml:space="preserve"> (ПК-6)</w:t>
            </w:r>
          </w:p>
        </w:tc>
      </w:tr>
    </w:tbl>
    <w:p w:rsidR="000869A5" w:rsidRDefault="000869A5" w:rsidP="000869A5">
      <w:pPr>
        <w:rPr>
          <w:rFonts w:eastAsia="Times New Roman"/>
          <w:sz w:val="24"/>
          <w:szCs w:val="24"/>
          <w:lang w:eastAsia="ru-RU"/>
        </w:rPr>
      </w:pPr>
    </w:p>
    <w:p w:rsidR="000869A5" w:rsidRPr="004943CD" w:rsidRDefault="000869A5" w:rsidP="000869A5">
      <w:pPr>
        <w:rPr>
          <w:rFonts w:eastAsia="Times New Roman"/>
          <w:b/>
          <w:sz w:val="24"/>
          <w:szCs w:val="24"/>
        </w:rPr>
      </w:pPr>
      <w:r w:rsidRPr="004943CD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4943CD">
        <w:rPr>
          <w:rFonts w:eastAsia="Times New Roman"/>
          <w:b/>
          <w:sz w:val="24"/>
          <w:szCs w:val="24"/>
        </w:rPr>
        <w:t>аправления подготовки 38.03.04 «Государственное и муниципальное управление»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FA6FC1" w:rsidTr="004F19B4">
        <w:trPr>
          <w:trHeight w:val="470"/>
        </w:trPr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C1" w:rsidRDefault="00FA6FC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6FC1" w:rsidRDefault="00FA6FC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обучения</w:t>
            </w:r>
          </w:p>
          <w:p w:rsidR="00FA6FC1" w:rsidRDefault="00FA6FC1" w:rsidP="004F19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очная</w:t>
            </w:r>
          </w:p>
        </w:tc>
      </w:tr>
      <w:tr w:rsidR="00FA6FC1" w:rsidTr="00336007">
        <w:trPr>
          <w:trHeight w:val="470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FC1" w:rsidRDefault="00FA6FC1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6FC1" w:rsidRDefault="00FA6FC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Программа подготовки</w:t>
            </w:r>
          </w:p>
          <w:p w:rsidR="00FA6FC1" w:rsidRDefault="00FA6FC1" w:rsidP="0033600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полная</w:t>
            </w:r>
          </w:p>
        </w:tc>
      </w:tr>
      <w:tr w:rsidR="000869A5" w:rsidTr="00FB454D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32</w:t>
            </w:r>
          </w:p>
        </w:tc>
      </w:tr>
      <w:tr w:rsidR="000869A5" w:rsidTr="007C73E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 том числе:</w:t>
            </w:r>
          </w:p>
          <w:p w:rsidR="000869A5" w:rsidRDefault="000869A5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A5" w:rsidRDefault="000869A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0869A5" w:rsidRDefault="00086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18</w:t>
            </w:r>
          </w:p>
        </w:tc>
      </w:tr>
      <w:tr w:rsidR="000869A5" w:rsidTr="00254BC8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0869A5" w:rsidTr="006B5C32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</w:t>
            </w:r>
          </w:p>
        </w:tc>
      </w:tr>
      <w:tr w:rsidR="000869A5" w:rsidTr="00BE1B5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40</w:t>
            </w:r>
          </w:p>
        </w:tc>
      </w:tr>
      <w:tr w:rsidR="000869A5" w:rsidTr="005D3CDD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</w:tr>
      <w:tr w:rsidR="000869A5" w:rsidTr="00C2371E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9A5" w:rsidRDefault="00086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</w:tbl>
    <w:p w:rsidR="000869A5" w:rsidRDefault="000869A5" w:rsidP="000869A5">
      <w:pPr>
        <w:pStyle w:val="a3"/>
        <w:spacing w:before="120" w:after="120"/>
        <w:rPr>
          <w:b/>
          <w:sz w:val="24"/>
        </w:rPr>
      </w:pPr>
      <w:r>
        <w:rPr>
          <w:b/>
          <w:sz w:val="24"/>
        </w:rPr>
        <w:t>Форма промежуточной аттестации: зачет.</w:t>
      </w:r>
    </w:p>
    <w:p w:rsidR="000869A5" w:rsidRDefault="000869A5" w:rsidP="000869A5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0869A5" w:rsidRDefault="000869A5" w:rsidP="000869A5">
      <w:pPr>
        <w:pStyle w:val="a5"/>
        <w:numPr>
          <w:ilvl w:val="0"/>
          <w:numId w:val="1"/>
        </w:numPr>
        <w:ind w:hanging="356"/>
        <w:jc w:val="left"/>
        <w:rPr>
          <w:rFonts w:eastAsia="Times New Roman"/>
          <w:sz w:val="20"/>
          <w:szCs w:val="20"/>
        </w:rPr>
      </w:pPr>
      <w:r>
        <w:rPr>
          <w:sz w:val="20"/>
          <w:szCs w:val="20"/>
        </w:rPr>
        <w:t>Особенности недвижимости как товара. Правовое обеспечение собственности на недвижимость.</w:t>
      </w:r>
    </w:p>
    <w:p w:rsidR="000869A5" w:rsidRDefault="000869A5" w:rsidP="000869A5">
      <w:pPr>
        <w:pStyle w:val="a5"/>
        <w:numPr>
          <w:ilvl w:val="0"/>
          <w:numId w:val="1"/>
        </w:numPr>
        <w:ind w:hanging="356"/>
        <w:jc w:val="left"/>
        <w:rPr>
          <w:rFonts w:eastAsia="Times New Roman"/>
          <w:sz w:val="20"/>
          <w:szCs w:val="20"/>
        </w:rPr>
      </w:pPr>
      <w:r>
        <w:rPr>
          <w:sz w:val="20"/>
          <w:szCs w:val="20"/>
        </w:rPr>
        <w:t>Структура рынка недвижимости и его место в рыночной экономике</w:t>
      </w:r>
    </w:p>
    <w:p w:rsidR="000869A5" w:rsidRDefault="000869A5" w:rsidP="000869A5">
      <w:pPr>
        <w:pStyle w:val="a5"/>
        <w:numPr>
          <w:ilvl w:val="0"/>
          <w:numId w:val="1"/>
        </w:numPr>
        <w:ind w:hanging="356"/>
        <w:jc w:val="left"/>
        <w:rPr>
          <w:rFonts w:eastAsia="Times New Roman"/>
          <w:sz w:val="20"/>
          <w:szCs w:val="20"/>
        </w:rPr>
      </w:pPr>
      <w:r>
        <w:rPr>
          <w:sz w:val="20"/>
          <w:szCs w:val="20"/>
        </w:rPr>
        <w:t>Стоимость и цена недвижимости</w:t>
      </w:r>
    </w:p>
    <w:p w:rsidR="000869A5" w:rsidRDefault="000869A5" w:rsidP="000869A5">
      <w:pPr>
        <w:pStyle w:val="a5"/>
        <w:numPr>
          <w:ilvl w:val="0"/>
          <w:numId w:val="1"/>
        </w:numPr>
        <w:ind w:hanging="356"/>
        <w:jc w:val="left"/>
        <w:rPr>
          <w:rFonts w:eastAsia="Times New Roman"/>
          <w:sz w:val="20"/>
          <w:szCs w:val="20"/>
        </w:rPr>
      </w:pPr>
      <w:r>
        <w:rPr>
          <w:sz w:val="20"/>
          <w:szCs w:val="20"/>
        </w:rPr>
        <w:t>Подходы и методы оценки недвижимости</w:t>
      </w:r>
    </w:p>
    <w:p w:rsidR="000869A5" w:rsidRDefault="000869A5" w:rsidP="000869A5">
      <w:pPr>
        <w:pStyle w:val="a5"/>
        <w:numPr>
          <w:ilvl w:val="0"/>
          <w:numId w:val="1"/>
        </w:numPr>
        <w:ind w:hanging="356"/>
        <w:jc w:val="left"/>
        <w:rPr>
          <w:rFonts w:eastAsia="Times New Roman"/>
          <w:sz w:val="20"/>
          <w:szCs w:val="20"/>
        </w:rPr>
      </w:pPr>
      <w:r>
        <w:rPr>
          <w:sz w:val="20"/>
          <w:szCs w:val="20"/>
        </w:rPr>
        <w:t>Ипотечное кредитование и его организация</w:t>
      </w:r>
    </w:p>
    <w:p w:rsidR="000869A5" w:rsidRDefault="000869A5" w:rsidP="000869A5">
      <w:pPr>
        <w:pStyle w:val="a5"/>
        <w:numPr>
          <w:ilvl w:val="0"/>
          <w:numId w:val="1"/>
        </w:numPr>
        <w:ind w:hanging="356"/>
        <w:jc w:val="left"/>
        <w:rPr>
          <w:rFonts w:eastAsia="Times New Roman"/>
          <w:sz w:val="20"/>
          <w:szCs w:val="20"/>
        </w:rPr>
      </w:pPr>
      <w:r>
        <w:rPr>
          <w:sz w:val="20"/>
          <w:szCs w:val="20"/>
        </w:rPr>
        <w:t>Регулирование рынка недвижимости</w:t>
      </w:r>
    </w:p>
    <w:p w:rsidR="000869A5" w:rsidRDefault="000869A5" w:rsidP="000869A5">
      <w:pPr>
        <w:rPr>
          <w:szCs w:val="28"/>
        </w:rPr>
      </w:pP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E812B046"/>
    <w:lvl w:ilvl="0" w:tplc="EB84AC5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69A5"/>
    <w:rsid w:val="000869A5"/>
    <w:rsid w:val="002E766E"/>
    <w:rsid w:val="004943CD"/>
    <w:rsid w:val="005522F8"/>
    <w:rsid w:val="005A715D"/>
    <w:rsid w:val="005F7354"/>
    <w:rsid w:val="006A54C6"/>
    <w:rsid w:val="00AF2177"/>
    <w:rsid w:val="00D85D79"/>
    <w:rsid w:val="00FA6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9A5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869A5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0869A5"/>
    <w:rPr>
      <w:rFonts w:eastAsia="Times New Roman"/>
      <w:szCs w:val="24"/>
      <w:lang w:eastAsia="ru-RU"/>
    </w:rPr>
  </w:style>
  <w:style w:type="paragraph" w:styleId="a5">
    <w:name w:val="List Paragraph"/>
    <w:basedOn w:val="a"/>
    <w:qFormat/>
    <w:rsid w:val="000869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3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8BCA2F-A22C-433A-869E-C50CFAFC7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2016-10-11T09:58:00Z</dcterms:created>
  <dcterms:modified xsi:type="dcterms:W3CDTF">2016-10-12T10:24:00Z</dcterms:modified>
</cp:coreProperties>
</file>