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FD" w:rsidRPr="00A50342" w:rsidRDefault="00FA76FD" w:rsidP="00FA76FD">
      <w:pPr>
        <w:jc w:val="center"/>
        <w:rPr>
          <w:b/>
          <w:szCs w:val="28"/>
        </w:rPr>
      </w:pPr>
      <w:r w:rsidRPr="00A50342">
        <w:rPr>
          <w:rFonts w:eastAsia="Times New Roman"/>
          <w:b/>
          <w:szCs w:val="28"/>
        </w:rPr>
        <w:t>Аннотация дисциплины «</w:t>
      </w:r>
      <w:r w:rsidRPr="00A50342">
        <w:rPr>
          <w:b/>
          <w:szCs w:val="28"/>
        </w:rPr>
        <w:t>«Экономика сельскохозяйственных и перерабатывающих предприятий»</w:t>
      </w:r>
    </w:p>
    <w:p w:rsidR="00A50342" w:rsidRDefault="00FA76FD" w:rsidP="00FA76FD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 и</w:t>
      </w:r>
    </w:p>
    <w:p w:rsidR="00FA76FD" w:rsidRDefault="00FA76FD" w:rsidP="00FA76FD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муниципальное управление</w:t>
      </w:r>
    </w:p>
    <w:p w:rsidR="00FA76FD" w:rsidRDefault="00FA76FD" w:rsidP="00FA76FD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043CE7">
        <w:rPr>
          <w:rFonts w:eastAsia="Times New Roman"/>
          <w:b/>
          <w:szCs w:val="28"/>
        </w:rPr>
        <w:t>прикладной бакалавриат</w:t>
      </w:r>
    </w:p>
    <w:p w:rsidR="002C50D0" w:rsidRDefault="002C50D0" w:rsidP="00FA76FD">
      <w:pPr>
        <w:jc w:val="center"/>
        <w:rPr>
          <w:rFonts w:eastAsia="Times New Roman"/>
          <w:b/>
          <w:szCs w:val="28"/>
        </w:rPr>
      </w:pPr>
    </w:p>
    <w:p w:rsidR="00A50342" w:rsidRDefault="00A50342" w:rsidP="00A50342">
      <w:pPr>
        <w:shd w:val="clear" w:color="auto" w:fill="FFFFFF"/>
        <w:ind w:right="43" w:firstLine="504"/>
        <w:rPr>
          <w:bCs/>
          <w:szCs w:val="28"/>
        </w:rPr>
      </w:pPr>
      <w:r>
        <w:rPr>
          <w:szCs w:val="28"/>
        </w:rPr>
        <w:t>Цель дисциплины: познавание экономических законов, закономерностей, тенденций и конкретных форм их проявления при организации производственно-хозяйственной деятельности предприятия любой организационно-правовой формы с освоением методов оценки эффективности и анализа результатов хозяйственной деятельности в современных условиях российской экономики</w:t>
      </w:r>
      <w:r>
        <w:rPr>
          <w:bCs/>
          <w:szCs w:val="28"/>
        </w:rPr>
        <w:t>.</w:t>
      </w:r>
    </w:p>
    <w:p w:rsidR="00A50342" w:rsidRDefault="00A50342" w:rsidP="00A50342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A50342" w:rsidRPr="002C50D0" w:rsidTr="002500B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42" w:rsidRPr="002C50D0" w:rsidRDefault="00A50342" w:rsidP="002500B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42" w:rsidRPr="002C50D0" w:rsidRDefault="00A50342" w:rsidP="002500B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50342" w:rsidRPr="002C50D0" w:rsidTr="002500B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42" w:rsidRPr="002C50D0" w:rsidRDefault="00A50342" w:rsidP="002500B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42" w:rsidRPr="002C50D0" w:rsidRDefault="002C50D0" w:rsidP="002C50D0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с</w:t>
            </w:r>
            <w:r w:rsidR="00A50342" w:rsidRPr="002C50D0">
              <w:rPr>
                <w:rFonts w:eastAsia="Times New Roman"/>
                <w:bCs/>
                <w:iCs/>
                <w:sz w:val="24"/>
                <w:szCs w:val="24"/>
              </w:rPr>
              <w:t>пособность использовать основы правовых знаний в различных сферах деятельности (ОК-3)</w:t>
            </w:r>
          </w:p>
        </w:tc>
      </w:tr>
      <w:tr w:rsidR="00A50342" w:rsidRPr="002C50D0" w:rsidTr="002500B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42" w:rsidRPr="002C50D0" w:rsidRDefault="00A50342" w:rsidP="002500B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42" w:rsidRPr="002C50D0" w:rsidRDefault="002C50D0" w:rsidP="002C50D0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C50D0">
              <w:rPr>
                <w:sz w:val="24"/>
                <w:szCs w:val="24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</w:t>
            </w:r>
          </w:p>
        </w:tc>
      </w:tr>
    </w:tbl>
    <w:p w:rsidR="00A50342" w:rsidRDefault="00A50342" w:rsidP="00A50342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D85D79" w:rsidRDefault="00D85D79"/>
    <w:p w:rsidR="00A50342" w:rsidRDefault="00A50342"/>
    <w:tbl>
      <w:tblPr>
        <w:tblW w:w="0" w:type="auto"/>
        <w:tblInd w:w="108" w:type="dxa"/>
        <w:tblLayout w:type="fixed"/>
        <w:tblLook w:val="04A0"/>
      </w:tblPr>
      <w:tblGrid>
        <w:gridCol w:w="5240"/>
        <w:gridCol w:w="4121"/>
      </w:tblGrid>
      <w:tr w:rsidR="00A50342" w:rsidTr="00A50342"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Вид занятий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Форма обучения</w:t>
            </w:r>
          </w:p>
        </w:tc>
      </w:tr>
      <w:tr w:rsidR="00A50342" w:rsidTr="003B7859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342" w:rsidRDefault="00A50342"/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очная</w:t>
            </w:r>
          </w:p>
        </w:tc>
      </w:tr>
      <w:tr w:rsidR="00A50342" w:rsidTr="00A50342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342" w:rsidRDefault="00A50342"/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программа подготовки</w:t>
            </w:r>
          </w:p>
        </w:tc>
      </w:tr>
      <w:tr w:rsidR="00A50342" w:rsidTr="002944AB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342" w:rsidRDefault="00A50342"/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полная</w:t>
            </w:r>
          </w:p>
        </w:tc>
      </w:tr>
      <w:tr w:rsidR="00A50342" w:rsidTr="00681E83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1. Аудиторные занятия, всего,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ED6173">
            <w:pPr>
              <w:snapToGrid w:val="0"/>
              <w:jc w:val="center"/>
            </w:pPr>
            <w:r>
              <w:t>46</w:t>
            </w:r>
          </w:p>
        </w:tc>
      </w:tr>
      <w:tr w:rsidR="00A50342" w:rsidTr="008F2642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в том числе:</w:t>
            </w:r>
          </w:p>
          <w:p w:rsidR="00A50342" w:rsidRDefault="00A50342">
            <w:r>
              <w:t>1.1. Лекции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342" w:rsidRDefault="00A50342">
            <w:pPr>
              <w:snapToGrid w:val="0"/>
              <w:jc w:val="center"/>
            </w:pPr>
          </w:p>
          <w:p w:rsidR="00A50342" w:rsidRDefault="00ED6173">
            <w:pPr>
              <w:snapToGrid w:val="0"/>
              <w:jc w:val="center"/>
            </w:pPr>
            <w:r>
              <w:t>16</w:t>
            </w:r>
          </w:p>
        </w:tc>
      </w:tr>
      <w:tr w:rsidR="00A50342" w:rsidTr="00E2732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-</w:t>
            </w:r>
          </w:p>
        </w:tc>
      </w:tr>
      <w:tr w:rsidR="00A50342" w:rsidTr="00EC4506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30</w:t>
            </w:r>
          </w:p>
        </w:tc>
      </w:tr>
      <w:tr w:rsidR="00A50342" w:rsidTr="003A3B1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ED6173">
            <w:pPr>
              <w:snapToGrid w:val="0"/>
              <w:jc w:val="center"/>
            </w:pPr>
            <w:r>
              <w:t>62</w:t>
            </w:r>
          </w:p>
        </w:tc>
      </w:tr>
      <w:tr w:rsidR="00A50342" w:rsidTr="00F73002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108</w:t>
            </w:r>
          </w:p>
        </w:tc>
      </w:tr>
      <w:tr w:rsidR="00A50342" w:rsidTr="00AC682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342" w:rsidRDefault="00A50342">
            <w:pPr>
              <w:snapToGrid w:val="0"/>
            </w:pPr>
            <w:r>
              <w:t>Общая трудоемкость, зачетных единиц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342" w:rsidRDefault="00A50342">
            <w:pPr>
              <w:snapToGrid w:val="0"/>
              <w:jc w:val="center"/>
            </w:pPr>
            <w:r>
              <w:t>3</w:t>
            </w:r>
          </w:p>
        </w:tc>
      </w:tr>
    </w:tbl>
    <w:p w:rsidR="00A50342" w:rsidRDefault="00A50342" w:rsidP="00A50342">
      <w:pPr>
        <w:pStyle w:val="a3"/>
        <w:ind w:firstLine="0"/>
        <w:rPr>
          <w:b/>
          <w:sz w:val="24"/>
        </w:rPr>
      </w:pPr>
      <w:r>
        <w:rPr>
          <w:b/>
          <w:sz w:val="24"/>
        </w:rPr>
        <w:t xml:space="preserve">Формы промежуточной аттестации: </w:t>
      </w:r>
      <w:r w:rsidR="00F74384">
        <w:rPr>
          <w:b/>
          <w:sz w:val="24"/>
        </w:rPr>
        <w:t>зачет</w:t>
      </w:r>
    </w:p>
    <w:p w:rsidR="00A50342" w:rsidRDefault="00A50342" w:rsidP="00A50342">
      <w:pPr>
        <w:pStyle w:val="a3"/>
        <w:ind w:left="360" w:firstLine="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A50342" w:rsidRDefault="00A50342" w:rsidP="00A50342">
      <w:r>
        <w:t>1. Фирма (предприятие) как основной субъект предпринимательской деятельности.</w:t>
      </w:r>
    </w:p>
    <w:p w:rsidR="00A50342" w:rsidRDefault="00A50342">
      <w:r>
        <w:t>2. Формы общественной организации производства.</w:t>
      </w:r>
    </w:p>
    <w:p w:rsidR="00A50342" w:rsidRDefault="00A50342" w:rsidP="00A50342">
      <w:pPr>
        <w:tabs>
          <w:tab w:val="left" w:pos="1485"/>
        </w:tabs>
      </w:pPr>
      <w:r>
        <w:t>3. Качество промышленной продукции. Система управления качеством предприятий и отрасли.</w:t>
      </w:r>
    </w:p>
    <w:p w:rsidR="00A50342" w:rsidRDefault="00A50342" w:rsidP="002C50D0">
      <w:pPr>
        <w:tabs>
          <w:tab w:val="left" w:pos="1485"/>
        </w:tabs>
      </w:pPr>
      <w:r>
        <w:t>4. Прибыль предприятия, показатели рентабельности</w:t>
      </w:r>
      <w:r w:rsidR="002C50D0">
        <w:t>.</w:t>
      </w:r>
    </w:p>
    <w:sectPr w:rsidR="00A50342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A76FD"/>
    <w:rsid w:val="00043CE7"/>
    <w:rsid w:val="00261EE2"/>
    <w:rsid w:val="002C50D0"/>
    <w:rsid w:val="00546885"/>
    <w:rsid w:val="005522F8"/>
    <w:rsid w:val="00A41AA2"/>
    <w:rsid w:val="00A50342"/>
    <w:rsid w:val="00D85D79"/>
    <w:rsid w:val="00EA0EB4"/>
    <w:rsid w:val="00ED6173"/>
    <w:rsid w:val="00F61F96"/>
    <w:rsid w:val="00F74384"/>
    <w:rsid w:val="00FA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6FD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50342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A50342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2016-10-10T04:27:00Z</dcterms:created>
  <dcterms:modified xsi:type="dcterms:W3CDTF">2016-10-12T10:26:00Z</dcterms:modified>
</cp:coreProperties>
</file>