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A00" w:rsidRPr="006E2A00" w:rsidRDefault="006E2A00" w:rsidP="006E2A00">
      <w:pPr>
        <w:tabs>
          <w:tab w:val="left" w:pos="1485"/>
        </w:tabs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6E2A00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Аннотация дисциплины </w:t>
      </w:r>
    </w:p>
    <w:p w:rsidR="006E2A00" w:rsidRDefault="008E77A7" w:rsidP="006E2A00">
      <w:pPr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</w:pPr>
      <w:r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«Международная коммерция»</w:t>
      </w:r>
    </w:p>
    <w:p w:rsidR="008E77A7" w:rsidRPr="006E2A00" w:rsidRDefault="008E77A7" w:rsidP="006E2A00">
      <w:pPr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8E77A7">
        <w:rPr>
          <w:rFonts w:ascii="Times New Roman" w:eastAsia="Times New Roman" w:hAnsi="Times New Roman" w:cs="Calibri"/>
          <w:sz w:val="20"/>
          <w:szCs w:val="20"/>
          <w:lang w:eastAsia="ar-SA"/>
        </w:rPr>
        <w:t>Направление подготовки 38.03.07 Товароведение</w:t>
      </w:r>
    </w:p>
    <w:p w:rsidR="006E2A00" w:rsidRPr="006E2A00" w:rsidRDefault="006E2A00" w:rsidP="006E2A00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6E2A00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Цель дисциплины: формирование у студентов целостного системного представления о международной торговле и мировых товарных рынках, а также об ее эволюции; развитие навыков самостоятельного осмысления основных проблем в области </w:t>
      </w:r>
      <w:proofErr w:type="spellStart"/>
      <w:r w:rsidRPr="006E2A00">
        <w:rPr>
          <w:rFonts w:ascii="Times New Roman" w:eastAsia="Times New Roman" w:hAnsi="Times New Roman" w:cs="Calibri"/>
          <w:sz w:val="20"/>
          <w:szCs w:val="20"/>
          <w:lang w:eastAsia="ar-SA"/>
        </w:rPr>
        <w:t>межстранового</w:t>
      </w:r>
      <w:proofErr w:type="spellEnd"/>
      <w:r w:rsidRPr="006E2A00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 обмена товарами и услугами.</w:t>
      </w:r>
    </w:p>
    <w:p w:rsidR="006E2A00" w:rsidRPr="006E2A00" w:rsidRDefault="006E2A00" w:rsidP="006E2A00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6E2A00">
        <w:rPr>
          <w:rFonts w:ascii="Times New Roman" w:eastAsia="Times New Roman" w:hAnsi="Times New Roman" w:cs="Calibri"/>
          <w:sz w:val="20"/>
          <w:szCs w:val="20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57"/>
      </w:tblGrid>
      <w:tr w:rsidR="006E2A00" w:rsidRPr="006E2A00" w:rsidTr="006E2A00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2A00" w:rsidRPr="006E2A00" w:rsidRDefault="006E2A00" w:rsidP="006E2A0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18"/>
                <w:szCs w:val="18"/>
                <w:lang w:eastAsia="ar-SA"/>
              </w:rPr>
            </w:pPr>
            <w:r w:rsidRPr="006E2A00">
              <w:rPr>
                <w:rFonts w:ascii="Times New Roman" w:eastAsia="Times New Roman" w:hAnsi="Times New Roman" w:cs="Calibri"/>
                <w:bCs/>
                <w:iCs/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6E2A00">
              <w:rPr>
                <w:rFonts w:ascii="Times New Roman" w:eastAsia="Times New Roman" w:hAnsi="Times New Roman" w:cs="Calibri"/>
                <w:bCs/>
                <w:iCs/>
                <w:sz w:val="18"/>
                <w:szCs w:val="18"/>
                <w:lang w:eastAsia="ar-SA"/>
              </w:rPr>
              <w:t>п</w:t>
            </w:r>
            <w:proofErr w:type="gramEnd"/>
            <w:r w:rsidRPr="006E2A00">
              <w:rPr>
                <w:rFonts w:ascii="Times New Roman" w:eastAsia="Times New Roman" w:hAnsi="Times New Roman" w:cs="Calibri"/>
                <w:bCs/>
                <w:iCs/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A00" w:rsidRPr="006E2A00" w:rsidRDefault="006E2A00" w:rsidP="006E2A00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18"/>
                <w:szCs w:val="18"/>
                <w:lang w:eastAsia="ar-SA"/>
              </w:rPr>
            </w:pPr>
            <w:r w:rsidRPr="006E2A00">
              <w:rPr>
                <w:rFonts w:ascii="Times New Roman" w:eastAsia="Times New Roman" w:hAnsi="Times New Roman" w:cs="Calibri"/>
                <w:bCs/>
                <w:iCs/>
                <w:sz w:val="18"/>
                <w:szCs w:val="1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E2A00" w:rsidRPr="006E2A00" w:rsidTr="006E2A00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2A00" w:rsidRPr="006E2A00" w:rsidRDefault="006E2A00" w:rsidP="006E2A0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18"/>
                <w:szCs w:val="18"/>
                <w:lang w:eastAsia="ar-SA"/>
              </w:rPr>
            </w:pPr>
            <w:r w:rsidRPr="006E2A00">
              <w:rPr>
                <w:rFonts w:ascii="Times New Roman" w:eastAsia="Times New Roman" w:hAnsi="Times New Roman" w:cs="Calibri"/>
                <w:bCs/>
                <w:iCs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A00" w:rsidRPr="006E2A00" w:rsidRDefault="008E77A7" w:rsidP="006E2A00">
            <w:pPr>
              <w:suppressAutoHyphens/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8E77A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умением анализировать коммерческие предложения и выбирать поставщиков потребительских товаров с учетом требований к качеству и безопасности, экологии, тенденций спроса, моды, новых технологий производства</w:t>
            </w: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 (ПК-1)</w:t>
            </w:r>
          </w:p>
        </w:tc>
      </w:tr>
      <w:tr w:rsidR="006E2A00" w:rsidRPr="006E2A00" w:rsidTr="006E2A00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2A00" w:rsidRPr="006E2A00" w:rsidRDefault="006E2A00" w:rsidP="006E2A0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18"/>
                <w:szCs w:val="18"/>
                <w:lang w:eastAsia="ar-SA"/>
              </w:rPr>
            </w:pPr>
            <w:r w:rsidRPr="006E2A00">
              <w:rPr>
                <w:rFonts w:ascii="Times New Roman" w:eastAsia="Times New Roman" w:hAnsi="Times New Roman" w:cs="Calibri"/>
                <w:bCs/>
                <w:iCs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A00" w:rsidRPr="006E2A00" w:rsidRDefault="008E77A7" w:rsidP="006E2A00">
            <w:pPr>
              <w:suppressAutoHyphens/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8E77A7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способностью организовывать закупку и поставку товаров, осуществлять связи с поставщиками и покупателями, контролировать выполнение договорных обязательств, повышать эффективность торгово-закупочной деятельности</w:t>
            </w:r>
            <w:r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 (ПК-2)</w:t>
            </w:r>
          </w:p>
        </w:tc>
      </w:tr>
    </w:tbl>
    <w:p w:rsidR="008E77A7" w:rsidRDefault="008E77A7" w:rsidP="008E77A7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8E77A7" w:rsidRPr="00EB04F6" w:rsidRDefault="008E77A7" w:rsidP="008E77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04F6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EB04F6">
        <w:rPr>
          <w:rFonts w:ascii="Times New Roman" w:eastAsia="Times New Roman" w:hAnsi="Times New Roman" w:cs="Times New Roman"/>
          <w:sz w:val="24"/>
          <w:szCs w:val="24"/>
        </w:rPr>
        <w:t xml:space="preserve">аправления 38.03.07 «Товароведение» 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9"/>
        <w:gridCol w:w="1418"/>
        <w:gridCol w:w="1561"/>
        <w:gridCol w:w="1702"/>
      </w:tblGrid>
      <w:tr w:rsidR="008E77A7" w:rsidRPr="00EB04F6" w:rsidTr="00B06A76"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7A7" w:rsidRPr="00EB04F6" w:rsidRDefault="008E77A7" w:rsidP="00B06A7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8E77A7" w:rsidRPr="00EB04F6" w:rsidTr="00B06A76"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7A7" w:rsidRPr="00EB04F6" w:rsidRDefault="008E77A7" w:rsidP="00B0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8E77A7" w:rsidRPr="00EB04F6" w:rsidTr="00B06A76"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7A7" w:rsidRPr="00EB04F6" w:rsidRDefault="008E77A7" w:rsidP="00B0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8E77A7" w:rsidRPr="00EB04F6" w:rsidTr="00B06A76"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7A7" w:rsidRPr="00EB04F6" w:rsidRDefault="008E77A7" w:rsidP="00B0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D502FB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ускоренная</w:t>
            </w:r>
          </w:p>
        </w:tc>
      </w:tr>
      <w:tr w:rsidR="008E77A7" w:rsidRPr="00EB04F6" w:rsidTr="00B06A76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77A7" w:rsidRPr="00EB04F6" w:rsidTr="00B06A76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8E77A7" w:rsidRPr="00EB04F6" w:rsidRDefault="008E77A7" w:rsidP="00B0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77A7" w:rsidRPr="00EB04F6" w:rsidTr="00B06A76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77A7" w:rsidRPr="00EB04F6" w:rsidTr="00B06A76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77A7" w:rsidRPr="00EB04F6" w:rsidTr="00B06A76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77A7" w:rsidRPr="00EB04F6" w:rsidTr="00B06A76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77A7" w:rsidRPr="00EB04F6" w:rsidTr="00B06A76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7A7" w:rsidRPr="00EB04F6" w:rsidRDefault="008E77A7" w:rsidP="00B06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04F6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A7" w:rsidRPr="00EB04F6" w:rsidRDefault="008E77A7" w:rsidP="00B06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8E77A7" w:rsidRDefault="008E77A7" w:rsidP="008E77A7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6E2A00" w:rsidRPr="006E2A00" w:rsidRDefault="006E2A00" w:rsidP="006E2A00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6E2A00">
        <w:rPr>
          <w:rFonts w:ascii="Times New Roman" w:eastAsia="Times New Roman" w:hAnsi="Times New Roman" w:cs="Calibri"/>
          <w:sz w:val="20"/>
          <w:szCs w:val="20"/>
          <w:lang w:eastAsia="ar-SA"/>
        </w:rPr>
        <w:t>Формы промежуточной аттестации:</w:t>
      </w:r>
      <w:r w:rsidRPr="006E2A00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 xml:space="preserve"> </w:t>
      </w:r>
      <w:r w:rsidRPr="006E2A00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зачет.</w:t>
      </w:r>
    </w:p>
    <w:p w:rsidR="006E2A00" w:rsidRPr="006E2A00" w:rsidRDefault="006E2A00" w:rsidP="006E2A00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6E2A00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>Перечень изучаемых тем: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Мировая торговля в системе мировых экономических отношений.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Основные теории международной торговли.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Формы и методы международной торговли.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Роль мировой торговли в развитии национальной экономики.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Динамика и структура международной торговли товарами.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Международная торговля услугами.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Мировой товарный рынок.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Ценообразование в международной торговле.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Государственное регулирование внешней торговли.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ГАТТ и ВТО.</w:t>
      </w:r>
    </w:p>
    <w:p w:rsidR="006E2A00" w:rsidRPr="006E2A00" w:rsidRDefault="006E2A00" w:rsidP="006E2A00">
      <w:pPr>
        <w:numPr>
          <w:ilvl w:val="0"/>
          <w:numId w:val="1"/>
        </w:numPr>
        <w:tabs>
          <w:tab w:val="clear" w:pos="1800"/>
          <w:tab w:val="num" w:pos="0"/>
          <w:tab w:val="left" w:pos="993"/>
        </w:tabs>
        <w:suppressAutoHyphens/>
        <w:spacing w:after="120" w:line="240" w:lineRule="auto"/>
        <w:ind w:left="0" w:firstLine="709"/>
        <w:jc w:val="both"/>
        <w:rPr>
          <w:rFonts w:ascii="Times New Roman" w:eastAsia="Times New Roman" w:hAnsi="Times New Roman" w:cs="Calibri"/>
          <w:sz w:val="18"/>
          <w:szCs w:val="18"/>
          <w:lang w:eastAsia="ar-SA"/>
        </w:rPr>
      </w:pPr>
      <w:r w:rsidRPr="006E2A00">
        <w:rPr>
          <w:rFonts w:ascii="Times New Roman" w:eastAsia="Times New Roman" w:hAnsi="Times New Roman" w:cs="Calibri"/>
          <w:sz w:val="18"/>
          <w:szCs w:val="18"/>
          <w:lang w:eastAsia="ar-SA"/>
        </w:rPr>
        <w:t>Статистика внешней торговли.</w:t>
      </w:r>
    </w:p>
    <w:p w:rsidR="006E2A00" w:rsidRPr="006E2A00" w:rsidRDefault="006E2A00" w:rsidP="006E2A00">
      <w:pPr>
        <w:tabs>
          <w:tab w:val="left" w:pos="993"/>
        </w:tabs>
        <w:spacing w:after="120" w:line="240" w:lineRule="auto"/>
        <w:ind w:left="720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D81840" w:rsidRDefault="00D81840"/>
    <w:sectPr w:rsidR="00D81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71DEB"/>
    <w:multiLevelType w:val="hybridMultilevel"/>
    <w:tmpl w:val="CA20DD08"/>
    <w:lvl w:ilvl="0" w:tplc="FB4C287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9B9"/>
    <w:rsid w:val="006E2A00"/>
    <w:rsid w:val="008E77A7"/>
    <w:rsid w:val="00BF09B9"/>
    <w:rsid w:val="00D502FB"/>
    <w:rsid w:val="00D8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5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1645</Characters>
  <Application>Microsoft Office Word</Application>
  <DocSecurity>0</DocSecurity>
  <Lines>13</Lines>
  <Paragraphs>3</Paragraphs>
  <ScaleCrop>false</ScaleCrop>
  <Company>Hewlett-Packard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2016-09-21T03:42:00Z</dcterms:created>
  <dcterms:modified xsi:type="dcterms:W3CDTF">2016-10-31T08:05:00Z</dcterms:modified>
</cp:coreProperties>
</file>