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691" w:rsidRPr="009C2691" w:rsidRDefault="009C2691" w:rsidP="009C269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2691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</w:p>
    <w:p w:rsidR="009C2691" w:rsidRPr="009C2691" w:rsidRDefault="009C2691" w:rsidP="009C269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269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C2691">
        <w:rPr>
          <w:rFonts w:ascii="Times New Roman" w:eastAsia="Calibri" w:hAnsi="Times New Roman" w:cs="Times New Roman"/>
          <w:bCs/>
          <w:sz w:val="24"/>
          <w:szCs w:val="24"/>
        </w:rPr>
        <w:t>Оценка конкурентоспособности товаров</w:t>
      </w:r>
      <w:r w:rsidRPr="009C2691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9C2691" w:rsidRPr="009C2691" w:rsidRDefault="009C2691" w:rsidP="009C2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2691">
        <w:rPr>
          <w:rFonts w:ascii="Times New Roman" w:eastAsia="Times New Roman" w:hAnsi="Times New Roman" w:cs="Times New Roman"/>
          <w:sz w:val="24"/>
          <w:szCs w:val="24"/>
        </w:rPr>
        <w:t>Направление подготовки 38.03.07 Товароведение</w:t>
      </w:r>
    </w:p>
    <w:p w:rsidR="009C2691" w:rsidRPr="009C2691" w:rsidRDefault="009C2691" w:rsidP="009C2691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9C2691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Цель дисциплины:</w:t>
      </w:r>
      <w:r w:rsidRPr="009C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овладение методикой оценки конкурентоспособности товаров с целью ее применения в коммерческой практике.</w:t>
      </w:r>
    </w:p>
    <w:p w:rsidR="009C2691" w:rsidRPr="009C2691" w:rsidRDefault="009C2691" w:rsidP="009C2691">
      <w:pPr>
        <w:tabs>
          <w:tab w:val="left" w:pos="1485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2691">
        <w:rPr>
          <w:rFonts w:ascii="Times New Roman" w:eastAsia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9072"/>
      </w:tblGrid>
      <w:tr w:rsidR="009C2691" w:rsidRPr="009C2691" w:rsidTr="009C2691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691" w:rsidRPr="009C2691" w:rsidRDefault="009C2691" w:rsidP="009C2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№ </w:t>
            </w:r>
            <w:proofErr w:type="gramStart"/>
            <w:r w:rsidRPr="009C269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</w:t>
            </w:r>
            <w:proofErr w:type="gramEnd"/>
            <w:r w:rsidRPr="009C269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691" w:rsidRPr="009C2691" w:rsidRDefault="009C2691" w:rsidP="009C2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C2691" w:rsidRPr="009C2691" w:rsidTr="009C269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9C2691">
              <w:rPr>
                <w:rFonts w:ascii="Times New Roman" w:eastAsia="Times New Roman" w:hAnsi="Times New Roman" w:cs="Times New Roman"/>
                <w:bCs/>
                <w:iCs/>
              </w:rPr>
              <w:t xml:space="preserve">способность выявлять </w:t>
            </w:r>
            <w:proofErr w:type="spellStart"/>
            <w:r w:rsidRPr="009C2691">
              <w:rPr>
                <w:rFonts w:ascii="Times New Roman" w:eastAsia="Times New Roman" w:hAnsi="Times New Roman" w:cs="Times New Roman"/>
                <w:bCs/>
                <w:iCs/>
              </w:rPr>
              <w:t>ценообразующие</w:t>
            </w:r>
            <w:proofErr w:type="spellEnd"/>
            <w:r w:rsidRPr="009C2691">
              <w:rPr>
                <w:rFonts w:ascii="Times New Roman" w:eastAsia="Times New Roman" w:hAnsi="Times New Roman" w:cs="Times New Roman"/>
                <w:bCs/>
                <w:iCs/>
              </w:rPr>
              <w:t xml:space="preserve"> характеристики товаров на основе анализа потребительских свой</w:t>
            </w:r>
            <w:proofErr w:type="gramStart"/>
            <w:r w:rsidRPr="009C2691">
              <w:rPr>
                <w:rFonts w:ascii="Times New Roman" w:eastAsia="Times New Roman" w:hAnsi="Times New Roman" w:cs="Times New Roman"/>
                <w:bCs/>
                <w:iCs/>
              </w:rPr>
              <w:t>ств дл</w:t>
            </w:r>
            <w:proofErr w:type="gramEnd"/>
            <w:r w:rsidRPr="009C2691">
              <w:rPr>
                <w:rFonts w:ascii="Times New Roman" w:eastAsia="Times New Roman" w:hAnsi="Times New Roman" w:cs="Times New Roman"/>
                <w:bCs/>
                <w:iCs/>
              </w:rPr>
              <w:t>я оценки их рыночной стоимости (ПК-10)</w:t>
            </w:r>
          </w:p>
        </w:tc>
      </w:tr>
      <w:tr w:rsidR="009C2691" w:rsidRPr="009C2691" w:rsidTr="009C269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9C2691">
              <w:rPr>
                <w:rFonts w:ascii="Times New Roman" w:eastAsia="Times New Roman" w:hAnsi="Times New Roman" w:cs="Times New Roman"/>
                <w:bCs/>
                <w:iCs/>
              </w:rPr>
              <w:t>умение проводить приемку товаров по количеству, качеству и комплектности, определять требования к товарам и устанавливать соответствие их качества и безопасности техническим регламентам, стандартам и другим документам (ПК-13)</w:t>
            </w:r>
          </w:p>
        </w:tc>
      </w:tr>
    </w:tbl>
    <w:p w:rsidR="009C2691" w:rsidRPr="009C2691" w:rsidRDefault="009C2691" w:rsidP="009C2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2691" w:rsidRPr="009C2691" w:rsidRDefault="009C2691" w:rsidP="009C2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2691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9C2691">
        <w:rPr>
          <w:rFonts w:ascii="Times New Roman" w:eastAsia="Times New Roman" w:hAnsi="Times New Roman" w:cs="Times New Roman"/>
          <w:sz w:val="24"/>
          <w:szCs w:val="24"/>
        </w:rPr>
        <w:t xml:space="preserve">аправления 38.03.07 «Товароведение» 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9"/>
        <w:gridCol w:w="1418"/>
        <w:gridCol w:w="1561"/>
        <w:gridCol w:w="1702"/>
      </w:tblGrid>
      <w:tr w:rsidR="009C2691" w:rsidRPr="009C2691" w:rsidTr="009C2691"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691" w:rsidRPr="009C2691" w:rsidRDefault="009C2691" w:rsidP="009C26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9C2691" w:rsidRPr="009C2691" w:rsidTr="009C2691"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691" w:rsidRPr="009C2691" w:rsidRDefault="009C2691" w:rsidP="009C2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9C2691" w:rsidRPr="009C2691" w:rsidTr="009C2691"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691" w:rsidRPr="009C2691" w:rsidRDefault="009C2691" w:rsidP="009C2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9C2691" w:rsidRPr="009C2691" w:rsidTr="009C2691"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691" w:rsidRPr="009C2691" w:rsidRDefault="009C2691" w:rsidP="009C2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F55D0D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ускоренная</w:t>
            </w:r>
            <w:bookmarkStart w:id="0" w:name="_GoBack"/>
            <w:bookmarkEnd w:id="0"/>
          </w:p>
        </w:tc>
      </w:tr>
      <w:tr w:rsidR="009C2691" w:rsidRPr="009C2691" w:rsidTr="009C269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2691" w:rsidRPr="009C2691" w:rsidTr="009C269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9C2691" w:rsidRPr="009C2691" w:rsidRDefault="009C2691" w:rsidP="009C2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2691" w:rsidRPr="009C2691" w:rsidTr="009C269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2691" w:rsidRPr="009C2691" w:rsidTr="009C269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2691" w:rsidRPr="009C2691" w:rsidTr="009C269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2691" w:rsidRPr="009C2691" w:rsidTr="009C269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2691" w:rsidRPr="009C2691" w:rsidTr="009C269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691" w:rsidRPr="009C2691" w:rsidRDefault="009C2691" w:rsidP="009C2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69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691" w:rsidRPr="009C2691" w:rsidRDefault="009C2691" w:rsidP="009C2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C2691" w:rsidRPr="009C2691" w:rsidRDefault="009C2691" w:rsidP="009C2691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91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Форма промежуточной аттестации: экзамен</w:t>
      </w:r>
      <w:r w:rsidRPr="009C26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2691" w:rsidRPr="009C2691" w:rsidRDefault="009C2691" w:rsidP="009C269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691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Перечень изучаемых тем (основных):</w:t>
      </w:r>
    </w:p>
    <w:p w:rsidR="009C2691" w:rsidRPr="009C2691" w:rsidRDefault="009C2691" w:rsidP="009C269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конкурентоспособности товаров.</w:t>
      </w:r>
    </w:p>
    <w:p w:rsidR="009C2691" w:rsidRPr="009C2691" w:rsidRDefault="009C2691" w:rsidP="009C269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9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конкурентоспособности товаров.</w:t>
      </w:r>
    </w:p>
    <w:p w:rsidR="009C2691" w:rsidRPr="009C2691" w:rsidRDefault="009C2691" w:rsidP="009C269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9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Факторы конкурентоспособности товаров.</w:t>
      </w:r>
    </w:p>
    <w:p w:rsidR="009C2691" w:rsidRPr="009C2691" w:rsidRDefault="009C2691" w:rsidP="009C269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9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конкурентоспособности товаров на стадиях жизненного цикла.</w:t>
      </w:r>
    </w:p>
    <w:p w:rsidR="009C2691" w:rsidRPr="009C2691" w:rsidRDefault="009C2691" w:rsidP="009C269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9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качества товаров на конкурентоспособность.</w:t>
      </w:r>
    </w:p>
    <w:p w:rsidR="009C2691" w:rsidRPr="009C2691" w:rsidRDefault="009C2691" w:rsidP="009C269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9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и методы оценки конкурентоспособности товаров.</w:t>
      </w:r>
    </w:p>
    <w:p w:rsidR="009C2691" w:rsidRPr="009C2691" w:rsidRDefault="009C2691" w:rsidP="009C269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9C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Конкурсы как инструменты установления конкурентоспособности товаров. </w:t>
      </w:r>
    </w:p>
    <w:p w:rsidR="00B95672" w:rsidRPr="009C2691" w:rsidRDefault="00B95672" w:rsidP="009C2691">
      <w:pPr>
        <w:ind w:firstLine="709"/>
        <w:rPr>
          <w:lang w:val="x-none"/>
        </w:rPr>
      </w:pPr>
    </w:p>
    <w:sectPr w:rsidR="00B95672" w:rsidRPr="009C2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F0506"/>
    <w:multiLevelType w:val="hybridMultilevel"/>
    <w:tmpl w:val="EE40B7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2F"/>
    <w:rsid w:val="007B392F"/>
    <w:rsid w:val="009C2691"/>
    <w:rsid w:val="00B95672"/>
    <w:rsid w:val="00F5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1437</Characters>
  <Application>Microsoft Office Word</Application>
  <DocSecurity>0</DocSecurity>
  <Lines>11</Lines>
  <Paragraphs>3</Paragraphs>
  <ScaleCrop>false</ScaleCrop>
  <Company>Hewlett-Packard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2016-09-21T03:14:00Z</dcterms:created>
  <dcterms:modified xsi:type="dcterms:W3CDTF">2016-10-31T08:10:00Z</dcterms:modified>
</cp:coreProperties>
</file>