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964" w:rsidRPr="00427964" w:rsidRDefault="00427964" w:rsidP="00427964">
      <w:pPr>
        <w:tabs>
          <w:tab w:val="left" w:pos="1485"/>
        </w:tabs>
        <w:ind w:firstLine="0"/>
        <w:jc w:val="center"/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 xml:space="preserve">Аннотация дисциплины </w:t>
      </w:r>
    </w:p>
    <w:p w:rsidR="00427964" w:rsidRPr="00427964" w:rsidRDefault="00427964" w:rsidP="00427964">
      <w:pPr>
        <w:tabs>
          <w:tab w:val="left" w:pos="1485"/>
        </w:tabs>
        <w:ind w:firstLine="0"/>
        <w:jc w:val="center"/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«</w:t>
      </w:r>
      <w:r w:rsidRPr="00427964">
        <w:rPr>
          <w:rFonts w:eastAsia="Calibri" w:cs="Times New Roman"/>
          <w:bCs/>
          <w:sz w:val="24"/>
          <w:szCs w:val="24"/>
        </w:rPr>
        <w:t>Рынок продовольственных товаров</w:t>
      </w:r>
      <w:r w:rsidRPr="00427964">
        <w:rPr>
          <w:rFonts w:eastAsia="Times New Roman" w:cs="Times New Roman"/>
          <w:sz w:val="24"/>
          <w:szCs w:val="24"/>
        </w:rPr>
        <w:t>»</w:t>
      </w:r>
    </w:p>
    <w:p w:rsidR="00427964" w:rsidRPr="00427964" w:rsidRDefault="00427964" w:rsidP="00427964">
      <w:pPr>
        <w:ind w:firstLine="0"/>
        <w:jc w:val="center"/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Направление подготовки 38.03.07 Товароведение</w:t>
      </w:r>
    </w:p>
    <w:p w:rsidR="00427964" w:rsidRPr="00427964" w:rsidRDefault="00427964" w:rsidP="00427964">
      <w:pPr>
        <w:spacing w:before="120" w:after="120"/>
        <w:rPr>
          <w:rFonts w:eastAsia="Times New Roman" w:cs="Times New Roman"/>
          <w:sz w:val="24"/>
          <w:szCs w:val="24"/>
          <w:lang w:val="x-none" w:eastAsia="ru-RU"/>
        </w:rPr>
      </w:pPr>
      <w:r w:rsidRPr="00427964">
        <w:rPr>
          <w:rFonts w:eastAsia="Times New Roman" w:cs="Times New Roman"/>
          <w:sz w:val="24"/>
          <w:szCs w:val="24"/>
          <w:lang w:val="x-none" w:eastAsia="ru-RU"/>
        </w:rPr>
        <w:t>Цель дисциплины:</w:t>
      </w:r>
      <w:r w:rsidRPr="00427964">
        <w:rPr>
          <w:rFonts w:eastAsia="Times New Roman" w:cs="Times New Roman"/>
          <w:sz w:val="24"/>
          <w:szCs w:val="24"/>
          <w:lang w:eastAsia="ru-RU"/>
        </w:rPr>
        <w:t xml:space="preserve"> формирование у студентов навыков исследования рынка продовольственных товаров и целенаправленного управления спросом и предложением на основе анализа конъюнктуры рынка.</w:t>
      </w:r>
    </w:p>
    <w:p w:rsidR="00427964" w:rsidRPr="00427964" w:rsidRDefault="00427964" w:rsidP="00427964">
      <w:pPr>
        <w:tabs>
          <w:tab w:val="left" w:pos="1485"/>
        </w:tabs>
        <w:spacing w:before="120"/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9072"/>
      </w:tblGrid>
      <w:tr w:rsidR="00427964" w:rsidRPr="00427964" w:rsidTr="009B580F">
        <w:trPr>
          <w:trHeight w:val="280"/>
        </w:trPr>
        <w:tc>
          <w:tcPr>
            <w:tcW w:w="709" w:type="dxa"/>
            <w:vAlign w:val="center"/>
          </w:tcPr>
          <w:p w:rsidR="00427964" w:rsidRPr="00427964" w:rsidRDefault="00427964" w:rsidP="0042796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9072" w:type="dxa"/>
            <w:vAlign w:val="center"/>
          </w:tcPr>
          <w:p w:rsidR="00427964" w:rsidRPr="00427964" w:rsidRDefault="00427964" w:rsidP="0042796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27964" w:rsidRPr="00427964" w:rsidTr="009B580F">
        <w:trPr>
          <w:trHeight w:val="270"/>
        </w:trPr>
        <w:tc>
          <w:tcPr>
            <w:tcW w:w="709" w:type="dxa"/>
          </w:tcPr>
          <w:p w:rsidR="00427964" w:rsidRPr="00427964" w:rsidRDefault="00427964" w:rsidP="0042796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072" w:type="dxa"/>
          </w:tcPr>
          <w:p w:rsidR="00427964" w:rsidRPr="00427964" w:rsidRDefault="00427964" w:rsidP="0042796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27964">
              <w:rPr>
                <w:rFonts w:eastAsia="Times New Roman" w:cs="Times New Roman"/>
                <w:sz w:val="24"/>
                <w:szCs w:val="24"/>
                <w:lang w:eastAsia="ru-RU"/>
              </w:rPr>
              <w:t>способностью находить организационно-управленческие решения в стандартных и нестандартных ситуациях (ОПК-2)</w:t>
            </w:r>
          </w:p>
        </w:tc>
      </w:tr>
      <w:tr w:rsidR="00427964" w:rsidRPr="00427964" w:rsidTr="009B580F">
        <w:trPr>
          <w:trHeight w:val="270"/>
        </w:trPr>
        <w:tc>
          <w:tcPr>
            <w:tcW w:w="709" w:type="dxa"/>
          </w:tcPr>
          <w:p w:rsidR="00427964" w:rsidRPr="00427964" w:rsidRDefault="00427964" w:rsidP="0042796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072" w:type="dxa"/>
          </w:tcPr>
          <w:p w:rsidR="00427964" w:rsidRPr="00427964" w:rsidRDefault="00427964" w:rsidP="0042796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27964">
              <w:rPr>
                <w:rFonts w:eastAsia="Times New Roman" w:cs="Times New Roman"/>
                <w:sz w:val="24"/>
                <w:szCs w:val="24"/>
                <w:lang w:eastAsia="ru-RU"/>
              </w:rPr>
              <w:t>умением анализировать коммерческие предложения и выбирать поставщиков потребительских товаров с учетом требований к качеству и безопасности, экологии, тенденций спроса, моды, новых технологий производства</w:t>
            </w:r>
            <w:r w:rsidRPr="00427964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 xml:space="preserve"> (ПК-1)</w:t>
            </w:r>
          </w:p>
        </w:tc>
      </w:tr>
      <w:tr w:rsidR="00427964" w:rsidRPr="00427964" w:rsidTr="009B580F">
        <w:trPr>
          <w:trHeight w:val="270"/>
        </w:trPr>
        <w:tc>
          <w:tcPr>
            <w:tcW w:w="709" w:type="dxa"/>
          </w:tcPr>
          <w:p w:rsidR="00427964" w:rsidRPr="00427964" w:rsidRDefault="00427964" w:rsidP="0042796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072" w:type="dxa"/>
          </w:tcPr>
          <w:p w:rsidR="00427964" w:rsidRPr="00427964" w:rsidRDefault="00427964" w:rsidP="0042796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27964">
              <w:rPr>
                <w:rFonts w:eastAsia="Times New Roman" w:cs="Times New Roman"/>
                <w:sz w:val="24"/>
                <w:szCs w:val="24"/>
                <w:lang w:eastAsia="ru-RU"/>
              </w:rPr>
              <w:t>способностью организовывать закупку и поставку товаров, осуществлять связи с поставщиками и покупателями, контролировать выполнение договорных обязательств, повышать эффективность торгово-закупочной деятельности (ПК-2)</w:t>
            </w:r>
          </w:p>
        </w:tc>
      </w:tr>
      <w:tr w:rsidR="00427964" w:rsidRPr="00427964" w:rsidTr="009B580F">
        <w:trPr>
          <w:trHeight w:val="270"/>
        </w:trPr>
        <w:tc>
          <w:tcPr>
            <w:tcW w:w="709" w:type="dxa"/>
          </w:tcPr>
          <w:p w:rsidR="00427964" w:rsidRPr="00427964" w:rsidRDefault="00427964" w:rsidP="0042796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27964">
              <w:rPr>
                <w:rFonts w:eastAsia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072" w:type="dxa"/>
          </w:tcPr>
          <w:p w:rsidR="00427964" w:rsidRPr="00427964" w:rsidRDefault="00427964" w:rsidP="0042796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27964">
              <w:rPr>
                <w:rFonts w:eastAsia="Times New Roman" w:cs="Times New Roman"/>
                <w:sz w:val="24"/>
                <w:szCs w:val="24"/>
                <w:lang w:eastAsia="ru-RU"/>
              </w:rPr>
              <w:t>умением анализировать рекламации и претензии к качеству товаров, готовить заключения по результатам их рассмотрения (ПК-3</w:t>
            </w:r>
            <w:bookmarkStart w:id="0" w:name="_GoBack"/>
            <w:bookmarkEnd w:id="0"/>
            <w:r w:rsidRPr="00427964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427964" w:rsidRPr="00427964" w:rsidRDefault="00427964" w:rsidP="00427964">
      <w:pPr>
        <w:rPr>
          <w:rFonts w:eastAsia="Times New Roman" w:cs="Times New Roman"/>
          <w:sz w:val="24"/>
          <w:szCs w:val="24"/>
          <w:lang w:eastAsia="ru-RU"/>
        </w:rPr>
      </w:pPr>
    </w:p>
    <w:p w:rsidR="00427964" w:rsidRPr="00427964" w:rsidRDefault="00427964" w:rsidP="00427964">
      <w:p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27964">
        <w:rPr>
          <w:rFonts w:eastAsia="Times New Roman" w:cs="Times New Roman"/>
          <w:sz w:val="24"/>
          <w:szCs w:val="24"/>
        </w:rPr>
        <w:t xml:space="preserve">аправления 38.03.07 «Товароведение»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417"/>
        <w:gridCol w:w="1560"/>
        <w:gridCol w:w="1701"/>
      </w:tblGrid>
      <w:tr w:rsidR="00427964" w:rsidRPr="00427964" w:rsidTr="009B580F">
        <w:tc>
          <w:tcPr>
            <w:tcW w:w="5245" w:type="dxa"/>
            <w:vMerge w:val="restart"/>
            <w:vAlign w:val="center"/>
          </w:tcPr>
          <w:p w:rsidR="00427964" w:rsidRPr="00427964" w:rsidRDefault="00427964" w:rsidP="00427964">
            <w:pPr>
              <w:ind w:left="-10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678" w:type="dxa"/>
            <w:gridSpan w:val="3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427964" w:rsidRPr="00427964" w:rsidTr="009B580F">
        <w:tc>
          <w:tcPr>
            <w:tcW w:w="5245" w:type="dxa"/>
            <w:vMerge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3261" w:type="dxa"/>
            <w:gridSpan w:val="2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заочная</w:t>
            </w:r>
          </w:p>
        </w:tc>
      </w:tr>
      <w:tr w:rsidR="00427964" w:rsidRPr="00427964" w:rsidTr="009B580F">
        <w:tc>
          <w:tcPr>
            <w:tcW w:w="5245" w:type="dxa"/>
            <w:vMerge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427964" w:rsidRPr="00427964" w:rsidTr="009B580F">
        <w:tc>
          <w:tcPr>
            <w:tcW w:w="5245" w:type="dxa"/>
            <w:vMerge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ускоренная</w:t>
            </w: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в том числе:</w:t>
            </w:r>
          </w:p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27964" w:rsidRPr="00427964" w:rsidTr="009B580F">
        <w:tc>
          <w:tcPr>
            <w:tcW w:w="5245" w:type="dxa"/>
          </w:tcPr>
          <w:p w:rsidR="00427964" w:rsidRPr="00427964" w:rsidRDefault="00427964" w:rsidP="00427964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  <w:vAlign w:val="bottom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27964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964" w:rsidRPr="00427964" w:rsidRDefault="00427964" w:rsidP="00427964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427964" w:rsidRPr="00427964" w:rsidRDefault="00427964" w:rsidP="00427964">
      <w:pPr>
        <w:spacing w:before="120" w:after="120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427964">
        <w:rPr>
          <w:rFonts w:eastAsia="Times New Roman" w:cs="Times New Roman"/>
          <w:sz w:val="24"/>
          <w:szCs w:val="24"/>
          <w:lang w:val="x-none" w:eastAsia="ru-RU"/>
        </w:rPr>
        <w:t>Форма промежуточной аттестации:</w:t>
      </w:r>
      <w:r w:rsidRPr="00427964">
        <w:rPr>
          <w:rFonts w:eastAsia="Times New Roman" w:cs="Times New Roman"/>
          <w:sz w:val="24"/>
          <w:szCs w:val="24"/>
          <w:lang w:eastAsia="ru-RU"/>
        </w:rPr>
        <w:t xml:space="preserve"> зачет.</w:t>
      </w:r>
    </w:p>
    <w:p w:rsidR="00427964" w:rsidRPr="00427964" w:rsidRDefault="00427964" w:rsidP="00427964">
      <w:pPr>
        <w:spacing w:before="120"/>
        <w:ind w:firstLine="567"/>
        <w:rPr>
          <w:rFonts w:eastAsia="Times New Roman" w:cs="Times New Roman"/>
          <w:b/>
          <w:sz w:val="24"/>
          <w:szCs w:val="24"/>
          <w:lang w:eastAsia="ru-RU"/>
        </w:rPr>
      </w:pPr>
      <w:r w:rsidRPr="00427964">
        <w:rPr>
          <w:rFonts w:eastAsia="Times New Roman" w:cs="Times New Roman"/>
          <w:b/>
          <w:sz w:val="24"/>
          <w:szCs w:val="24"/>
          <w:lang w:val="x-none" w:eastAsia="ru-RU"/>
        </w:rPr>
        <w:t>Перечень изучаемых тем (основных):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Рынок продовольственных товаров как экономическая категория.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Информационное обеспечение рынка продовольственных товаров.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Механизм ценообразования на рынке продовольственных товаров.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Позиционирование продовольственных товаров на рынке.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Сегментация рынка продовольственных товаров.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Система сбыта продовольственных товаров.</w:t>
      </w:r>
    </w:p>
    <w:p w:rsidR="00427964" w:rsidRPr="00427964" w:rsidRDefault="00427964" w:rsidP="00427964">
      <w:pPr>
        <w:numPr>
          <w:ilvl w:val="0"/>
          <w:numId w:val="1"/>
        </w:numPr>
        <w:rPr>
          <w:rFonts w:eastAsia="Times New Roman" w:cs="Times New Roman"/>
          <w:sz w:val="24"/>
          <w:szCs w:val="24"/>
        </w:rPr>
      </w:pPr>
      <w:r w:rsidRPr="00427964">
        <w:rPr>
          <w:rFonts w:eastAsia="Times New Roman" w:cs="Times New Roman"/>
          <w:sz w:val="24"/>
          <w:szCs w:val="24"/>
        </w:rPr>
        <w:t>Рынок основных видов продовольствия.</w:t>
      </w:r>
    </w:p>
    <w:p w:rsidR="00427964" w:rsidRPr="00427964" w:rsidRDefault="00427964" w:rsidP="00427964">
      <w:pPr>
        <w:jc w:val="right"/>
        <w:rPr>
          <w:rFonts w:eastAsia="Times New Roman" w:cs="Times New Roman"/>
          <w:sz w:val="24"/>
          <w:szCs w:val="24"/>
        </w:rPr>
      </w:pPr>
    </w:p>
    <w:p w:rsidR="00427964" w:rsidRPr="00427964" w:rsidRDefault="00427964" w:rsidP="00427964">
      <w:pPr>
        <w:jc w:val="right"/>
        <w:rPr>
          <w:rFonts w:eastAsia="Times New Roman" w:cs="Times New Roman"/>
          <w:sz w:val="24"/>
          <w:szCs w:val="24"/>
        </w:rPr>
      </w:pPr>
    </w:p>
    <w:p w:rsidR="00596F93" w:rsidRDefault="00596F93"/>
    <w:sectPr w:rsidR="00596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615B4"/>
    <w:multiLevelType w:val="hybridMultilevel"/>
    <w:tmpl w:val="AD76331C"/>
    <w:lvl w:ilvl="0" w:tplc="052A713A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formatting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64"/>
    <w:rsid w:val="00427964"/>
    <w:rsid w:val="005624E9"/>
    <w:rsid w:val="00596F93"/>
    <w:rsid w:val="00757ECC"/>
    <w:rsid w:val="00E7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E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autoRedefine/>
    <w:uiPriority w:val="9"/>
    <w:qFormat/>
    <w:rsid w:val="00E7654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Cs w:val="48"/>
      <w:lang w:eastAsia="ru-RU"/>
    </w:rPr>
  </w:style>
  <w:style w:type="paragraph" w:styleId="2">
    <w:name w:val="heading 2"/>
    <w:basedOn w:val="a"/>
    <w:link w:val="20"/>
    <w:autoRedefine/>
    <w:uiPriority w:val="9"/>
    <w:qFormat/>
    <w:rsid w:val="00E7654A"/>
    <w:pPr>
      <w:outlineLvl w:val="1"/>
    </w:pPr>
    <w:rPr>
      <w:rFonts w:eastAsia="Times New Roman" w:cs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54A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54A"/>
    <w:rPr>
      <w:rFonts w:ascii="Times New Roman" w:eastAsia="Times New Roman" w:hAnsi="Times New Roman" w:cs="Times New Roman"/>
      <w:b/>
      <w:bCs/>
      <w:sz w:val="28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E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autoRedefine/>
    <w:uiPriority w:val="9"/>
    <w:qFormat/>
    <w:rsid w:val="00E7654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Cs w:val="48"/>
      <w:lang w:eastAsia="ru-RU"/>
    </w:rPr>
  </w:style>
  <w:style w:type="paragraph" w:styleId="2">
    <w:name w:val="heading 2"/>
    <w:basedOn w:val="a"/>
    <w:link w:val="20"/>
    <w:autoRedefine/>
    <w:uiPriority w:val="9"/>
    <w:qFormat/>
    <w:rsid w:val="00E7654A"/>
    <w:pPr>
      <w:outlineLvl w:val="1"/>
    </w:pPr>
    <w:rPr>
      <w:rFonts w:eastAsia="Times New Roman" w:cs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54A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54A"/>
    <w:rPr>
      <w:rFonts w:ascii="Times New Roman" w:eastAsia="Times New Roman" w:hAnsi="Times New Roman" w:cs="Times New Roman"/>
      <w:b/>
      <w:bCs/>
      <w:sz w:val="28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2016-10-11T00:45:00Z</dcterms:created>
  <dcterms:modified xsi:type="dcterms:W3CDTF">2016-10-11T00:47:00Z</dcterms:modified>
</cp:coreProperties>
</file>