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7AC" w:rsidRPr="00CF12CE" w:rsidRDefault="006517AC" w:rsidP="008C657A">
      <w:pPr>
        <w:tabs>
          <w:tab w:val="num" w:pos="426"/>
          <w:tab w:val="left" w:pos="851"/>
        </w:tabs>
        <w:jc w:val="center"/>
        <w:rPr>
          <w:sz w:val="28"/>
          <w:szCs w:val="28"/>
        </w:rPr>
      </w:pPr>
      <w:r w:rsidRPr="00CF12CE">
        <w:rPr>
          <w:sz w:val="28"/>
          <w:szCs w:val="28"/>
        </w:rPr>
        <w:t xml:space="preserve">ВОПРОСЫ МАГИСТРАТУРА </w:t>
      </w:r>
    </w:p>
    <w:p w:rsidR="006517AC" w:rsidRPr="00CF12CE" w:rsidRDefault="006517AC" w:rsidP="008C657A">
      <w:pPr>
        <w:tabs>
          <w:tab w:val="num" w:pos="426"/>
          <w:tab w:val="left" w:pos="851"/>
        </w:tabs>
        <w:jc w:val="center"/>
        <w:rPr>
          <w:sz w:val="28"/>
          <w:szCs w:val="28"/>
        </w:rPr>
      </w:pPr>
    </w:p>
    <w:p w:rsidR="006517AC" w:rsidRPr="00CF12CE" w:rsidRDefault="006517AC" w:rsidP="008C657A">
      <w:pPr>
        <w:tabs>
          <w:tab w:val="num" w:pos="426"/>
          <w:tab w:val="left" w:pos="851"/>
        </w:tabs>
        <w:jc w:val="center"/>
        <w:rPr>
          <w:sz w:val="28"/>
          <w:szCs w:val="28"/>
        </w:rPr>
      </w:pPr>
      <w:r w:rsidRPr="00CF12CE">
        <w:rPr>
          <w:sz w:val="28"/>
          <w:szCs w:val="28"/>
        </w:rPr>
        <w:t>НАПРАВЛЕНИ «ЗЕМЛЕУСТРОЙСТВО И КАДАСТРЫ»</w:t>
      </w:r>
    </w:p>
    <w:p w:rsidR="006517AC" w:rsidRPr="00CF12CE" w:rsidRDefault="006517AC" w:rsidP="008C657A">
      <w:pPr>
        <w:tabs>
          <w:tab w:val="num" w:pos="426"/>
          <w:tab w:val="left" w:pos="851"/>
        </w:tabs>
        <w:jc w:val="both"/>
        <w:rPr>
          <w:sz w:val="28"/>
          <w:szCs w:val="28"/>
        </w:rPr>
      </w:pPr>
    </w:p>
    <w:p w:rsidR="006517AC" w:rsidRPr="00CF12CE" w:rsidRDefault="006517AC" w:rsidP="008C657A">
      <w:pPr>
        <w:tabs>
          <w:tab w:val="num" w:pos="426"/>
          <w:tab w:val="left" w:pos="851"/>
        </w:tabs>
        <w:jc w:val="both"/>
        <w:rPr>
          <w:sz w:val="28"/>
          <w:szCs w:val="28"/>
        </w:rPr>
      </w:pPr>
      <w:r w:rsidRPr="00CF12CE">
        <w:rPr>
          <w:sz w:val="28"/>
          <w:szCs w:val="28"/>
        </w:rPr>
        <w:t>1. Земельное законодательство, регулирует отношения по использованию и охране земли, которые осуществляются исходя из предоставлений о земле:</w:t>
      </w:r>
    </w:p>
    <w:p w:rsidR="006517AC" w:rsidRPr="00CF12CE" w:rsidRDefault="006517AC" w:rsidP="008C657A">
      <w:pPr>
        <w:tabs>
          <w:tab w:val="num" w:pos="426"/>
        </w:tabs>
        <w:jc w:val="both"/>
        <w:rPr>
          <w:sz w:val="28"/>
          <w:szCs w:val="28"/>
        </w:rPr>
      </w:pPr>
      <w:r w:rsidRPr="00CF12CE">
        <w:rPr>
          <w:sz w:val="28"/>
          <w:szCs w:val="28"/>
        </w:rPr>
        <w:t>2. Государственная собственность на землю разграничивается:</w:t>
      </w:r>
    </w:p>
    <w:p w:rsidR="006517AC" w:rsidRPr="00CF12CE" w:rsidRDefault="006517AC" w:rsidP="008C657A">
      <w:pPr>
        <w:tabs>
          <w:tab w:val="num" w:pos="426"/>
        </w:tabs>
        <w:jc w:val="both"/>
        <w:rPr>
          <w:sz w:val="28"/>
          <w:szCs w:val="28"/>
        </w:rPr>
      </w:pPr>
      <w:r w:rsidRPr="00CF12CE">
        <w:rPr>
          <w:sz w:val="28"/>
          <w:szCs w:val="28"/>
        </w:rPr>
        <w:t>3. Деление земель на категории – это:</w:t>
      </w:r>
    </w:p>
    <w:p w:rsidR="006517AC" w:rsidRPr="00CF12CE" w:rsidRDefault="006517AC" w:rsidP="008C657A">
      <w:pPr>
        <w:tabs>
          <w:tab w:val="num" w:pos="426"/>
        </w:tabs>
        <w:jc w:val="both"/>
        <w:rPr>
          <w:sz w:val="28"/>
          <w:szCs w:val="28"/>
        </w:rPr>
      </w:pPr>
      <w:r w:rsidRPr="00CF12CE">
        <w:rPr>
          <w:sz w:val="28"/>
          <w:szCs w:val="28"/>
        </w:rPr>
        <w:t>4. Указывается ли категория земель в документах государственного кадастра недвижимости?</w:t>
      </w:r>
    </w:p>
    <w:p w:rsidR="006517AC" w:rsidRPr="00CF12CE" w:rsidRDefault="006517AC" w:rsidP="008C657A">
      <w:pPr>
        <w:tabs>
          <w:tab w:val="num" w:pos="426"/>
        </w:tabs>
        <w:jc w:val="both"/>
        <w:rPr>
          <w:sz w:val="28"/>
          <w:szCs w:val="28"/>
        </w:rPr>
      </w:pPr>
      <w:r w:rsidRPr="00CF12CE">
        <w:rPr>
          <w:sz w:val="28"/>
          <w:szCs w:val="28"/>
        </w:rPr>
        <w:t>5. У гражданина довведение в действие Земельного кодекса РФ от 25.01. 2001г № 136 возникло право постоянного (бессрочного) пользования находящимся в государственной собственности земельным участком. Сохраняется ли у него такое право после введения в действие Земельного кодекса 2001г.?</w:t>
      </w:r>
    </w:p>
    <w:p w:rsidR="006517AC" w:rsidRPr="00CF12CE" w:rsidRDefault="006517AC" w:rsidP="008C657A">
      <w:pPr>
        <w:tabs>
          <w:tab w:val="num" w:pos="426"/>
        </w:tabs>
        <w:jc w:val="both"/>
        <w:rPr>
          <w:sz w:val="28"/>
          <w:szCs w:val="28"/>
        </w:rPr>
      </w:pPr>
      <w:r w:rsidRPr="00CF12CE">
        <w:rPr>
          <w:sz w:val="28"/>
          <w:szCs w:val="28"/>
        </w:rPr>
        <w:t>6. Укажите основания, по которым прекращается право собственности на земельный участок?</w:t>
      </w:r>
    </w:p>
    <w:p w:rsidR="006517AC" w:rsidRPr="00CF12CE" w:rsidRDefault="006517AC" w:rsidP="008C657A">
      <w:pPr>
        <w:tabs>
          <w:tab w:val="num" w:pos="426"/>
        </w:tabs>
        <w:jc w:val="both"/>
        <w:rPr>
          <w:sz w:val="28"/>
          <w:szCs w:val="28"/>
        </w:rPr>
      </w:pPr>
      <w:r w:rsidRPr="00CF12CE">
        <w:rPr>
          <w:sz w:val="28"/>
          <w:szCs w:val="28"/>
        </w:rPr>
        <w:t>7. Использование земли в РФ является:</w:t>
      </w:r>
    </w:p>
    <w:p w:rsidR="006517AC" w:rsidRPr="00CF12CE" w:rsidRDefault="006517AC" w:rsidP="008C657A">
      <w:pPr>
        <w:tabs>
          <w:tab w:val="num" w:pos="426"/>
        </w:tabs>
        <w:jc w:val="both"/>
        <w:rPr>
          <w:sz w:val="28"/>
          <w:szCs w:val="28"/>
        </w:rPr>
      </w:pPr>
      <w:r w:rsidRPr="00CF12CE">
        <w:rPr>
          <w:sz w:val="28"/>
          <w:szCs w:val="28"/>
        </w:rPr>
        <w:t>8. Что является объектом земельных отношений:</w:t>
      </w:r>
    </w:p>
    <w:p w:rsidR="006517AC" w:rsidRPr="00CF12CE" w:rsidRDefault="006517AC" w:rsidP="008C657A">
      <w:pPr>
        <w:tabs>
          <w:tab w:val="num" w:pos="426"/>
        </w:tabs>
        <w:rPr>
          <w:sz w:val="28"/>
          <w:szCs w:val="28"/>
        </w:rPr>
      </w:pPr>
      <w:r w:rsidRPr="00CF12CE">
        <w:rPr>
          <w:sz w:val="28"/>
          <w:szCs w:val="28"/>
        </w:rPr>
        <w:t>9. Кто является участником земельных отношений?</w:t>
      </w:r>
    </w:p>
    <w:p w:rsidR="006517AC" w:rsidRPr="00CF12CE" w:rsidRDefault="006517AC" w:rsidP="008C657A">
      <w:pPr>
        <w:tabs>
          <w:tab w:val="num" w:pos="426"/>
        </w:tabs>
        <w:rPr>
          <w:sz w:val="28"/>
          <w:szCs w:val="28"/>
        </w:rPr>
      </w:pPr>
      <w:r w:rsidRPr="00CF12CE">
        <w:rPr>
          <w:sz w:val="28"/>
          <w:szCs w:val="28"/>
        </w:rPr>
        <w:t>10. Каково содержание правомочий субъекта земельно-правовых отношений?</w:t>
      </w:r>
    </w:p>
    <w:p w:rsidR="006517AC" w:rsidRPr="00CF12CE" w:rsidRDefault="006517AC" w:rsidP="008C657A">
      <w:pPr>
        <w:tabs>
          <w:tab w:val="num" w:pos="426"/>
        </w:tabs>
        <w:jc w:val="both"/>
        <w:rPr>
          <w:i/>
          <w:sz w:val="28"/>
          <w:szCs w:val="28"/>
        </w:rPr>
      </w:pPr>
      <w:r w:rsidRPr="00CF12CE">
        <w:rPr>
          <w:sz w:val="28"/>
          <w:szCs w:val="28"/>
        </w:rPr>
        <w:t>11. Лицо, которое владеет и пользуется земельным участком на праве постоянного (бессрочного) пользования или на праве безвозмездного пользования, это</w:t>
      </w:r>
      <w:r w:rsidRPr="00CF12CE">
        <w:rPr>
          <w:i/>
          <w:sz w:val="28"/>
          <w:szCs w:val="28"/>
        </w:rPr>
        <w:t>:</w:t>
      </w:r>
    </w:p>
    <w:p w:rsidR="006517AC" w:rsidRPr="00CF12CE" w:rsidRDefault="006517AC" w:rsidP="008C657A">
      <w:pPr>
        <w:tabs>
          <w:tab w:val="num" w:pos="426"/>
        </w:tabs>
        <w:jc w:val="both"/>
        <w:rPr>
          <w:sz w:val="28"/>
          <w:szCs w:val="28"/>
        </w:rPr>
      </w:pPr>
      <w:r w:rsidRPr="00CF12CE">
        <w:rPr>
          <w:sz w:val="28"/>
          <w:szCs w:val="28"/>
        </w:rPr>
        <w:t>12. Лицо, которое владеет и пользуется земельным участком на праве пожизненного наследуемого владения, это:</w:t>
      </w:r>
    </w:p>
    <w:p w:rsidR="006517AC" w:rsidRPr="00CF12CE" w:rsidRDefault="006517AC" w:rsidP="008C657A">
      <w:pPr>
        <w:tabs>
          <w:tab w:val="num" w:pos="426"/>
        </w:tabs>
        <w:rPr>
          <w:sz w:val="28"/>
          <w:szCs w:val="28"/>
        </w:rPr>
      </w:pPr>
      <w:r w:rsidRPr="00CF12CE">
        <w:rPr>
          <w:sz w:val="28"/>
          <w:szCs w:val="28"/>
        </w:rPr>
        <w:t>13. Земельный участок как объект земельных отношений это:</w:t>
      </w:r>
    </w:p>
    <w:p w:rsidR="006517AC" w:rsidRPr="00CF12CE" w:rsidRDefault="006517AC" w:rsidP="008C657A">
      <w:pPr>
        <w:tabs>
          <w:tab w:val="num" w:pos="426"/>
        </w:tabs>
        <w:jc w:val="both"/>
        <w:rPr>
          <w:sz w:val="28"/>
          <w:szCs w:val="28"/>
        </w:rPr>
      </w:pPr>
      <w:r w:rsidRPr="00CF12CE">
        <w:rPr>
          <w:sz w:val="28"/>
          <w:szCs w:val="28"/>
        </w:rPr>
        <w:t>14. С какого момента возникают права на земельный участок:</w:t>
      </w:r>
    </w:p>
    <w:p w:rsidR="006517AC" w:rsidRPr="00CF12CE" w:rsidRDefault="006517AC" w:rsidP="008C657A">
      <w:pPr>
        <w:tabs>
          <w:tab w:val="num" w:pos="426"/>
        </w:tabs>
        <w:jc w:val="both"/>
        <w:rPr>
          <w:sz w:val="28"/>
          <w:szCs w:val="28"/>
        </w:rPr>
      </w:pPr>
      <w:r w:rsidRPr="00CF12CE">
        <w:rPr>
          <w:sz w:val="28"/>
          <w:szCs w:val="28"/>
        </w:rPr>
        <w:t>15. Субъектами права постоянного (бессрочного) пользования земельным участком в соответствии с Земельным кодексом РФ от 25.10.2001г. могут быть:</w:t>
      </w:r>
    </w:p>
    <w:p w:rsidR="006517AC" w:rsidRPr="00CF12CE" w:rsidRDefault="006517AC" w:rsidP="008C657A">
      <w:pPr>
        <w:tabs>
          <w:tab w:val="num" w:pos="426"/>
        </w:tabs>
        <w:jc w:val="both"/>
        <w:rPr>
          <w:sz w:val="28"/>
          <w:szCs w:val="28"/>
        </w:rPr>
      </w:pPr>
      <w:r w:rsidRPr="00CF12CE">
        <w:rPr>
          <w:sz w:val="28"/>
          <w:szCs w:val="28"/>
        </w:rPr>
        <w:t>16. Предоставление в собственность гражданам земельных участков, ранее предоставленных им в пожизненное наследуемое владение:</w:t>
      </w:r>
    </w:p>
    <w:p w:rsidR="006517AC" w:rsidRPr="00CF12CE" w:rsidRDefault="006517AC" w:rsidP="008C657A">
      <w:pPr>
        <w:tabs>
          <w:tab w:val="num" w:pos="426"/>
        </w:tabs>
        <w:jc w:val="both"/>
        <w:rPr>
          <w:sz w:val="28"/>
          <w:szCs w:val="28"/>
        </w:rPr>
      </w:pPr>
      <w:r w:rsidRPr="00CF12CE">
        <w:rPr>
          <w:sz w:val="28"/>
          <w:szCs w:val="28"/>
        </w:rPr>
        <w:t>17. Кто может являться арендодателем земельного участка:</w:t>
      </w:r>
    </w:p>
    <w:p w:rsidR="006517AC" w:rsidRPr="00CF12CE" w:rsidRDefault="006517AC" w:rsidP="008C657A">
      <w:pPr>
        <w:tabs>
          <w:tab w:val="num" w:pos="426"/>
        </w:tabs>
        <w:jc w:val="both"/>
        <w:rPr>
          <w:sz w:val="28"/>
          <w:szCs w:val="28"/>
        </w:rPr>
      </w:pPr>
      <w:r w:rsidRPr="00CF12CE">
        <w:rPr>
          <w:sz w:val="28"/>
          <w:szCs w:val="28"/>
        </w:rPr>
        <w:t>18. Земельный участок на праве безвозмездного пользования предоставляется:</w:t>
      </w:r>
    </w:p>
    <w:p w:rsidR="006517AC" w:rsidRPr="00CF12CE" w:rsidRDefault="006517AC" w:rsidP="008C657A">
      <w:pPr>
        <w:tabs>
          <w:tab w:val="num" w:pos="426"/>
          <w:tab w:val="left" w:pos="851"/>
        </w:tabs>
        <w:jc w:val="both"/>
        <w:rPr>
          <w:sz w:val="28"/>
          <w:szCs w:val="28"/>
        </w:rPr>
      </w:pPr>
      <w:r w:rsidRPr="00CF12CE">
        <w:rPr>
          <w:sz w:val="28"/>
          <w:szCs w:val="28"/>
        </w:rPr>
        <w:t>19. Служебные наделы предоставляются:</w:t>
      </w:r>
    </w:p>
    <w:p w:rsidR="006517AC" w:rsidRPr="00CF12CE" w:rsidRDefault="006517AC" w:rsidP="008C657A">
      <w:pPr>
        <w:tabs>
          <w:tab w:val="num" w:pos="426"/>
        </w:tabs>
        <w:jc w:val="both"/>
        <w:rPr>
          <w:sz w:val="28"/>
          <w:szCs w:val="28"/>
        </w:rPr>
      </w:pPr>
      <w:r w:rsidRPr="00CF12CE">
        <w:rPr>
          <w:sz w:val="28"/>
          <w:szCs w:val="28"/>
        </w:rPr>
        <w:t>20. Публичный сервитут устанавливается:</w:t>
      </w:r>
    </w:p>
    <w:p w:rsidR="006517AC" w:rsidRPr="00CF12CE" w:rsidRDefault="006517AC" w:rsidP="008C657A">
      <w:pPr>
        <w:tabs>
          <w:tab w:val="num" w:pos="426"/>
        </w:tabs>
        <w:jc w:val="both"/>
        <w:rPr>
          <w:sz w:val="28"/>
          <w:szCs w:val="28"/>
        </w:rPr>
      </w:pPr>
      <w:r w:rsidRPr="00CF12CE">
        <w:rPr>
          <w:sz w:val="28"/>
          <w:szCs w:val="28"/>
        </w:rPr>
        <w:t>21. Любые ли земельные участки, находящиеся в государственной или муниципальной собственности, могут быть предоставлены в собственность граждан и юридических лиц?</w:t>
      </w:r>
    </w:p>
    <w:p w:rsidR="006517AC" w:rsidRPr="00CF12CE" w:rsidRDefault="006517AC" w:rsidP="008C657A">
      <w:pPr>
        <w:tabs>
          <w:tab w:val="num" w:pos="426"/>
        </w:tabs>
        <w:jc w:val="both"/>
        <w:rPr>
          <w:sz w:val="28"/>
          <w:szCs w:val="28"/>
        </w:rPr>
      </w:pPr>
      <w:r w:rsidRPr="00CF12CE">
        <w:rPr>
          <w:sz w:val="28"/>
          <w:szCs w:val="28"/>
        </w:rPr>
        <w:t>22. Земля находится в собственности субъекта РФ. Какой орган власти имеет право перевести их из одной категории в другую?</w:t>
      </w:r>
    </w:p>
    <w:p w:rsidR="006517AC" w:rsidRPr="00CF12CE" w:rsidRDefault="006517AC" w:rsidP="008C657A">
      <w:pPr>
        <w:tabs>
          <w:tab w:val="num" w:pos="426"/>
        </w:tabs>
        <w:jc w:val="both"/>
        <w:rPr>
          <w:sz w:val="28"/>
          <w:szCs w:val="28"/>
        </w:rPr>
      </w:pPr>
      <w:r w:rsidRPr="00CF12CE">
        <w:rPr>
          <w:sz w:val="28"/>
          <w:szCs w:val="28"/>
        </w:rPr>
        <w:t>23. Земля находится в муниципальной собственности и не относится к землям сельскохозяйственного назначения. Какой орган власти имеет право перевести их из одной категории в другую?</w:t>
      </w:r>
    </w:p>
    <w:p w:rsidR="006517AC" w:rsidRPr="00CF12CE" w:rsidRDefault="006517AC" w:rsidP="008C657A">
      <w:pPr>
        <w:tabs>
          <w:tab w:val="num" w:pos="426"/>
        </w:tabs>
        <w:jc w:val="both"/>
        <w:rPr>
          <w:sz w:val="28"/>
          <w:szCs w:val="28"/>
        </w:rPr>
      </w:pPr>
      <w:r w:rsidRPr="00CF12CE">
        <w:rPr>
          <w:sz w:val="28"/>
          <w:szCs w:val="28"/>
        </w:rPr>
        <w:lastRenderedPageBreak/>
        <w:t>24. Земля находится в частной собственности и относится к землям сельскохозяйственного назначения. Какой орган власти имеет право перевести их из одной категории в другую?</w:t>
      </w:r>
    </w:p>
    <w:p w:rsidR="006517AC" w:rsidRPr="00CF12CE" w:rsidRDefault="006517AC" w:rsidP="008C657A">
      <w:pPr>
        <w:tabs>
          <w:tab w:val="num" w:pos="426"/>
        </w:tabs>
        <w:jc w:val="both"/>
        <w:rPr>
          <w:sz w:val="28"/>
          <w:szCs w:val="28"/>
        </w:rPr>
      </w:pPr>
      <w:r w:rsidRPr="00CF12CE">
        <w:rPr>
          <w:sz w:val="28"/>
          <w:szCs w:val="28"/>
        </w:rPr>
        <w:t>25. К землям с.-х. назначения относятся?</w:t>
      </w:r>
    </w:p>
    <w:p w:rsidR="006517AC" w:rsidRPr="00CF12CE" w:rsidRDefault="006517AC" w:rsidP="008C657A">
      <w:pPr>
        <w:tabs>
          <w:tab w:val="num" w:pos="426"/>
        </w:tabs>
        <w:jc w:val="both"/>
        <w:rPr>
          <w:sz w:val="28"/>
          <w:szCs w:val="28"/>
        </w:rPr>
      </w:pPr>
      <w:r w:rsidRPr="00CF12CE">
        <w:rPr>
          <w:sz w:val="28"/>
          <w:szCs w:val="28"/>
        </w:rPr>
        <w:t>26. Землями населенных пунктов признаются:</w:t>
      </w:r>
    </w:p>
    <w:p w:rsidR="006517AC" w:rsidRPr="00CF12CE" w:rsidRDefault="006517AC" w:rsidP="008C657A">
      <w:pPr>
        <w:tabs>
          <w:tab w:val="num" w:pos="426"/>
        </w:tabs>
        <w:jc w:val="both"/>
        <w:rPr>
          <w:sz w:val="28"/>
          <w:szCs w:val="28"/>
        </w:rPr>
      </w:pPr>
      <w:r w:rsidRPr="00CF12CE">
        <w:rPr>
          <w:sz w:val="28"/>
          <w:szCs w:val="28"/>
        </w:rPr>
        <w:t>27. К документам планировки территории населенного пункта не относятся:</w:t>
      </w:r>
    </w:p>
    <w:p w:rsidR="006517AC" w:rsidRPr="00CF12CE" w:rsidRDefault="006517AC" w:rsidP="008C657A">
      <w:pPr>
        <w:tabs>
          <w:tab w:val="num" w:pos="426"/>
        </w:tabs>
        <w:jc w:val="both"/>
        <w:rPr>
          <w:sz w:val="28"/>
          <w:szCs w:val="28"/>
        </w:rPr>
      </w:pPr>
      <w:r w:rsidRPr="00CF12CE">
        <w:rPr>
          <w:sz w:val="28"/>
          <w:szCs w:val="28"/>
        </w:rPr>
        <w:t>28. Землями промышленности и иного специального назначения признаются:</w:t>
      </w:r>
    </w:p>
    <w:p w:rsidR="006517AC" w:rsidRPr="00CF12CE" w:rsidRDefault="006517AC" w:rsidP="008C657A">
      <w:pPr>
        <w:tabs>
          <w:tab w:val="num" w:pos="426"/>
        </w:tabs>
        <w:autoSpaceDE w:val="0"/>
        <w:autoSpaceDN w:val="0"/>
        <w:adjustRightInd w:val="0"/>
        <w:jc w:val="both"/>
        <w:rPr>
          <w:sz w:val="28"/>
          <w:szCs w:val="28"/>
        </w:rPr>
      </w:pPr>
      <w:r w:rsidRPr="00CF12CE">
        <w:rPr>
          <w:sz w:val="28"/>
          <w:szCs w:val="28"/>
        </w:rPr>
        <w:t>29. Земельные участки, включенные в состав охранных зон, у собственников, землепользователей, и арендаторов:</w:t>
      </w:r>
    </w:p>
    <w:p w:rsidR="006517AC" w:rsidRPr="00CF12CE" w:rsidRDefault="006517AC" w:rsidP="008C657A">
      <w:pPr>
        <w:tabs>
          <w:tab w:val="num" w:pos="426"/>
        </w:tabs>
        <w:jc w:val="both"/>
        <w:rPr>
          <w:sz w:val="28"/>
          <w:szCs w:val="28"/>
        </w:rPr>
      </w:pPr>
      <w:r w:rsidRPr="00CF12CE">
        <w:rPr>
          <w:sz w:val="28"/>
          <w:szCs w:val="28"/>
        </w:rPr>
        <w:t>30. Лесные участки на землях лесного фонда не предоставляются:</w:t>
      </w:r>
    </w:p>
    <w:p w:rsidR="006517AC" w:rsidRPr="00CF12CE" w:rsidRDefault="006517AC" w:rsidP="008C657A">
      <w:pPr>
        <w:tabs>
          <w:tab w:val="num" w:pos="426"/>
        </w:tabs>
        <w:jc w:val="both"/>
        <w:rPr>
          <w:sz w:val="28"/>
          <w:szCs w:val="28"/>
        </w:rPr>
      </w:pPr>
      <w:r w:rsidRPr="00CF12CE">
        <w:rPr>
          <w:color w:val="000000"/>
          <w:sz w:val="28"/>
          <w:szCs w:val="28"/>
        </w:rPr>
        <w:t>31. Максимальный срок договора а</w:t>
      </w:r>
      <w:r w:rsidRPr="00CF12CE">
        <w:rPr>
          <w:sz w:val="28"/>
          <w:szCs w:val="28"/>
        </w:rPr>
        <w:t>ренды лесного участка, находящегося в государственной или муниципальной собственности:</w:t>
      </w:r>
    </w:p>
    <w:p w:rsidR="006517AC" w:rsidRPr="00CF12CE" w:rsidRDefault="006517AC" w:rsidP="008C657A">
      <w:pPr>
        <w:tabs>
          <w:tab w:val="num" w:pos="426"/>
        </w:tabs>
        <w:jc w:val="both"/>
        <w:rPr>
          <w:sz w:val="28"/>
          <w:szCs w:val="28"/>
        </w:rPr>
      </w:pPr>
      <w:r w:rsidRPr="00CF12CE">
        <w:rPr>
          <w:sz w:val="28"/>
          <w:szCs w:val="28"/>
        </w:rPr>
        <w:t>32. К землям водного фонда не относятся:</w:t>
      </w:r>
    </w:p>
    <w:p w:rsidR="006517AC" w:rsidRPr="00CF12CE" w:rsidRDefault="006517AC" w:rsidP="008C657A">
      <w:pPr>
        <w:tabs>
          <w:tab w:val="num" w:pos="426"/>
        </w:tabs>
        <w:jc w:val="both"/>
        <w:rPr>
          <w:sz w:val="28"/>
          <w:szCs w:val="28"/>
        </w:rPr>
      </w:pPr>
      <w:r w:rsidRPr="00CF12CE">
        <w:rPr>
          <w:sz w:val="28"/>
          <w:szCs w:val="28"/>
        </w:rPr>
        <w:t>33. К каким землям относятся земли лечебно-оздоровительных местностей и курортов?</w:t>
      </w:r>
    </w:p>
    <w:p w:rsidR="006517AC" w:rsidRPr="00CF12CE" w:rsidRDefault="006517AC" w:rsidP="008C657A">
      <w:pPr>
        <w:tabs>
          <w:tab w:val="num" w:pos="426"/>
        </w:tabs>
        <w:jc w:val="both"/>
        <w:rPr>
          <w:sz w:val="28"/>
          <w:szCs w:val="28"/>
        </w:rPr>
      </w:pPr>
      <w:r w:rsidRPr="00CF12CE">
        <w:rPr>
          <w:sz w:val="28"/>
          <w:szCs w:val="28"/>
        </w:rPr>
        <w:t>34. К каким землям относятся земли достопримечательных мест?</w:t>
      </w:r>
    </w:p>
    <w:p w:rsidR="006517AC" w:rsidRPr="00CF12CE" w:rsidRDefault="006517AC" w:rsidP="008C657A">
      <w:pPr>
        <w:tabs>
          <w:tab w:val="num" w:pos="426"/>
        </w:tabs>
        <w:contextualSpacing/>
        <w:jc w:val="both"/>
        <w:rPr>
          <w:rFonts w:eastAsiaTheme="minorHAnsi"/>
          <w:sz w:val="28"/>
          <w:szCs w:val="28"/>
          <w:lang w:eastAsia="en-US"/>
        </w:rPr>
      </w:pPr>
      <w:r w:rsidRPr="00CF12CE">
        <w:rPr>
          <w:rFonts w:eastAsiaTheme="minorHAnsi"/>
          <w:sz w:val="28"/>
          <w:szCs w:val="28"/>
          <w:lang w:eastAsia="en-US"/>
        </w:rPr>
        <w:t>35. Земельные участки, из которых при разделе, объединении, перераспределении образуются земельные участки, прекращают свое существование:</w:t>
      </w:r>
    </w:p>
    <w:p w:rsidR="006517AC" w:rsidRPr="00CF12CE" w:rsidRDefault="006517AC" w:rsidP="008C657A">
      <w:pPr>
        <w:tabs>
          <w:tab w:val="num" w:pos="426"/>
        </w:tabs>
        <w:rPr>
          <w:sz w:val="28"/>
          <w:szCs w:val="28"/>
        </w:rPr>
      </w:pPr>
      <w:r w:rsidRPr="00CF12CE">
        <w:rPr>
          <w:sz w:val="28"/>
          <w:szCs w:val="28"/>
        </w:rPr>
        <w:t>36. Сделки с землей могут быть:</w:t>
      </w:r>
    </w:p>
    <w:p w:rsidR="006517AC" w:rsidRPr="00CF12CE" w:rsidRDefault="006517AC" w:rsidP="008C657A">
      <w:pPr>
        <w:tabs>
          <w:tab w:val="num" w:pos="426"/>
        </w:tabs>
        <w:jc w:val="both"/>
        <w:rPr>
          <w:sz w:val="28"/>
          <w:szCs w:val="28"/>
        </w:rPr>
      </w:pPr>
      <w:r w:rsidRPr="00CF12CE">
        <w:rPr>
          <w:sz w:val="28"/>
          <w:szCs w:val="28"/>
        </w:rPr>
        <w:t xml:space="preserve">37. Какой документ выдается заявителю при </w:t>
      </w:r>
      <w:r w:rsidRPr="00CF12CE">
        <w:rPr>
          <w:rFonts w:eastAsiaTheme="minorHAnsi"/>
          <w:sz w:val="28"/>
          <w:szCs w:val="28"/>
          <w:lang w:eastAsia="en-US"/>
        </w:rPr>
        <w:t>продаже земельного участка без торгов</w:t>
      </w:r>
      <w:r w:rsidRPr="00CF12CE">
        <w:rPr>
          <w:sz w:val="28"/>
          <w:szCs w:val="28"/>
        </w:rPr>
        <w:t>?</w:t>
      </w:r>
    </w:p>
    <w:p w:rsidR="006517AC" w:rsidRPr="00CF12CE" w:rsidRDefault="006517AC" w:rsidP="008C657A">
      <w:pPr>
        <w:tabs>
          <w:tab w:val="num" w:pos="426"/>
        </w:tabs>
        <w:jc w:val="both"/>
        <w:rPr>
          <w:sz w:val="28"/>
          <w:szCs w:val="28"/>
        </w:rPr>
      </w:pPr>
      <w:r w:rsidRPr="00CF12CE">
        <w:rPr>
          <w:sz w:val="28"/>
          <w:szCs w:val="28"/>
        </w:rPr>
        <w:t>38. Что включает в себя землеустройство?</w:t>
      </w:r>
    </w:p>
    <w:p w:rsidR="006517AC" w:rsidRPr="00CF12CE" w:rsidRDefault="006517AC" w:rsidP="008C657A">
      <w:pPr>
        <w:tabs>
          <w:tab w:val="num" w:pos="426"/>
        </w:tabs>
        <w:jc w:val="both"/>
        <w:rPr>
          <w:sz w:val="28"/>
          <w:szCs w:val="28"/>
        </w:rPr>
      </w:pPr>
      <w:r w:rsidRPr="00CF12CE">
        <w:rPr>
          <w:sz w:val="28"/>
          <w:szCs w:val="28"/>
        </w:rPr>
        <w:t xml:space="preserve">39. Какой документ выдается заявителю при </w:t>
      </w:r>
      <w:r w:rsidRPr="00CF12CE">
        <w:rPr>
          <w:rFonts w:eastAsiaTheme="minorHAnsi"/>
          <w:sz w:val="28"/>
          <w:szCs w:val="28"/>
          <w:lang w:eastAsia="en-US"/>
        </w:rPr>
        <w:t>предоставлении земельного участка в аренду на торгах</w:t>
      </w:r>
      <w:r w:rsidRPr="00CF12CE">
        <w:rPr>
          <w:sz w:val="28"/>
          <w:szCs w:val="28"/>
        </w:rPr>
        <w:t>?</w:t>
      </w:r>
    </w:p>
    <w:p w:rsidR="006517AC" w:rsidRPr="00CF12CE" w:rsidRDefault="006517AC" w:rsidP="008C657A">
      <w:pPr>
        <w:tabs>
          <w:tab w:val="num" w:pos="426"/>
        </w:tabs>
        <w:autoSpaceDE w:val="0"/>
        <w:autoSpaceDN w:val="0"/>
        <w:adjustRightInd w:val="0"/>
        <w:jc w:val="both"/>
        <w:rPr>
          <w:sz w:val="28"/>
          <w:szCs w:val="28"/>
        </w:rPr>
      </w:pPr>
      <w:r w:rsidRPr="00CF12CE">
        <w:rPr>
          <w:sz w:val="28"/>
          <w:szCs w:val="28"/>
        </w:rPr>
        <w:t>40. В каких случаях государственная регистрация прав на недвижимое имущество является обязательной?</w:t>
      </w:r>
    </w:p>
    <w:p w:rsidR="008C657A" w:rsidRPr="00CF12CE" w:rsidRDefault="008C657A" w:rsidP="008C657A">
      <w:pPr>
        <w:tabs>
          <w:tab w:val="num" w:pos="426"/>
        </w:tabs>
        <w:autoSpaceDE w:val="0"/>
        <w:autoSpaceDN w:val="0"/>
        <w:adjustRightInd w:val="0"/>
        <w:jc w:val="both"/>
        <w:rPr>
          <w:sz w:val="28"/>
          <w:szCs w:val="28"/>
        </w:rPr>
      </w:pPr>
    </w:p>
    <w:p w:rsidR="006517AC" w:rsidRPr="00CF12CE" w:rsidRDefault="006517AC" w:rsidP="008C657A">
      <w:pPr>
        <w:tabs>
          <w:tab w:val="num" w:pos="426"/>
        </w:tabs>
        <w:autoSpaceDE w:val="0"/>
        <w:autoSpaceDN w:val="0"/>
        <w:adjustRightInd w:val="0"/>
        <w:jc w:val="center"/>
        <w:rPr>
          <w:sz w:val="28"/>
          <w:szCs w:val="28"/>
        </w:rPr>
      </w:pPr>
      <w:r w:rsidRPr="00CF12CE">
        <w:rPr>
          <w:sz w:val="28"/>
          <w:szCs w:val="28"/>
        </w:rPr>
        <w:t>***********************************************</w:t>
      </w:r>
    </w:p>
    <w:p w:rsidR="006517AC" w:rsidRPr="00CF12CE" w:rsidRDefault="006517AC" w:rsidP="008C657A">
      <w:pPr>
        <w:tabs>
          <w:tab w:val="num" w:pos="426"/>
        </w:tabs>
        <w:jc w:val="center"/>
        <w:rPr>
          <w:b/>
          <w:sz w:val="28"/>
          <w:szCs w:val="28"/>
        </w:rPr>
      </w:pPr>
    </w:p>
    <w:p w:rsidR="006517AC" w:rsidRPr="00CF12CE" w:rsidRDefault="006517AC" w:rsidP="008C657A">
      <w:pPr>
        <w:tabs>
          <w:tab w:val="num" w:pos="426"/>
        </w:tabs>
        <w:jc w:val="both"/>
        <w:rPr>
          <w:sz w:val="28"/>
          <w:szCs w:val="28"/>
        </w:rPr>
      </w:pPr>
      <w:r w:rsidRPr="00CF12CE">
        <w:rPr>
          <w:sz w:val="28"/>
          <w:szCs w:val="28"/>
        </w:rPr>
        <w:t>1. Межхозяйственное землеустройство представляет:</w:t>
      </w:r>
    </w:p>
    <w:p w:rsidR="006517AC" w:rsidRPr="00CF12CE" w:rsidRDefault="006517AC" w:rsidP="008C657A">
      <w:pPr>
        <w:tabs>
          <w:tab w:val="num" w:pos="426"/>
        </w:tabs>
        <w:jc w:val="both"/>
        <w:rPr>
          <w:sz w:val="28"/>
          <w:szCs w:val="28"/>
        </w:rPr>
      </w:pPr>
      <w:r w:rsidRPr="00CF12CE">
        <w:rPr>
          <w:sz w:val="28"/>
          <w:szCs w:val="28"/>
        </w:rPr>
        <w:t>2. Упорядочение землепользования – это:</w:t>
      </w:r>
    </w:p>
    <w:p w:rsidR="006517AC" w:rsidRPr="00CF12CE" w:rsidRDefault="006517AC" w:rsidP="008C657A">
      <w:pPr>
        <w:tabs>
          <w:tab w:val="num" w:pos="426"/>
        </w:tabs>
        <w:jc w:val="both"/>
        <w:rPr>
          <w:sz w:val="28"/>
          <w:szCs w:val="28"/>
        </w:rPr>
      </w:pPr>
      <w:r w:rsidRPr="00CF12CE">
        <w:rPr>
          <w:sz w:val="28"/>
          <w:szCs w:val="28"/>
        </w:rPr>
        <w:t>3. Принцип приоритета сельскохозяйственного землепользования в проектах межхозяйственного землеустройства подразумевает:</w:t>
      </w:r>
    </w:p>
    <w:p w:rsidR="006517AC" w:rsidRPr="00CF12CE" w:rsidRDefault="006517AC" w:rsidP="008C657A">
      <w:pPr>
        <w:tabs>
          <w:tab w:val="num" w:pos="426"/>
        </w:tabs>
        <w:jc w:val="both"/>
        <w:rPr>
          <w:sz w:val="28"/>
          <w:szCs w:val="28"/>
        </w:rPr>
      </w:pPr>
      <w:r w:rsidRPr="00CF12CE">
        <w:rPr>
          <w:sz w:val="28"/>
          <w:szCs w:val="28"/>
        </w:rPr>
        <w:t>4. Под площадью землепользования сельскохозяйственной организации подразумевается:</w:t>
      </w:r>
    </w:p>
    <w:p w:rsidR="006517AC" w:rsidRPr="00CF12CE" w:rsidRDefault="006517AC" w:rsidP="008C657A">
      <w:pPr>
        <w:tabs>
          <w:tab w:val="num" w:pos="426"/>
        </w:tabs>
        <w:rPr>
          <w:sz w:val="28"/>
          <w:szCs w:val="28"/>
        </w:rPr>
      </w:pPr>
      <w:r w:rsidRPr="00CF12CE">
        <w:rPr>
          <w:sz w:val="28"/>
          <w:szCs w:val="28"/>
        </w:rPr>
        <w:t>5. Состав и площадь угодий землепользования должны соответствовать:</w:t>
      </w:r>
    </w:p>
    <w:p w:rsidR="006517AC" w:rsidRPr="00CF12CE" w:rsidRDefault="006517AC" w:rsidP="008C657A">
      <w:pPr>
        <w:tabs>
          <w:tab w:val="num" w:pos="426"/>
        </w:tabs>
        <w:jc w:val="both"/>
        <w:rPr>
          <w:sz w:val="28"/>
          <w:szCs w:val="28"/>
        </w:rPr>
      </w:pPr>
      <w:r w:rsidRPr="00CF12CE">
        <w:rPr>
          <w:sz w:val="28"/>
          <w:szCs w:val="28"/>
        </w:rPr>
        <w:t>6. Проекты внутрихозяйственного землеустройства разрабатываются:</w:t>
      </w:r>
    </w:p>
    <w:p w:rsidR="006517AC" w:rsidRPr="00CF12CE" w:rsidRDefault="006517AC" w:rsidP="008C657A">
      <w:pPr>
        <w:tabs>
          <w:tab w:val="num" w:pos="426"/>
        </w:tabs>
        <w:jc w:val="both"/>
        <w:rPr>
          <w:sz w:val="28"/>
          <w:szCs w:val="28"/>
        </w:rPr>
      </w:pPr>
      <w:r w:rsidRPr="00CF12CE">
        <w:rPr>
          <w:sz w:val="28"/>
          <w:szCs w:val="28"/>
        </w:rPr>
        <w:t>7. Сколько составных частей в проекте внутрихозяйственного землеустройства:</w:t>
      </w:r>
    </w:p>
    <w:p w:rsidR="006517AC" w:rsidRPr="00CF12CE" w:rsidRDefault="006517AC" w:rsidP="008C657A">
      <w:pPr>
        <w:tabs>
          <w:tab w:val="num" w:pos="426"/>
        </w:tabs>
        <w:jc w:val="both"/>
        <w:rPr>
          <w:sz w:val="28"/>
          <w:szCs w:val="28"/>
        </w:rPr>
      </w:pPr>
      <w:r w:rsidRPr="00CF12CE">
        <w:rPr>
          <w:sz w:val="28"/>
          <w:szCs w:val="28"/>
        </w:rPr>
        <w:t>8. Что не относится к составным частям проекта внутрихозяйственного землеустройства:</w:t>
      </w:r>
    </w:p>
    <w:p w:rsidR="006517AC" w:rsidRPr="00CF12CE" w:rsidRDefault="006517AC" w:rsidP="008C657A">
      <w:pPr>
        <w:tabs>
          <w:tab w:val="num" w:pos="426"/>
        </w:tabs>
        <w:jc w:val="both"/>
        <w:rPr>
          <w:sz w:val="28"/>
          <w:szCs w:val="28"/>
        </w:rPr>
      </w:pPr>
      <w:r w:rsidRPr="00CF12CE">
        <w:rPr>
          <w:sz w:val="28"/>
          <w:szCs w:val="28"/>
        </w:rPr>
        <w:t>9. Из каких частей состоит проект внутрихозяйственного землеустройства:</w:t>
      </w:r>
    </w:p>
    <w:p w:rsidR="006517AC" w:rsidRPr="00CF12CE" w:rsidRDefault="006517AC" w:rsidP="008C657A">
      <w:pPr>
        <w:tabs>
          <w:tab w:val="num" w:pos="426"/>
        </w:tabs>
        <w:jc w:val="both"/>
        <w:rPr>
          <w:sz w:val="28"/>
          <w:szCs w:val="28"/>
        </w:rPr>
      </w:pPr>
      <w:r w:rsidRPr="00CF12CE">
        <w:rPr>
          <w:sz w:val="28"/>
          <w:szCs w:val="28"/>
        </w:rPr>
        <w:t>10. Кто утверждает проект внутрихозяйственного землеустройства:</w:t>
      </w:r>
    </w:p>
    <w:p w:rsidR="006517AC" w:rsidRPr="00CF12CE" w:rsidRDefault="006517AC" w:rsidP="008C657A">
      <w:pPr>
        <w:tabs>
          <w:tab w:val="num" w:pos="426"/>
        </w:tabs>
        <w:jc w:val="both"/>
        <w:rPr>
          <w:sz w:val="28"/>
          <w:szCs w:val="28"/>
        </w:rPr>
      </w:pPr>
      <w:r w:rsidRPr="00CF12CE">
        <w:rPr>
          <w:sz w:val="28"/>
          <w:szCs w:val="28"/>
        </w:rPr>
        <w:t>11. Подберите формы межхозяйственного (территориального) землеустройства, которые соответствуют приведенным разновидностям:</w:t>
      </w:r>
    </w:p>
    <w:p w:rsidR="006517AC" w:rsidRPr="00CF12CE" w:rsidRDefault="006517AC" w:rsidP="008C657A">
      <w:pPr>
        <w:tabs>
          <w:tab w:val="num" w:pos="426"/>
          <w:tab w:val="left" w:pos="1843"/>
        </w:tabs>
        <w:jc w:val="both"/>
        <w:rPr>
          <w:sz w:val="28"/>
          <w:szCs w:val="28"/>
        </w:rPr>
      </w:pPr>
      <w:r w:rsidRPr="00CF12CE">
        <w:rPr>
          <w:sz w:val="28"/>
          <w:szCs w:val="28"/>
        </w:rPr>
        <w:lastRenderedPageBreak/>
        <w:t>12.</w:t>
      </w:r>
      <w:r w:rsidRPr="00CF12CE">
        <w:rPr>
          <w:i/>
          <w:sz w:val="28"/>
          <w:szCs w:val="28"/>
        </w:rPr>
        <w:t xml:space="preserve"> </w:t>
      </w:r>
      <w:r w:rsidRPr="00CF12CE">
        <w:rPr>
          <w:sz w:val="28"/>
          <w:szCs w:val="28"/>
        </w:rPr>
        <w:t>Выявите соответствие между специализацией крестьянского хозяйства, его размером и составом угодий:</w:t>
      </w:r>
    </w:p>
    <w:p w:rsidR="006517AC" w:rsidRPr="00CF12CE" w:rsidRDefault="006517AC" w:rsidP="008C657A">
      <w:pPr>
        <w:tabs>
          <w:tab w:val="num" w:pos="426"/>
        </w:tabs>
        <w:rPr>
          <w:i/>
          <w:spacing w:val="-4"/>
          <w:sz w:val="28"/>
          <w:szCs w:val="28"/>
        </w:rPr>
      </w:pPr>
      <w:r w:rsidRPr="00CF12CE">
        <w:rPr>
          <w:sz w:val="28"/>
          <w:szCs w:val="28"/>
        </w:rPr>
        <w:t>1</w:t>
      </w:r>
      <w:r w:rsidRPr="00CF12CE">
        <w:rPr>
          <w:spacing w:val="-4"/>
          <w:sz w:val="28"/>
          <w:szCs w:val="28"/>
        </w:rPr>
        <w:t>3. Подберите определения, которые соответствуют приведенным понятиям:</w:t>
      </w:r>
    </w:p>
    <w:p w:rsidR="006517AC" w:rsidRPr="00CF12CE" w:rsidRDefault="006517AC" w:rsidP="008C657A">
      <w:pPr>
        <w:pStyle w:val="a8"/>
        <w:tabs>
          <w:tab w:val="num" w:pos="426"/>
          <w:tab w:val="left" w:pos="3261"/>
        </w:tabs>
        <w:spacing w:after="0"/>
        <w:ind w:left="0" w:right="0"/>
        <w:jc w:val="both"/>
        <w:rPr>
          <w:sz w:val="28"/>
          <w:szCs w:val="28"/>
        </w:rPr>
      </w:pPr>
      <w:r w:rsidRPr="00CF12CE">
        <w:rPr>
          <w:sz w:val="28"/>
          <w:szCs w:val="28"/>
        </w:rPr>
        <w:t>14. Направления рекультивации земель характеризуются определенным содержанием мероприятий:</w:t>
      </w:r>
    </w:p>
    <w:p w:rsidR="006517AC" w:rsidRPr="00CF12CE" w:rsidRDefault="006517AC" w:rsidP="008C657A">
      <w:pPr>
        <w:tabs>
          <w:tab w:val="num" w:pos="426"/>
        </w:tabs>
        <w:jc w:val="both"/>
        <w:rPr>
          <w:sz w:val="28"/>
          <w:szCs w:val="28"/>
        </w:rPr>
      </w:pPr>
      <w:r w:rsidRPr="00CF12CE">
        <w:rPr>
          <w:sz w:val="28"/>
          <w:szCs w:val="28"/>
        </w:rPr>
        <w:t>15. Подберите элементы проекта внутрихозяйственного землеустройства, которые соответствуют составным частям проекта:</w:t>
      </w:r>
    </w:p>
    <w:p w:rsidR="006517AC" w:rsidRPr="00CF12CE" w:rsidRDefault="006517AC" w:rsidP="008C657A">
      <w:pPr>
        <w:tabs>
          <w:tab w:val="num" w:pos="426"/>
        </w:tabs>
        <w:jc w:val="both"/>
        <w:rPr>
          <w:sz w:val="28"/>
          <w:szCs w:val="28"/>
        </w:rPr>
      </w:pPr>
      <w:r w:rsidRPr="00CF12CE">
        <w:rPr>
          <w:sz w:val="28"/>
          <w:szCs w:val="28"/>
        </w:rPr>
        <w:t xml:space="preserve">16. Определите порядок действий производственного процесса межхозяйственного землеустройства: </w:t>
      </w:r>
    </w:p>
    <w:p w:rsidR="006517AC" w:rsidRPr="00CF12CE" w:rsidRDefault="006517AC" w:rsidP="008C657A">
      <w:pPr>
        <w:tabs>
          <w:tab w:val="num" w:pos="426"/>
        </w:tabs>
        <w:rPr>
          <w:sz w:val="28"/>
          <w:szCs w:val="28"/>
        </w:rPr>
      </w:pPr>
      <w:r w:rsidRPr="00CF12CE">
        <w:rPr>
          <w:sz w:val="28"/>
          <w:szCs w:val="28"/>
        </w:rPr>
        <w:t>17. Определить порядок разработки проекта образования землепользований сельскохозяйственных предприятий:</w:t>
      </w:r>
    </w:p>
    <w:p w:rsidR="006517AC" w:rsidRPr="00CF12CE" w:rsidRDefault="006517AC" w:rsidP="008C657A">
      <w:pPr>
        <w:tabs>
          <w:tab w:val="num" w:pos="426"/>
        </w:tabs>
        <w:jc w:val="both"/>
        <w:rPr>
          <w:spacing w:val="-4"/>
          <w:sz w:val="28"/>
          <w:szCs w:val="28"/>
        </w:rPr>
      </w:pPr>
      <w:r w:rsidRPr="00CF12CE">
        <w:rPr>
          <w:spacing w:val="-4"/>
          <w:sz w:val="28"/>
          <w:szCs w:val="28"/>
        </w:rPr>
        <w:t>18. Подберите определения, которые соответствуют приведенным понятиям:</w:t>
      </w:r>
    </w:p>
    <w:p w:rsidR="006517AC" w:rsidRPr="00CF12CE" w:rsidRDefault="006517AC" w:rsidP="008C657A">
      <w:pPr>
        <w:tabs>
          <w:tab w:val="num" w:pos="426"/>
        </w:tabs>
        <w:jc w:val="both"/>
        <w:rPr>
          <w:spacing w:val="-4"/>
          <w:sz w:val="28"/>
          <w:szCs w:val="28"/>
        </w:rPr>
      </w:pPr>
      <w:r w:rsidRPr="00CF12CE">
        <w:rPr>
          <w:spacing w:val="-4"/>
          <w:sz w:val="28"/>
          <w:szCs w:val="28"/>
        </w:rPr>
        <w:t>19. Подберите определения, которые соответствуют приведенным понятиям:</w:t>
      </w:r>
    </w:p>
    <w:p w:rsidR="006517AC" w:rsidRPr="00CF12CE" w:rsidRDefault="006517AC" w:rsidP="008C657A">
      <w:pPr>
        <w:tabs>
          <w:tab w:val="num" w:pos="426"/>
        </w:tabs>
        <w:jc w:val="both"/>
        <w:rPr>
          <w:spacing w:val="-4"/>
          <w:sz w:val="28"/>
          <w:szCs w:val="28"/>
        </w:rPr>
      </w:pPr>
      <w:r w:rsidRPr="00CF12CE">
        <w:rPr>
          <w:spacing w:val="-4"/>
          <w:sz w:val="28"/>
          <w:szCs w:val="28"/>
        </w:rPr>
        <w:t>20. Подберите определения, которые соответствуют приведенным понятиям:</w:t>
      </w:r>
    </w:p>
    <w:p w:rsidR="006517AC" w:rsidRPr="00CF12CE" w:rsidRDefault="006517AC" w:rsidP="008C657A">
      <w:pPr>
        <w:tabs>
          <w:tab w:val="num" w:pos="426"/>
        </w:tabs>
        <w:rPr>
          <w:i/>
          <w:sz w:val="28"/>
          <w:szCs w:val="28"/>
        </w:rPr>
      </w:pPr>
      <w:r w:rsidRPr="00CF12CE">
        <w:rPr>
          <w:i/>
          <w:sz w:val="28"/>
          <w:szCs w:val="28"/>
        </w:rPr>
        <w:t>21.Вставьте правильное значение</w:t>
      </w:r>
    </w:p>
    <w:p w:rsidR="006517AC" w:rsidRPr="00CF12CE" w:rsidRDefault="006517AC" w:rsidP="008C657A">
      <w:pPr>
        <w:pStyle w:val="a3"/>
        <w:numPr>
          <w:ilvl w:val="0"/>
          <w:numId w:val="1"/>
        </w:numPr>
        <w:tabs>
          <w:tab w:val="num" w:pos="426"/>
        </w:tabs>
        <w:ind w:left="0" w:firstLine="0"/>
        <w:rPr>
          <w:color w:val="000000" w:themeColor="text1"/>
          <w:sz w:val="28"/>
          <w:szCs w:val="28"/>
        </w:rPr>
      </w:pPr>
      <w:r w:rsidRPr="00CF12CE">
        <w:rPr>
          <w:color w:val="000000" w:themeColor="text1"/>
          <w:sz w:val="28"/>
          <w:szCs w:val="28"/>
        </w:rPr>
        <w:t xml:space="preserve">Проект внутрихозяйственного землеустройства состоит из текстовой и </w:t>
      </w:r>
      <w:r w:rsidRPr="00CF12CE">
        <w:rPr>
          <w:color w:val="000000" w:themeColor="text1"/>
          <w:sz w:val="28"/>
          <w:szCs w:val="28"/>
          <w:u w:val="single"/>
        </w:rPr>
        <w:t>……………</w:t>
      </w:r>
      <w:r w:rsidRPr="00CF12CE">
        <w:rPr>
          <w:color w:val="000000" w:themeColor="text1"/>
          <w:sz w:val="28"/>
          <w:szCs w:val="28"/>
        </w:rPr>
        <w:t xml:space="preserve"> частей.</w:t>
      </w:r>
    </w:p>
    <w:p w:rsidR="006517AC" w:rsidRPr="00CF12CE" w:rsidRDefault="006517AC" w:rsidP="008C657A">
      <w:pPr>
        <w:pStyle w:val="a3"/>
        <w:numPr>
          <w:ilvl w:val="0"/>
          <w:numId w:val="1"/>
        </w:numPr>
        <w:tabs>
          <w:tab w:val="num" w:pos="426"/>
        </w:tabs>
        <w:ind w:left="0" w:firstLine="0"/>
        <w:rPr>
          <w:color w:val="000000" w:themeColor="text1"/>
          <w:sz w:val="28"/>
          <w:szCs w:val="28"/>
        </w:rPr>
      </w:pPr>
      <w:r w:rsidRPr="00CF12CE">
        <w:rPr>
          <w:color w:val="000000" w:themeColor="text1"/>
          <w:sz w:val="28"/>
          <w:szCs w:val="28"/>
        </w:rPr>
        <w:t xml:space="preserve">Состав и площадь угодий землепользования должны соответствовать </w:t>
      </w:r>
      <w:r w:rsidRPr="00CF12CE">
        <w:rPr>
          <w:color w:val="000000" w:themeColor="text1"/>
          <w:sz w:val="28"/>
          <w:szCs w:val="28"/>
          <w:u w:val="single"/>
        </w:rPr>
        <w:t>………………..</w:t>
      </w:r>
      <w:r w:rsidRPr="00CF12CE">
        <w:rPr>
          <w:color w:val="000000" w:themeColor="text1"/>
          <w:sz w:val="28"/>
          <w:szCs w:val="28"/>
        </w:rPr>
        <w:t xml:space="preserve"> сельскохозяйственной организации, составу и </w:t>
      </w:r>
      <w:r w:rsidRPr="00CF12CE">
        <w:rPr>
          <w:color w:val="000000" w:themeColor="text1"/>
          <w:sz w:val="28"/>
          <w:szCs w:val="28"/>
          <w:u w:val="single"/>
        </w:rPr>
        <w:t>…………..</w:t>
      </w:r>
      <w:r w:rsidRPr="00CF12CE">
        <w:rPr>
          <w:color w:val="000000" w:themeColor="text1"/>
          <w:sz w:val="28"/>
          <w:szCs w:val="28"/>
        </w:rPr>
        <w:t xml:space="preserve"> ее отраслей.</w:t>
      </w:r>
    </w:p>
    <w:p w:rsidR="006517AC" w:rsidRPr="00CF12CE" w:rsidRDefault="006517AC" w:rsidP="008C657A">
      <w:pPr>
        <w:pStyle w:val="a3"/>
        <w:numPr>
          <w:ilvl w:val="0"/>
          <w:numId w:val="1"/>
        </w:numPr>
        <w:tabs>
          <w:tab w:val="num" w:pos="426"/>
        </w:tabs>
        <w:ind w:left="0" w:firstLine="0"/>
        <w:rPr>
          <w:color w:val="000000" w:themeColor="text1"/>
          <w:sz w:val="28"/>
          <w:szCs w:val="28"/>
        </w:rPr>
      </w:pPr>
      <w:r w:rsidRPr="00CF12CE">
        <w:rPr>
          <w:color w:val="000000" w:themeColor="text1"/>
          <w:sz w:val="28"/>
          <w:szCs w:val="28"/>
        </w:rPr>
        <w:t xml:space="preserve">Задачей устранения чересполосицы является  </w:t>
      </w:r>
      <w:r w:rsidRPr="00CF12CE">
        <w:rPr>
          <w:color w:val="000000" w:themeColor="text1"/>
          <w:sz w:val="28"/>
          <w:szCs w:val="28"/>
          <w:u w:val="single"/>
        </w:rPr>
        <w:t xml:space="preserve">………….. </w:t>
      </w:r>
      <w:r w:rsidRPr="00CF12CE">
        <w:rPr>
          <w:color w:val="000000" w:themeColor="text1"/>
          <w:sz w:val="28"/>
          <w:szCs w:val="28"/>
        </w:rPr>
        <w:t>количества обособленных участков.</w:t>
      </w:r>
    </w:p>
    <w:p w:rsidR="006517AC" w:rsidRPr="00CF12CE" w:rsidRDefault="006517AC" w:rsidP="008C657A">
      <w:pPr>
        <w:pStyle w:val="a3"/>
        <w:numPr>
          <w:ilvl w:val="0"/>
          <w:numId w:val="1"/>
        </w:numPr>
        <w:tabs>
          <w:tab w:val="num" w:pos="426"/>
        </w:tabs>
        <w:ind w:left="0" w:firstLine="0"/>
        <w:rPr>
          <w:color w:val="000000" w:themeColor="text1"/>
          <w:sz w:val="28"/>
          <w:szCs w:val="28"/>
        </w:rPr>
      </w:pPr>
      <w:r w:rsidRPr="00CF12CE">
        <w:rPr>
          <w:color w:val="000000" w:themeColor="text1"/>
          <w:sz w:val="28"/>
          <w:szCs w:val="28"/>
        </w:rPr>
        <w:t xml:space="preserve">Выполнение работ по установлению границ земельных участков с особым правовым режимом использования предусматривает установление </w:t>
      </w:r>
      <w:r w:rsidRPr="00CF12CE">
        <w:rPr>
          <w:color w:val="000000" w:themeColor="text1"/>
          <w:sz w:val="28"/>
          <w:szCs w:val="28"/>
          <w:u w:val="single"/>
        </w:rPr>
        <w:t>………….</w:t>
      </w:r>
      <w:r w:rsidRPr="00CF12CE">
        <w:rPr>
          <w:color w:val="000000" w:themeColor="text1"/>
          <w:sz w:val="28"/>
          <w:szCs w:val="28"/>
        </w:rPr>
        <w:t xml:space="preserve"> и ограничений в использовании земель.</w:t>
      </w:r>
    </w:p>
    <w:p w:rsidR="00CF12CE" w:rsidRDefault="006517AC" w:rsidP="00CF12CE">
      <w:pPr>
        <w:pStyle w:val="a3"/>
        <w:numPr>
          <w:ilvl w:val="0"/>
          <w:numId w:val="1"/>
        </w:numPr>
        <w:tabs>
          <w:tab w:val="num" w:pos="426"/>
        </w:tabs>
        <w:ind w:left="0" w:firstLine="0"/>
        <w:rPr>
          <w:color w:val="000000" w:themeColor="text1"/>
          <w:sz w:val="28"/>
          <w:szCs w:val="28"/>
        </w:rPr>
      </w:pPr>
      <w:r w:rsidRPr="00CF12CE">
        <w:rPr>
          <w:color w:val="000000" w:themeColor="text1"/>
          <w:sz w:val="28"/>
          <w:szCs w:val="28"/>
        </w:rPr>
        <w:t xml:space="preserve">Размер санитарно-защитной зоны полигона захоронения твердых бытовых отходов составляет </w:t>
      </w:r>
      <w:r w:rsidRPr="00CF12CE">
        <w:rPr>
          <w:color w:val="000000" w:themeColor="text1"/>
          <w:sz w:val="28"/>
          <w:szCs w:val="28"/>
          <w:u w:val="single"/>
        </w:rPr>
        <w:t>……..</w:t>
      </w:r>
      <w:r w:rsidRPr="00CF12CE">
        <w:rPr>
          <w:color w:val="000000" w:themeColor="text1"/>
          <w:sz w:val="28"/>
          <w:szCs w:val="28"/>
        </w:rPr>
        <w:t>метров.</w:t>
      </w:r>
    </w:p>
    <w:p w:rsidR="00CF12CE" w:rsidRPr="00CF12CE" w:rsidRDefault="006517AC" w:rsidP="00CF12CE">
      <w:pPr>
        <w:pStyle w:val="a3"/>
        <w:numPr>
          <w:ilvl w:val="0"/>
          <w:numId w:val="1"/>
        </w:numPr>
        <w:tabs>
          <w:tab w:val="num" w:pos="426"/>
        </w:tabs>
        <w:ind w:left="0" w:firstLine="0"/>
        <w:rPr>
          <w:color w:val="000000" w:themeColor="text1"/>
          <w:sz w:val="28"/>
          <w:szCs w:val="28"/>
        </w:rPr>
      </w:pPr>
      <w:r w:rsidRPr="00CF12CE">
        <w:t>Все севообороты классифицируются по составу производимой продукции на полевые, …………. и специальные. </w:t>
      </w:r>
    </w:p>
    <w:p w:rsidR="006517AC" w:rsidRPr="00CF12CE" w:rsidRDefault="006517AC" w:rsidP="00CF12CE">
      <w:pPr>
        <w:pStyle w:val="a3"/>
        <w:numPr>
          <w:ilvl w:val="0"/>
          <w:numId w:val="1"/>
        </w:numPr>
        <w:tabs>
          <w:tab w:val="num" w:pos="426"/>
        </w:tabs>
        <w:ind w:left="0" w:firstLine="0"/>
        <w:rPr>
          <w:color w:val="000000" w:themeColor="text1"/>
          <w:sz w:val="28"/>
          <w:szCs w:val="28"/>
        </w:rPr>
      </w:pPr>
      <w:r w:rsidRPr="00CF12CE">
        <w:t>В полевых севооборотах зерновые культуры занимают не менее ………. пашни. </w:t>
      </w:r>
    </w:p>
    <w:p w:rsidR="006517AC" w:rsidRPr="00CF12CE" w:rsidRDefault="006517AC" w:rsidP="008C657A">
      <w:pPr>
        <w:pStyle w:val="a3"/>
        <w:widowControl w:val="0"/>
        <w:numPr>
          <w:ilvl w:val="0"/>
          <w:numId w:val="1"/>
        </w:numPr>
        <w:tabs>
          <w:tab w:val="num" w:pos="426"/>
          <w:tab w:val="left" w:pos="993"/>
        </w:tabs>
        <w:autoSpaceDE w:val="0"/>
        <w:autoSpaceDN w:val="0"/>
        <w:adjustRightInd w:val="0"/>
        <w:ind w:left="0" w:firstLine="0"/>
        <w:jc w:val="both"/>
        <w:rPr>
          <w:color w:val="000000" w:themeColor="text1"/>
          <w:sz w:val="28"/>
          <w:szCs w:val="28"/>
        </w:rPr>
      </w:pPr>
      <w:r w:rsidRPr="00CF12CE">
        <w:rPr>
          <w:color w:val="000000" w:themeColor="text1"/>
          <w:sz w:val="28"/>
          <w:szCs w:val="28"/>
        </w:rPr>
        <w:t xml:space="preserve">Переход от фактического состава угодий к проектируемому осуществляется путем </w:t>
      </w:r>
      <w:r w:rsidRPr="00CF12CE">
        <w:rPr>
          <w:color w:val="000000" w:themeColor="text1"/>
          <w:sz w:val="28"/>
          <w:szCs w:val="28"/>
          <w:u w:val="single"/>
        </w:rPr>
        <w:t>…………</w:t>
      </w:r>
      <w:r w:rsidRPr="00CF12CE">
        <w:rPr>
          <w:color w:val="000000" w:themeColor="text1"/>
          <w:sz w:val="28"/>
          <w:szCs w:val="28"/>
        </w:rPr>
        <w:t xml:space="preserve"> земель (перевода угодий из одного вида угодий в другой). </w:t>
      </w:r>
    </w:p>
    <w:p w:rsidR="006517AC" w:rsidRPr="00CF12CE" w:rsidRDefault="006517AC" w:rsidP="008C657A">
      <w:pPr>
        <w:pStyle w:val="a3"/>
        <w:numPr>
          <w:ilvl w:val="0"/>
          <w:numId w:val="1"/>
        </w:numPr>
        <w:tabs>
          <w:tab w:val="num" w:pos="426"/>
        </w:tabs>
        <w:ind w:left="0" w:firstLine="0"/>
        <w:rPr>
          <w:color w:val="000000" w:themeColor="text1"/>
          <w:sz w:val="28"/>
          <w:szCs w:val="28"/>
        </w:rPr>
      </w:pPr>
      <w:r w:rsidRPr="00CF12CE">
        <w:rPr>
          <w:iCs/>
          <w:color w:val="000000" w:themeColor="text1"/>
          <w:sz w:val="28"/>
          <w:szCs w:val="28"/>
          <w:u w:val="single"/>
        </w:rPr>
        <w:t>……….</w:t>
      </w:r>
      <w:r w:rsidRPr="00CF12CE">
        <w:rPr>
          <w:iCs/>
          <w:color w:val="000000" w:themeColor="text1"/>
          <w:sz w:val="28"/>
          <w:szCs w:val="28"/>
        </w:rPr>
        <w:t xml:space="preserve"> </w:t>
      </w:r>
      <w:r w:rsidRPr="00CF12CE">
        <w:rPr>
          <w:color w:val="000000" w:themeColor="text1"/>
          <w:sz w:val="28"/>
          <w:szCs w:val="28"/>
        </w:rPr>
        <w:t>— это равновеликие ча</w:t>
      </w:r>
      <w:r w:rsidRPr="00CF12CE">
        <w:rPr>
          <w:color w:val="000000" w:themeColor="text1"/>
          <w:spacing w:val="4"/>
          <w:sz w:val="28"/>
          <w:szCs w:val="28"/>
        </w:rPr>
        <w:t xml:space="preserve">сти севооборота, предназначенные для поочередного возделывания на них сельскохозяйственных культур и выполнения связанных с этим </w:t>
      </w:r>
      <w:r w:rsidRPr="00CF12CE">
        <w:rPr>
          <w:color w:val="000000" w:themeColor="text1"/>
          <w:spacing w:val="1"/>
          <w:sz w:val="28"/>
          <w:szCs w:val="28"/>
        </w:rPr>
        <w:t>полевых работ.</w:t>
      </w:r>
    </w:p>
    <w:p w:rsidR="006517AC" w:rsidRPr="00CF12CE" w:rsidRDefault="006517AC" w:rsidP="008C657A">
      <w:pPr>
        <w:pStyle w:val="a3"/>
        <w:numPr>
          <w:ilvl w:val="0"/>
          <w:numId w:val="1"/>
        </w:numPr>
        <w:tabs>
          <w:tab w:val="num" w:pos="426"/>
        </w:tabs>
        <w:ind w:left="0" w:firstLine="0"/>
        <w:rPr>
          <w:sz w:val="28"/>
          <w:szCs w:val="28"/>
        </w:rPr>
      </w:pPr>
      <w:r w:rsidRPr="00CF12CE">
        <w:rPr>
          <w:rStyle w:val="ab"/>
          <w:b w:val="0"/>
          <w:color w:val="000000" w:themeColor="text1"/>
          <w:sz w:val="28"/>
          <w:szCs w:val="28"/>
          <w:u w:val="single"/>
        </w:rPr>
        <w:t>…………..</w:t>
      </w:r>
      <w:r w:rsidRPr="00CF12CE">
        <w:rPr>
          <w:rStyle w:val="ab"/>
          <w:b w:val="0"/>
          <w:color w:val="000000" w:themeColor="text1"/>
          <w:sz w:val="28"/>
          <w:szCs w:val="28"/>
        </w:rPr>
        <w:t xml:space="preserve"> – это научно обоснованное чередование сельскохозяйственных культур и паров во времени</w:t>
      </w:r>
      <w:r w:rsidRPr="00CF12CE">
        <w:rPr>
          <w:rStyle w:val="ab"/>
          <w:b w:val="0"/>
          <w:color w:val="000000"/>
          <w:sz w:val="28"/>
          <w:szCs w:val="28"/>
        </w:rPr>
        <w:t>.</w:t>
      </w:r>
    </w:p>
    <w:p w:rsidR="006517AC" w:rsidRPr="00CF12CE" w:rsidRDefault="006517AC" w:rsidP="008C657A">
      <w:pPr>
        <w:tabs>
          <w:tab w:val="num" w:pos="426"/>
        </w:tabs>
        <w:jc w:val="both"/>
        <w:rPr>
          <w:sz w:val="28"/>
          <w:szCs w:val="28"/>
        </w:rPr>
      </w:pPr>
      <w:r w:rsidRPr="00CF12CE">
        <w:rPr>
          <w:sz w:val="28"/>
          <w:szCs w:val="28"/>
        </w:rPr>
        <w:t>22. Образование землепользования – это:</w:t>
      </w:r>
    </w:p>
    <w:p w:rsidR="006517AC" w:rsidRPr="00CF12CE" w:rsidRDefault="006517AC" w:rsidP="008C657A">
      <w:pPr>
        <w:pStyle w:val="a8"/>
        <w:tabs>
          <w:tab w:val="num" w:pos="426"/>
        </w:tabs>
        <w:spacing w:after="0"/>
        <w:ind w:left="0" w:right="0"/>
        <w:jc w:val="both"/>
        <w:rPr>
          <w:sz w:val="28"/>
          <w:szCs w:val="28"/>
          <w:u w:val="single"/>
        </w:rPr>
      </w:pPr>
      <w:r w:rsidRPr="00CF12CE">
        <w:rPr>
          <w:sz w:val="28"/>
          <w:szCs w:val="28"/>
        </w:rPr>
        <w:t>23. Образование землепользования – это совокупность действий по:</w:t>
      </w:r>
      <w:r w:rsidRPr="00CF12CE">
        <w:rPr>
          <w:sz w:val="28"/>
          <w:szCs w:val="28"/>
          <w:u w:val="single"/>
        </w:rPr>
        <w:t xml:space="preserve"> </w:t>
      </w:r>
    </w:p>
    <w:p w:rsidR="006517AC" w:rsidRPr="00CF12CE" w:rsidRDefault="006517AC" w:rsidP="008C657A">
      <w:pPr>
        <w:tabs>
          <w:tab w:val="num" w:pos="426"/>
        </w:tabs>
        <w:jc w:val="both"/>
        <w:rPr>
          <w:sz w:val="28"/>
          <w:szCs w:val="28"/>
        </w:rPr>
      </w:pPr>
      <w:r w:rsidRPr="00CF12CE">
        <w:rPr>
          <w:sz w:val="28"/>
          <w:szCs w:val="28"/>
        </w:rPr>
        <w:t>24. Межхозяйственное землеустройство проводится в случаях:</w:t>
      </w:r>
    </w:p>
    <w:p w:rsidR="006517AC" w:rsidRPr="00CF12CE" w:rsidRDefault="006517AC" w:rsidP="008C657A">
      <w:pPr>
        <w:tabs>
          <w:tab w:val="num" w:pos="426"/>
        </w:tabs>
        <w:jc w:val="both"/>
        <w:rPr>
          <w:sz w:val="28"/>
          <w:szCs w:val="28"/>
        </w:rPr>
      </w:pPr>
      <w:r w:rsidRPr="00CF12CE">
        <w:rPr>
          <w:sz w:val="28"/>
          <w:szCs w:val="28"/>
        </w:rPr>
        <w:t>25. Объект межхозяйственного землеустройства представляет территорию:</w:t>
      </w:r>
    </w:p>
    <w:p w:rsidR="006517AC" w:rsidRPr="00CF12CE" w:rsidRDefault="006517AC" w:rsidP="008C657A">
      <w:pPr>
        <w:tabs>
          <w:tab w:val="num" w:pos="426"/>
        </w:tabs>
        <w:jc w:val="both"/>
        <w:rPr>
          <w:sz w:val="28"/>
          <w:szCs w:val="28"/>
          <w:u w:val="single"/>
        </w:rPr>
      </w:pPr>
      <w:r w:rsidRPr="00CF12CE">
        <w:rPr>
          <w:sz w:val="28"/>
          <w:szCs w:val="28"/>
        </w:rPr>
        <w:t>26. К задачам межхозяйственного  землеустройства относятся:</w:t>
      </w:r>
    </w:p>
    <w:p w:rsidR="006517AC" w:rsidRPr="00CF12CE" w:rsidRDefault="006517AC" w:rsidP="008C657A">
      <w:pPr>
        <w:tabs>
          <w:tab w:val="num" w:pos="426"/>
        </w:tabs>
        <w:jc w:val="both"/>
        <w:rPr>
          <w:sz w:val="28"/>
          <w:szCs w:val="28"/>
        </w:rPr>
      </w:pPr>
      <w:r w:rsidRPr="00CF12CE">
        <w:rPr>
          <w:sz w:val="28"/>
          <w:szCs w:val="28"/>
        </w:rPr>
        <w:t>27. Землепользование сельскохозяйственного назначения характеризуют следующими параметрами:</w:t>
      </w:r>
    </w:p>
    <w:p w:rsidR="006517AC" w:rsidRPr="00CF12CE" w:rsidRDefault="006517AC" w:rsidP="008C657A">
      <w:pPr>
        <w:tabs>
          <w:tab w:val="num" w:pos="426"/>
        </w:tabs>
        <w:jc w:val="both"/>
        <w:rPr>
          <w:sz w:val="28"/>
          <w:szCs w:val="28"/>
        </w:rPr>
      </w:pPr>
      <w:r w:rsidRPr="00CF12CE">
        <w:rPr>
          <w:sz w:val="28"/>
          <w:szCs w:val="28"/>
        </w:rPr>
        <w:lastRenderedPageBreak/>
        <w:t>28. К основным факторам, влияющим на размер землепользования сельскохозяйственной организации, относят:</w:t>
      </w:r>
    </w:p>
    <w:p w:rsidR="006517AC" w:rsidRPr="00CF12CE" w:rsidRDefault="006517AC" w:rsidP="008C657A">
      <w:pPr>
        <w:tabs>
          <w:tab w:val="num" w:pos="426"/>
        </w:tabs>
        <w:jc w:val="both"/>
        <w:rPr>
          <w:sz w:val="28"/>
          <w:szCs w:val="28"/>
        </w:rPr>
      </w:pPr>
      <w:r w:rsidRPr="00CF12CE">
        <w:rPr>
          <w:sz w:val="28"/>
          <w:szCs w:val="28"/>
        </w:rPr>
        <w:t>29. Размер крестьянского (фермерского) хозяйства зависит от:</w:t>
      </w:r>
    </w:p>
    <w:p w:rsidR="006517AC" w:rsidRPr="00CF12CE" w:rsidRDefault="006517AC" w:rsidP="008C657A">
      <w:pPr>
        <w:tabs>
          <w:tab w:val="num" w:pos="426"/>
        </w:tabs>
        <w:jc w:val="both"/>
        <w:rPr>
          <w:sz w:val="28"/>
          <w:szCs w:val="28"/>
        </w:rPr>
      </w:pPr>
      <w:r w:rsidRPr="00CF12CE">
        <w:rPr>
          <w:sz w:val="28"/>
          <w:szCs w:val="28"/>
        </w:rPr>
        <w:t>30. Границы землепользования крестьянского хозяйства размещают с учетом:</w:t>
      </w:r>
    </w:p>
    <w:p w:rsidR="006517AC" w:rsidRPr="00CF12CE" w:rsidRDefault="006517AC" w:rsidP="008C657A">
      <w:pPr>
        <w:tabs>
          <w:tab w:val="num" w:pos="426"/>
        </w:tabs>
        <w:jc w:val="both"/>
        <w:rPr>
          <w:sz w:val="28"/>
          <w:szCs w:val="28"/>
        </w:rPr>
      </w:pPr>
      <w:r w:rsidRPr="00CF12CE">
        <w:rPr>
          <w:sz w:val="28"/>
          <w:szCs w:val="28"/>
        </w:rPr>
        <w:t>31. Что относится к составным частям проекта внутрихозяйственного землеустройства:</w:t>
      </w:r>
    </w:p>
    <w:p w:rsidR="008C657A" w:rsidRPr="00CF12CE" w:rsidRDefault="008C657A" w:rsidP="008C657A">
      <w:pPr>
        <w:tabs>
          <w:tab w:val="num" w:pos="426"/>
        </w:tabs>
        <w:jc w:val="both"/>
        <w:rPr>
          <w:sz w:val="28"/>
          <w:szCs w:val="28"/>
        </w:rPr>
      </w:pPr>
    </w:p>
    <w:p w:rsidR="006517AC" w:rsidRPr="00CF12CE" w:rsidRDefault="006517AC" w:rsidP="008C657A">
      <w:pPr>
        <w:tabs>
          <w:tab w:val="num" w:pos="426"/>
        </w:tabs>
        <w:jc w:val="center"/>
        <w:rPr>
          <w:b/>
          <w:sz w:val="28"/>
          <w:szCs w:val="28"/>
        </w:rPr>
      </w:pPr>
      <w:r w:rsidRPr="00CF12CE">
        <w:rPr>
          <w:sz w:val="28"/>
          <w:szCs w:val="28"/>
        </w:rPr>
        <w:t>*********************************************</w:t>
      </w:r>
    </w:p>
    <w:p w:rsidR="008C657A" w:rsidRPr="00CF12CE" w:rsidRDefault="008C657A" w:rsidP="008C657A">
      <w:pPr>
        <w:tabs>
          <w:tab w:val="num" w:pos="426"/>
        </w:tabs>
        <w:autoSpaceDE w:val="0"/>
        <w:autoSpaceDN w:val="0"/>
        <w:adjustRightInd w:val="0"/>
        <w:rPr>
          <w:bCs/>
          <w:iCs/>
          <w:sz w:val="28"/>
          <w:szCs w:val="28"/>
        </w:rPr>
      </w:pPr>
    </w:p>
    <w:p w:rsidR="006517AC" w:rsidRPr="00CF12CE" w:rsidRDefault="006517AC" w:rsidP="008C657A">
      <w:pPr>
        <w:tabs>
          <w:tab w:val="num" w:pos="426"/>
        </w:tabs>
        <w:autoSpaceDE w:val="0"/>
        <w:autoSpaceDN w:val="0"/>
        <w:adjustRightInd w:val="0"/>
        <w:rPr>
          <w:bCs/>
          <w:iCs/>
          <w:sz w:val="28"/>
          <w:szCs w:val="28"/>
        </w:rPr>
      </w:pPr>
      <w:r w:rsidRPr="00CF12CE">
        <w:rPr>
          <w:bCs/>
          <w:iCs/>
          <w:sz w:val="28"/>
          <w:szCs w:val="28"/>
        </w:rPr>
        <w:t>1. На какие категории в римском праве разграничивалось имущество?</w:t>
      </w:r>
    </w:p>
    <w:p w:rsidR="006517AC" w:rsidRPr="00CF12CE" w:rsidRDefault="006517AC" w:rsidP="008C657A">
      <w:pPr>
        <w:tabs>
          <w:tab w:val="num" w:pos="426"/>
        </w:tabs>
        <w:autoSpaceDE w:val="0"/>
        <w:autoSpaceDN w:val="0"/>
        <w:adjustRightInd w:val="0"/>
        <w:rPr>
          <w:bCs/>
          <w:iCs/>
          <w:sz w:val="28"/>
          <w:szCs w:val="28"/>
        </w:rPr>
      </w:pPr>
      <w:r w:rsidRPr="00CF12CE">
        <w:rPr>
          <w:bCs/>
          <w:iCs/>
          <w:sz w:val="28"/>
          <w:szCs w:val="28"/>
        </w:rPr>
        <w:t>2. Как в период социалистического хозяйства назывались движимое и недвижимое имущество?</w:t>
      </w:r>
    </w:p>
    <w:p w:rsidR="006517AC" w:rsidRPr="00CF12CE" w:rsidRDefault="006517AC" w:rsidP="008C657A">
      <w:pPr>
        <w:tabs>
          <w:tab w:val="num" w:pos="426"/>
        </w:tabs>
        <w:autoSpaceDE w:val="0"/>
        <w:autoSpaceDN w:val="0"/>
        <w:adjustRightInd w:val="0"/>
        <w:rPr>
          <w:bCs/>
          <w:iCs/>
          <w:sz w:val="28"/>
          <w:szCs w:val="28"/>
        </w:rPr>
      </w:pPr>
      <w:r w:rsidRPr="00CF12CE">
        <w:rPr>
          <w:bCs/>
          <w:iCs/>
          <w:sz w:val="28"/>
          <w:szCs w:val="28"/>
        </w:rPr>
        <w:t>3. С позиции объектного подхода недвижимость характеризуется как:</w:t>
      </w:r>
    </w:p>
    <w:p w:rsidR="006517AC" w:rsidRPr="00CF12CE" w:rsidRDefault="006517AC" w:rsidP="008C657A">
      <w:pPr>
        <w:tabs>
          <w:tab w:val="num" w:pos="426"/>
        </w:tabs>
        <w:rPr>
          <w:sz w:val="28"/>
          <w:szCs w:val="28"/>
        </w:rPr>
      </w:pPr>
      <w:r w:rsidRPr="00CF12CE">
        <w:rPr>
          <w:bCs/>
          <w:iCs/>
          <w:sz w:val="28"/>
          <w:szCs w:val="28"/>
        </w:rPr>
        <w:t xml:space="preserve">4. </w:t>
      </w:r>
      <w:r w:rsidRPr="00CF12CE">
        <w:rPr>
          <w:sz w:val="28"/>
          <w:szCs w:val="28"/>
        </w:rPr>
        <w:t>Цель оценки недвижимости - это:</w:t>
      </w:r>
    </w:p>
    <w:p w:rsidR="006517AC" w:rsidRPr="00CF12CE" w:rsidRDefault="006517AC" w:rsidP="008C657A">
      <w:pPr>
        <w:tabs>
          <w:tab w:val="num" w:pos="426"/>
        </w:tabs>
        <w:autoSpaceDE w:val="0"/>
        <w:autoSpaceDN w:val="0"/>
        <w:adjustRightInd w:val="0"/>
        <w:rPr>
          <w:bCs/>
          <w:iCs/>
          <w:sz w:val="28"/>
          <w:szCs w:val="28"/>
        </w:rPr>
      </w:pPr>
      <w:r w:rsidRPr="00CF12CE">
        <w:rPr>
          <w:bCs/>
          <w:iCs/>
          <w:sz w:val="28"/>
          <w:szCs w:val="28"/>
        </w:rPr>
        <w:t>5. Что характеризует  функциональный</w:t>
      </w:r>
      <w:r w:rsidR="006345B4" w:rsidRPr="00CF12CE">
        <w:rPr>
          <w:bCs/>
          <w:iCs/>
          <w:sz w:val="28"/>
          <w:szCs w:val="28"/>
        </w:rPr>
        <w:t xml:space="preserve"> </w:t>
      </w:r>
      <w:r w:rsidRPr="00CF12CE">
        <w:rPr>
          <w:bCs/>
          <w:iCs/>
          <w:sz w:val="28"/>
          <w:szCs w:val="28"/>
        </w:rPr>
        <w:t>износ недвижимости?</w:t>
      </w:r>
    </w:p>
    <w:p w:rsidR="006517AC" w:rsidRPr="00CF12CE" w:rsidRDefault="006517AC" w:rsidP="008C657A">
      <w:pPr>
        <w:tabs>
          <w:tab w:val="num" w:pos="426"/>
        </w:tabs>
        <w:autoSpaceDE w:val="0"/>
        <w:autoSpaceDN w:val="0"/>
        <w:adjustRightInd w:val="0"/>
        <w:rPr>
          <w:bCs/>
          <w:iCs/>
          <w:sz w:val="28"/>
          <w:szCs w:val="28"/>
        </w:rPr>
      </w:pPr>
      <w:r w:rsidRPr="00CF12CE">
        <w:rPr>
          <w:bCs/>
          <w:iCs/>
          <w:sz w:val="28"/>
          <w:szCs w:val="28"/>
        </w:rPr>
        <w:t>6. Какой является ликвидность недвижимости по сравнению с другими товарами?</w:t>
      </w:r>
    </w:p>
    <w:p w:rsidR="006517AC" w:rsidRPr="00CF12CE" w:rsidRDefault="006517AC" w:rsidP="008C657A">
      <w:pPr>
        <w:tabs>
          <w:tab w:val="num" w:pos="426"/>
        </w:tabs>
        <w:autoSpaceDE w:val="0"/>
        <w:autoSpaceDN w:val="0"/>
        <w:adjustRightInd w:val="0"/>
        <w:rPr>
          <w:sz w:val="28"/>
          <w:szCs w:val="28"/>
        </w:rPr>
      </w:pPr>
      <w:r w:rsidRPr="00CF12CE">
        <w:rPr>
          <w:sz w:val="28"/>
          <w:szCs w:val="28"/>
        </w:rPr>
        <w:t>7. На какие виды разделяются рынки недвижимости?</w:t>
      </w:r>
    </w:p>
    <w:p w:rsidR="006517AC" w:rsidRPr="00CF12CE" w:rsidRDefault="006517AC" w:rsidP="008C657A">
      <w:pPr>
        <w:pStyle w:val="a3"/>
        <w:numPr>
          <w:ilvl w:val="0"/>
          <w:numId w:val="12"/>
        </w:numPr>
        <w:tabs>
          <w:tab w:val="num" w:pos="426"/>
          <w:tab w:val="left" w:pos="851"/>
        </w:tabs>
        <w:ind w:left="0" w:firstLine="0"/>
        <w:jc w:val="both"/>
        <w:rPr>
          <w:sz w:val="28"/>
          <w:szCs w:val="28"/>
        </w:rPr>
      </w:pPr>
      <w:r w:rsidRPr="00CF12CE">
        <w:rPr>
          <w:sz w:val="28"/>
          <w:szCs w:val="28"/>
        </w:rPr>
        <w:t>Ипотечный кредит представляет собой:</w:t>
      </w:r>
    </w:p>
    <w:p w:rsidR="006517AC" w:rsidRPr="00CF12CE" w:rsidRDefault="006517AC" w:rsidP="008C657A">
      <w:pPr>
        <w:pStyle w:val="a3"/>
        <w:numPr>
          <w:ilvl w:val="0"/>
          <w:numId w:val="12"/>
        </w:numPr>
        <w:tabs>
          <w:tab w:val="num" w:pos="426"/>
          <w:tab w:val="left" w:pos="851"/>
        </w:tabs>
        <w:ind w:left="0" w:firstLine="0"/>
        <w:jc w:val="both"/>
        <w:rPr>
          <w:sz w:val="28"/>
          <w:szCs w:val="28"/>
        </w:rPr>
      </w:pPr>
      <w:r w:rsidRPr="00CF12CE">
        <w:rPr>
          <w:sz w:val="28"/>
          <w:szCs w:val="28"/>
        </w:rPr>
        <w:t>Основным критерием в анализе наилучшего и наиболее эффективного использования является</w:t>
      </w:r>
    </w:p>
    <w:p w:rsidR="006517AC" w:rsidRPr="00CF12CE" w:rsidRDefault="006517AC" w:rsidP="008C657A">
      <w:pPr>
        <w:tabs>
          <w:tab w:val="num" w:pos="426"/>
        </w:tabs>
        <w:rPr>
          <w:sz w:val="28"/>
          <w:szCs w:val="28"/>
        </w:rPr>
      </w:pPr>
      <w:r w:rsidRPr="00CF12CE">
        <w:rPr>
          <w:sz w:val="28"/>
          <w:szCs w:val="28"/>
        </w:rPr>
        <w:t>10. При оценке стоимости объекта недвижимости в целях страхования риска предпочтение</w:t>
      </w:r>
      <w:r w:rsidR="006345B4" w:rsidRPr="00CF12CE">
        <w:rPr>
          <w:sz w:val="28"/>
          <w:szCs w:val="28"/>
        </w:rPr>
        <w:t xml:space="preserve"> </w:t>
      </w:r>
      <w:r w:rsidRPr="00CF12CE">
        <w:rPr>
          <w:sz w:val="28"/>
          <w:szCs w:val="28"/>
        </w:rPr>
        <w:t>отдается:</w:t>
      </w:r>
    </w:p>
    <w:p w:rsidR="006517AC" w:rsidRPr="00CF12CE" w:rsidRDefault="006345B4" w:rsidP="008C657A">
      <w:pPr>
        <w:pStyle w:val="a3"/>
        <w:autoSpaceDE w:val="0"/>
        <w:autoSpaceDN w:val="0"/>
        <w:adjustRightInd w:val="0"/>
        <w:ind w:left="0"/>
        <w:jc w:val="both"/>
        <w:rPr>
          <w:bCs/>
          <w:iCs/>
          <w:sz w:val="28"/>
          <w:szCs w:val="28"/>
        </w:rPr>
      </w:pPr>
      <w:r w:rsidRPr="00CF12CE">
        <w:rPr>
          <w:bCs/>
          <w:iCs/>
          <w:sz w:val="28"/>
          <w:szCs w:val="28"/>
        </w:rPr>
        <w:t xml:space="preserve">11. </w:t>
      </w:r>
      <w:r w:rsidR="006517AC" w:rsidRPr="00CF12CE">
        <w:rPr>
          <w:bCs/>
          <w:iCs/>
          <w:sz w:val="28"/>
          <w:szCs w:val="28"/>
        </w:rPr>
        <w:t xml:space="preserve">Какой термин был введен указом Петра </w:t>
      </w:r>
      <w:r w:rsidR="006517AC" w:rsidRPr="00CF12CE">
        <w:rPr>
          <w:bCs/>
          <w:iCs/>
          <w:sz w:val="28"/>
          <w:szCs w:val="28"/>
          <w:lang w:val="en-US"/>
        </w:rPr>
        <w:t>I</w:t>
      </w:r>
      <w:r w:rsidR="006517AC" w:rsidRPr="00CF12CE">
        <w:rPr>
          <w:bCs/>
          <w:iCs/>
          <w:sz w:val="28"/>
          <w:szCs w:val="28"/>
        </w:rPr>
        <w:t xml:space="preserve"> от 1714 года?</w:t>
      </w:r>
    </w:p>
    <w:p w:rsidR="006517AC" w:rsidRPr="00CF12CE" w:rsidRDefault="006245AD" w:rsidP="008C657A">
      <w:pPr>
        <w:pStyle w:val="a3"/>
        <w:ind w:left="0"/>
        <w:jc w:val="both"/>
        <w:rPr>
          <w:sz w:val="28"/>
          <w:szCs w:val="28"/>
        </w:rPr>
      </w:pPr>
      <w:r w:rsidRPr="00CF12CE">
        <w:rPr>
          <w:sz w:val="28"/>
          <w:szCs w:val="28"/>
        </w:rPr>
        <w:t xml:space="preserve">12. </w:t>
      </w:r>
      <w:r w:rsidR="006517AC" w:rsidRPr="00CF12CE">
        <w:rPr>
          <w:sz w:val="28"/>
          <w:szCs w:val="28"/>
        </w:rPr>
        <w:t xml:space="preserve">Какие специфические черты характеризуют недвижимость как товар </w:t>
      </w:r>
    </w:p>
    <w:p w:rsidR="006517AC" w:rsidRPr="00CF12CE" w:rsidRDefault="006245AD" w:rsidP="008C657A">
      <w:pPr>
        <w:pStyle w:val="a3"/>
        <w:numPr>
          <w:ilvl w:val="0"/>
          <w:numId w:val="78"/>
        </w:numPr>
        <w:ind w:left="0"/>
        <w:jc w:val="both"/>
        <w:rPr>
          <w:sz w:val="28"/>
          <w:szCs w:val="28"/>
        </w:rPr>
      </w:pPr>
      <w:r w:rsidRPr="00CF12CE">
        <w:rPr>
          <w:sz w:val="28"/>
          <w:szCs w:val="28"/>
        </w:rPr>
        <w:t>При доверительном управлении доверительный управляющий от своего имени имеет возможность</w:t>
      </w:r>
    </w:p>
    <w:p w:rsidR="006517AC" w:rsidRPr="00CF12CE" w:rsidRDefault="006517AC" w:rsidP="008C657A">
      <w:pPr>
        <w:pStyle w:val="a3"/>
        <w:numPr>
          <w:ilvl w:val="0"/>
          <w:numId w:val="78"/>
        </w:numPr>
        <w:autoSpaceDE w:val="0"/>
        <w:autoSpaceDN w:val="0"/>
        <w:adjustRightInd w:val="0"/>
        <w:ind w:left="0"/>
        <w:jc w:val="both"/>
        <w:rPr>
          <w:bCs/>
          <w:iCs/>
          <w:sz w:val="28"/>
          <w:szCs w:val="28"/>
        </w:rPr>
      </w:pPr>
      <w:r w:rsidRPr="00CF12CE">
        <w:rPr>
          <w:bCs/>
          <w:iCs/>
          <w:sz w:val="28"/>
          <w:szCs w:val="28"/>
        </w:rPr>
        <w:t>По Гражданскому кодексуобъектами приравненным к объектам недвижимости относятся:</w:t>
      </w:r>
    </w:p>
    <w:p w:rsidR="006517AC" w:rsidRPr="00CF12CE" w:rsidRDefault="006245AD" w:rsidP="008C657A">
      <w:pPr>
        <w:tabs>
          <w:tab w:val="num" w:pos="426"/>
        </w:tabs>
        <w:rPr>
          <w:sz w:val="28"/>
          <w:szCs w:val="28"/>
        </w:rPr>
      </w:pPr>
      <w:r w:rsidRPr="00CF12CE">
        <w:rPr>
          <w:sz w:val="28"/>
          <w:szCs w:val="28"/>
        </w:rPr>
        <w:t>1</w:t>
      </w:r>
      <w:r w:rsidR="006517AC" w:rsidRPr="00CF12CE">
        <w:rPr>
          <w:sz w:val="28"/>
          <w:szCs w:val="28"/>
        </w:rPr>
        <w:t>5.Каким методам оценки будет отдано предпочтение при определении рыночнойстоимости гостиницы:</w:t>
      </w:r>
    </w:p>
    <w:p w:rsidR="006517AC" w:rsidRPr="00CF12CE" w:rsidRDefault="006245AD" w:rsidP="008C657A">
      <w:pPr>
        <w:pStyle w:val="a3"/>
        <w:autoSpaceDE w:val="0"/>
        <w:autoSpaceDN w:val="0"/>
        <w:adjustRightInd w:val="0"/>
        <w:ind w:left="0"/>
        <w:rPr>
          <w:sz w:val="28"/>
          <w:szCs w:val="28"/>
        </w:rPr>
      </w:pPr>
      <w:r w:rsidRPr="00CF12CE">
        <w:rPr>
          <w:sz w:val="28"/>
          <w:szCs w:val="28"/>
        </w:rPr>
        <w:t xml:space="preserve">16. </w:t>
      </w:r>
      <w:r w:rsidR="006517AC" w:rsidRPr="00CF12CE">
        <w:rPr>
          <w:sz w:val="28"/>
          <w:szCs w:val="28"/>
        </w:rPr>
        <w:t>Искусственные объекты недвижимости - это:</w:t>
      </w:r>
    </w:p>
    <w:p w:rsidR="006517AC" w:rsidRPr="00CF12CE" w:rsidRDefault="006245AD" w:rsidP="008C657A">
      <w:pPr>
        <w:tabs>
          <w:tab w:val="num" w:pos="426"/>
        </w:tabs>
        <w:rPr>
          <w:sz w:val="28"/>
          <w:szCs w:val="28"/>
        </w:rPr>
      </w:pPr>
      <w:r w:rsidRPr="00CF12CE">
        <w:rPr>
          <w:sz w:val="28"/>
          <w:szCs w:val="28"/>
        </w:rPr>
        <w:t>1</w:t>
      </w:r>
      <w:r w:rsidR="006517AC" w:rsidRPr="00CF12CE">
        <w:rPr>
          <w:sz w:val="28"/>
          <w:szCs w:val="28"/>
        </w:rPr>
        <w:t>7. Что из перечисленного нельзя отнести к объектам недвижимости в соответствии ГК РФ:</w:t>
      </w:r>
    </w:p>
    <w:p w:rsidR="006517AC" w:rsidRPr="00CF12CE" w:rsidRDefault="006245AD" w:rsidP="008C657A">
      <w:pPr>
        <w:tabs>
          <w:tab w:val="num" w:pos="426"/>
        </w:tabs>
        <w:autoSpaceDE w:val="0"/>
        <w:autoSpaceDN w:val="0"/>
        <w:adjustRightInd w:val="0"/>
        <w:rPr>
          <w:sz w:val="28"/>
          <w:szCs w:val="28"/>
        </w:rPr>
      </w:pPr>
      <w:r w:rsidRPr="00CF12CE">
        <w:rPr>
          <w:sz w:val="28"/>
          <w:szCs w:val="28"/>
        </w:rPr>
        <w:t>1</w:t>
      </w:r>
      <w:r w:rsidR="006517AC" w:rsidRPr="00CF12CE">
        <w:rPr>
          <w:sz w:val="28"/>
          <w:szCs w:val="28"/>
        </w:rPr>
        <w:t>8. Какие объекты недвижимости относятся к коммерческой недвижимости</w:t>
      </w:r>
    </w:p>
    <w:p w:rsidR="006517AC" w:rsidRPr="00CF12CE" w:rsidRDefault="006245AD" w:rsidP="008C657A">
      <w:pPr>
        <w:pStyle w:val="a3"/>
        <w:tabs>
          <w:tab w:val="num" w:pos="426"/>
        </w:tabs>
        <w:autoSpaceDE w:val="0"/>
        <w:autoSpaceDN w:val="0"/>
        <w:adjustRightInd w:val="0"/>
        <w:ind w:left="0"/>
        <w:rPr>
          <w:bCs/>
          <w:iCs/>
          <w:sz w:val="28"/>
          <w:szCs w:val="28"/>
        </w:rPr>
      </w:pPr>
      <w:r w:rsidRPr="00CF12CE">
        <w:rPr>
          <w:bCs/>
          <w:iCs/>
          <w:sz w:val="28"/>
          <w:szCs w:val="28"/>
        </w:rPr>
        <w:t>1</w:t>
      </w:r>
      <w:r w:rsidR="006517AC" w:rsidRPr="00CF12CE">
        <w:rPr>
          <w:bCs/>
          <w:iCs/>
          <w:sz w:val="28"/>
          <w:szCs w:val="28"/>
        </w:rPr>
        <w:t>9. Какие характеристики можно отнести к фактору местоположения</w:t>
      </w:r>
    </w:p>
    <w:p w:rsidR="006517AC" w:rsidRPr="00CF12CE" w:rsidRDefault="006517AC" w:rsidP="008C657A">
      <w:pPr>
        <w:pStyle w:val="a3"/>
        <w:numPr>
          <w:ilvl w:val="0"/>
          <w:numId w:val="79"/>
        </w:numPr>
        <w:autoSpaceDE w:val="0"/>
        <w:autoSpaceDN w:val="0"/>
        <w:adjustRightInd w:val="0"/>
        <w:ind w:left="0"/>
        <w:jc w:val="both"/>
        <w:rPr>
          <w:sz w:val="28"/>
          <w:szCs w:val="28"/>
        </w:rPr>
      </w:pPr>
      <w:r w:rsidRPr="00CF12CE">
        <w:rPr>
          <w:sz w:val="28"/>
          <w:szCs w:val="28"/>
        </w:rPr>
        <w:t>К единицам сравнения земельных участков можно отнести:</w:t>
      </w:r>
    </w:p>
    <w:p w:rsidR="006517AC" w:rsidRPr="00CF12CE" w:rsidRDefault="006245AD" w:rsidP="008C657A">
      <w:pPr>
        <w:tabs>
          <w:tab w:val="num" w:pos="42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s>
        <w:autoSpaceDE w:val="0"/>
        <w:autoSpaceDN w:val="0"/>
        <w:adjustRightInd w:val="0"/>
        <w:rPr>
          <w:sz w:val="28"/>
          <w:szCs w:val="28"/>
        </w:rPr>
      </w:pPr>
      <w:r w:rsidRPr="00CF12CE">
        <w:rPr>
          <w:sz w:val="28"/>
          <w:szCs w:val="28"/>
        </w:rPr>
        <w:t>2</w:t>
      </w:r>
      <w:r w:rsidR="006517AC" w:rsidRPr="00CF12CE">
        <w:rPr>
          <w:sz w:val="28"/>
          <w:szCs w:val="28"/>
        </w:rPr>
        <w:t>1. Время от представления объекта недвижимости на рынке недвижимости до проведения сделки с ним, называется</w:t>
      </w:r>
      <w:r w:rsidRPr="00CF12CE">
        <w:rPr>
          <w:sz w:val="28"/>
          <w:szCs w:val="28"/>
        </w:rPr>
        <w:t>………..</w:t>
      </w:r>
    </w:p>
    <w:p w:rsidR="006517AC" w:rsidRPr="00CF12CE" w:rsidRDefault="006245AD" w:rsidP="008C657A">
      <w:pPr>
        <w:tabs>
          <w:tab w:val="num" w:pos="426"/>
        </w:tabs>
        <w:rPr>
          <w:sz w:val="28"/>
          <w:szCs w:val="28"/>
        </w:rPr>
      </w:pPr>
      <w:r w:rsidRPr="00CF12CE">
        <w:rPr>
          <w:sz w:val="28"/>
          <w:szCs w:val="28"/>
        </w:rPr>
        <w:t>2</w:t>
      </w:r>
      <w:r w:rsidR="006517AC" w:rsidRPr="00CF12CE">
        <w:rPr>
          <w:sz w:val="28"/>
          <w:szCs w:val="28"/>
        </w:rPr>
        <w:t>2. Время, за которое объект недвижимости может быть превращён в денежный актив, называется</w:t>
      </w:r>
      <w:r w:rsidRPr="00CF12CE">
        <w:rPr>
          <w:sz w:val="28"/>
          <w:szCs w:val="28"/>
        </w:rPr>
        <w:t>……….</w:t>
      </w:r>
    </w:p>
    <w:p w:rsidR="006517AC" w:rsidRPr="00CF12CE" w:rsidRDefault="006245AD" w:rsidP="008C657A">
      <w:pPr>
        <w:tabs>
          <w:tab w:val="num" w:pos="426"/>
        </w:tabs>
        <w:rPr>
          <w:sz w:val="28"/>
          <w:szCs w:val="28"/>
        </w:rPr>
      </w:pPr>
      <w:r w:rsidRPr="00CF12CE">
        <w:rPr>
          <w:sz w:val="28"/>
          <w:szCs w:val="28"/>
        </w:rPr>
        <w:t>2</w:t>
      </w:r>
      <w:r w:rsidR="006517AC" w:rsidRPr="00CF12CE">
        <w:rPr>
          <w:sz w:val="28"/>
          <w:szCs w:val="28"/>
        </w:rPr>
        <w:t>3. Право ограниченного пользования</w:t>
      </w:r>
      <w:r w:rsidRPr="00CF12CE">
        <w:rPr>
          <w:sz w:val="28"/>
          <w:szCs w:val="28"/>
        </w:rPr>
        <w:t xml:space="preserve"> чужим земельным участком – это………..</w:t>
      </w:r>
    </w:p>
    <w:p w:rsidR="006517AC" w:rsidRPr="00CF12CE" w:rsidRDefault="006245AD" w:rsidP="008C657A">
      <w:pPr>
        <w:pStyle w:val="a3"/>
        <w:tabs>
          <w:tab w:val="num" w:pos="426"/>
        </w:tabs>
        <w:ind w:left="0"/>
        <w:rPr>
          <w:sz w:val="28"/>
          <w:szCs w:val="28"/>
        </w:rPr>
      </w:pPr>
      <w:r w:rsidRPr="00CF12CE">
        <w:rPr>
          <w:rStyle w:val="apple-converted-space"/>
          <w:sz w:val="28"/>
          <w:szCs w:val="28"/>
        </w:rPr>
        <w:lastRenderedPageBreak/>
        <w:t>2</w:t>
      </w:r>
      <w:r w:rsidR="006517AC" w:rsidRPr="00CF12CE">
        <w:rPr>
          <w:rStyle w:val="apple-converted-space"/>
          <w:sz w:val="28"/>
          <w:szCs w:val="28"/>
        </w:rPr>
        <w:t>4.</w:t>
      </w:r>
      <w:r w:rsidR="006517AC" w:rsidRPr="00CF12CE">
        <w:rPr>
          <w:sz w:val="28"/>
          <w:szCs w:val="28"/>
        </w:rPr>
        <w:t>Объект сходный по экономическим, материальным и техническим параметрам с объектомоценки и цена которого известна от сделки при сходных условиях, называется</w:t>
      </w:r>
      <w:r w:rsidRPr="00CF12CE">
        <w:rPr>
          <w:sz w:val="28"/>
          <w:szCs w:val="28"/>
        </w:rPr>
        <w:t>………</w:t>
      </w:r>
    </w:p>
    <w:p w:rsidR="006517AC" w:rsidRPr="00CF12CE" w:rsidRDefault="006245AD" w:rsidP="008C657A">
      <w:pPr>
        <w:tabs>
          <w:tab w:val="num" w:pos="426"/>
        </w:tabs>
        <w:rPr>
          <w:sz w:val="28"/>
          <w:szCs w:val="28"/>
        </w:rPr>
      </w:pPr>
      <w:r w:rsidRPr="00CF12CE">
        <w:rPr>
          <w:sz w:val="28"/>
          <w:szCs w:val="28"/>
        </w:rPr>
        <w:t>2</w:t>
      </w:r>
      <w:r w:rsidR="006517AC" w:rsidRPr="00CF12CE">
        <w:rPr>
          <w:sz w:val="28"/>
          <w:szCs w:val="28"/>
        </w:rPr>
        <w:t>5. Стоимость, которую может заплатить инвестор за объект недвижимости, учитывая ожидаемую доходность данного инвестиционного проекта, называется</w:t>
      </w:r>
      <w:r w:rsidRPr="00CF12CE">
        <w:rPr>
          <w:sz w:val="28"/>
          <w:szCs w:val="28"/>
        </w:rPr>
        <w:t>…….</w:t>
      </w:r>
    </w:p>
    <w:p w:rsidR="006517AC" w:rsidRPr="00CF12CE" w:rsidRDefault="006245AD" w:rsidP="008C657A">
      <w:pPr>
        <w:tabs>
          <w:tab w:val="num" w:pos="42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s>
        <w:autoSpaceDE w:val="0"/>
        <w:autoSpaceDN w:val="0"/>
        <w:adjustRightInd w:val="0"/>
        <w:rPr>
          <w:sz w:val="28"/>
          <w:szCs w:val="28"/>
        </w:rPr>
      </w:pPr>
      <w:r w:rsidRPr="00CF12CE">
        <w:rPr>
          <w:sz w:val="28"/>
          <w:szCs w:val="28"/>
        </w:rPr>
        <w:t>2</w:t>
      </w:r>
      <w:r w:rsidR="006517AC" w:rsidRPr="00CF12CE">
        <w:rPr>
          <w:sz w:val="28"/>
          <w:szCs w:val="28"/>
        </w:rPr>
        <w:t>6. Процесс приведения текущей стоимости денег к их будущей стоимости есть процесс</w:t>
      </w:r>
      <w:r w:rsidRPr="00CF12CE">
        <w:rPr>
          <w:sz w:val="28"/>
          <w:szCs w:val="28"/>
        </w:rPr>
        <w:t>…….</w:t>
      </w:r>
    </w:p>
    <w:p w:rsidR="006517AC" w:rsidRPr="00CF12CE" w:rsidRDefault="006245AD" w:rsidP="008C657A">
      <w:pPr>
        <w:tabs>
          <w:tab w:val="num" w:pos="426"/>
        </w:tabs>
        <w:rPr>
          <w:sz w:val="28"/>
          <w:szCs w:val="28"/>
        </w:rPr>
      </w:pPr>
      <w:r w:rsidRPr="00CF12CE">
        <w:rPr>
          <w:sz w:val="28"/>
          <w:szCs w:val="28"/>
        </w:rPr>
        <w:t>2</w:t>
      </w:r>
      <w:r w:rsidR="006517AC" w:rsidRPr="00CF12CE">
        <w:rPr>
          <w:sz w:val="28"/>
          <w:szCs w:val="28"/>
        </w:rPr>
        <w:t>7</w:t>
      </w:r>
      <w:r w:rsidRPr="00CF12CE">
        <w:rPr>
          <w:sz w:val="28"/>
          <w:szCs w:val="28"/>
        </w:rPr>
        <w:t>.</w:t>
      </w:r>
      <w:r w:rsidR="006517AC" w:rsidRPr="00CF12CE">
        <w:rPr>
          <w:sz w:val="28"/>
          <w:szCs w:val="28"/>
        </w:rPr>
        <w:t xml:space="preserve"> Процесс определения текущей стоимости денег по будущему доходу от инвестиций есть</w:t>
      </w:r>
      <w:r w:rsidRPr="00CF12CE">
        <w:rPr>
          <w:sz w:val="28"/>
          <w:szCs w:val="28"/>
        </w:rPr>
        <w:t xml:space="preserve"> </w:t>
      </w:r>
      <w:r w:rsidR="006517AC" w:rsidRPr="00CF12CE">
        <w:rPr>
          <w:sz w:val="28"/>
          <w:szCs w:val="28"/>
        </w:rPr>
        <w:t>процесс</w:t>
      </w:r>
      <w:r w:rsidRPr="00CF12CE">
        <w:rPr>
          <w:sz w:val="28"/>
          <w:szCs w:val="28"/>
        </w:rPr>
        <w:t>………..</w:t>
      </w:r>
    </w:p>
    <w:p w:rsidR="006517AC" w:rsidRPr="00CF12CE" w:rsidRDefault="006245AD" w:rsidP="008C657A">
      <w:pPr>
        <w:tabs>
          <w:tab w:val="num" w:pos="426"/>
        </w:tabs>
        <w:rPr>
          <w:sz w:val="28"/>
          <w:szCs w:val="28"/>
        </w:rPr>
      </w:pPr>
      <w:r w:rsidRPr="00CF12CE">
        <w:rPr>
          <w:sz w:val="28"/>
          <w:szCs w:val="28"/>
        </w:rPr>
        <w:t>2</w:t>
      </w:r>
      <w:r w:rsidR="006517AC" w:rsidRPr="00CF12CE">
        <w:rPr>
          <w:sz w:val="28"/>
          <w:szCs w:val="28"/>
        </w:rPr>
        <w:t>8  Процент начислений, как на основную сумму, так и на невыплаченные проценты, начисленные за предыдущий период, называется</w:t>
      </w:r>
      <w:r w:rsidRPr="00CF12CE">
        <w:rPr>
          <w:sz w:val="28"/>
          <w:szCs w:val="28"/>
        </w:rPr>
        <w:t>…….</w:t>
      </w:r>
    </w:p>
    <w:p w:rsidR="006517AC" w:rsidRPr="00CF12CE" w:rsidRDefault="006245AD" w:rsidP="008C657A">
      <w:pPr>
        <w:tabs>
          <w:tab w:val="num" w:pos="426"/>
        </w:tabs>
        <w:rPr>
          <w:sz w:val="28"/>
          <w:szCs w:val="28"/>
        </w:rPr>
      </w:pPr>
      <w:r w:rsidRPr="00CF12CE">
        <w:rPr>
          <w:sz w:val="28"/>
          <w:szCs w:val="28"/>
        </w:rPr>
        <w:t>2</w:t>
      </w:r>
      <w:r w:rsidR="006517AC" w:rsidRPr="00CF12CE">
        <w:rPr>
          <w:sz w:val="28"/>
          <w:szCs w:val="28"/>
        </w:rPr>
        <w:t>9. Процент начислений только на первоначальную сумму вклада, называется</w:t>
      </w:r>
      <w:r w:rsidRPr="00CF12CE">
        <w:rPr>
          <w:sz w:val="28"/>
          <w:szCs w:val="28"/>
        </w:rPr>
        <w:t>……</w:t>
      </w:r>
    </w:p>
    <w:p w:rsidR="006517AC" w:rsidRPr="00CF12CE" w:rsidRDefault="006245AD" w:rsidP="008C657A">
      <w:pPr>
        <w:tabs>
          <w:tab w:val="num" w:pos="426"/>
        </w:tabs>
        <w:rPr>
          <w:sz w:val="28"/>
          <w:szCs w:val="28"/>
        </w:rPr>
      </w:pPr>
      <w:r w:rsidRPr="00CF12CE">
        <w:rPr>
          <w:sz w:val="28"/>
          <w:szCs w:val="28"/>
        </w:rPr>
        <w:t>30</w:t>
      </w:r>
      <w:r w:rsidR="006517AC" w:rsidRPr="00CF12CE">
        <w:rPr>
          <w:sz w:val="28"/>
          <w:szCs w:val="28"/>
        </w:rPr>
        <w:t>. Соглашение двух или нескольких лиц, направленное на установление, изменение или прекращение гражданских правоотношений называется</w:t>
      </w:r>
      <w:r w:rsidRPr="00CF12CE">
        <w:rPr>
          <w:sz w:val="28"/>
          <w:szCs w:val="28"/>
        </w:rPr>
        <w:t>…….</w:t>
      </w:r>
    </w:p>
    <w:p w:rsidR="006245AD" w:rsidRPr="00CF12CE" w:rsidRDefault="006245AD" w:rsidP="008C657A">
      <w:pPr>
        <w:pStyle w:val="a3"/>
        <w:tabs>
          <w:tab w:val="num" w:pos="426"/>
        </w:tabs>
        <w:autoSpaceDE w:val="0"/>
        <w:autoSpaceDN w:val="0"/>
        <w:adjustRightInd w:val="0"/>
        <w:ind w:left="0"/>
        <w:jc w:val="both"/>
        <w:rPr>
          <w:sz w:val="28"/>
          <w:szCs w:val="28"/>
        </w:rPr>
      </w:pPr>
      <w:r w:rsidRPr="00CF12CE">
        <w:rPr>
          <w:sz w:val="28"/>
          <w:szCs w:val="28"/>
        </w:rPr>
        <w:t xml:space="preserve">31. Дайте определение: ликвидационная стоимость,  рыночная стоимость, инвестиционная стоимость , кадастровая стоимость , абсолютная рента , монопольная рента , дифференциальная рента </w:t>
      </w:r>
      <w:r w:rsidRPr="00CF12CE">
        <w:rPr>
          <w:sz w:val="28"/>
          <w:szCs w:val="28"/>
          <w:lang w:val="en-US"/>
        </w:rPr>
        <w:t>I</w:t>
      </w:r>
      <w:r w:rsidRPr="00CF12CE">
        <w:rPr>
          <w:sz w:val="28"/>
          <w:szCs w:val="28"/>
        </w:rPr>
        <w:t xml:space="preserve">, дифференциальная рента , совокупный износ , физический износ , функциональный износ , внешний износ , принцип </w:t>
      </w:r>
      <w:r w:rsidRPr="00CF12CE">
        <w:rPr>
          <w:iCs/>
          <w:sz w:val="28"/>
          <w:szCs w:val="28"/>
        </w:rPr>
        <w:t>внешнего воздействия , принцип изменений</w:t>
      </w:r>
      <w:r w:rsidRPr="00CF12CE">
        <w:rPr>
          <w:sz w:val="28"/>
          <w:szCs w:val="28"/>
        </w:rPr>
        <w:t xml:space="preserve">, </w:t>
      </w:r>
      <w:r w:rsidRPr="00CF12CE">
        <w:rPr>
          <w:iCs/>
          <w:sz w:val="28"/>
          <w:szCs w:val="28"/>
        </w:rPr>
        <w:t xml:space="preserve"> принцип соответствия, принцип конкуренции, </w:t>
      </w:r>
      <w:r w:rsidRPr="00CF12CE">
        <w:rPr>
          <w:sz w:val="28"/>
          <w:szCs w:val="28"/>
        </w:rPr>
        <w:t xml:space="preserve">подход к оценке, доходный подход , сравнительный подход , затратный подход , </w:t>
      </w:r>
      <w:r w:rsidRPr="00CF12CE">
        <w:rPr>
          <w:sz w:val="28"/>
          <w:szCs w:val="28"/>
          <w:shd w:val="clear" w:color="auto" w:fill="FFFFFF"/>
        </w:rPr>
        <w:t>цена объекта оценки</w:t>
      </w:r>
      <w:r w:rsidRPr="00CF12CE">
        <w:rPr>
          <w:rStyle w:val="apple-converted-space"/>
          <w:sz w:val="28"/>
          <w:szCs w:val="28"/>
          <w:shd w:val="clear" w:color="auto" w:fill="FFFFFF"/>
        </w:rPr>
        <w:t xml:space="preserve">, </w:t>
      </w:r>
      <w:r w:rsidRPr="00CF12CE">
        <w:rPr>
          <w:sz w:val="28"/>
          <w:szCs w:val="28"/>
          <w:shd w:val="clear" w:color="auto" w:fill="FFFFFF"/>
        </w:rPr>
        <w:t xml:space="preserve">стоимость объекта оценки, итоговая стоимость объекта оценки, дата оценки, </w:t>
      </w:r>
      <w:r w:rsidRPr="00CF12CE">
        <w:rPr>
          <w:sz w:val="28"/>
          <w:szCs w:val="28"/>
        </w:rPr>
        <w:t xml:space="preserve">лизинг недвижимости , инвестиции , аренда , ипотечное кредитование , рекапитализация ,  реинвестиции , диверсификация , </w:t>
      </w:r>
      <w:r w:rsidRPr="00CF12CE">
        <w:rPr>
          <w:iCs/>
          <w:color w:val="000000"/>
          <w:sz w:val="28"/>
          <w:szCs w:val="28"/>
          <w:shd w:val="clear" w:color="auto" w:fill="FFFFFF"/>
        </w:rPr>
        <w:t>реверсия</w:t>
      </w:r>
      <w:r w:rsidRPr="00CF12CE">
        <w:rPr>
          <w:sz w:val="28"/>
          <w:szCs w:val="28"/>
        </w:rPr>
        <w:t>,  потенциальный валовой доход ,  действительный валовой доход , чистый операционный доход ,  операционные расходы ,  затраты на замещение объекта ,  затраты на воспроизводство объекта , косвенные затраты,  прямые затраты .</w:t>
      </w:r>
    </w:p>
    <w:p w:rsidR="008C657A" w:rsidRPr="00CF12CE" w:rsidRDefault="008C657A" w:rsidP="008C657A">
      <w:pPr>
        <w:tabs>
          <w:tab w:val="num" w:pos="426"/>
        </w:tabs>
        <w:jc w:val="center"/>
        <w:rPr>
          <w:sz w:val="28"/>
          <w:szCs w:val="28"/>
        </w:rPr>
      </w:pPr>
    </w:p>
    <w:p w:rsidR="006517AC" w:rsidRPr="00CF12CE" w:rsidRDefault="006245AD" w:rsidP="008C657A">
      <w:pPr>
        <w:tabs>
          <w:tab w:val="num" w:pos="426"/>
        </w:tabs>
        <w:jc w:val="center"/>
        <w:rPr>
          <w:sz w:val="28"/>
          <w:szCs w:val="28"/>
        </w:rPr>
      </w:pPr>
      <w:r w:rsidRPr="00CF12CE">
        <w:rPr>
          <w:sz w:val="28"/>
          <w:szCs w:val="28"/>
        </w:rPr>
        <w:t>*******************************************</w:t>
      </w:r>
    </w:p>
    <w:p w:rsidR="008C657A" w:rsidRPr="00CF12CE" w:rsidRDefault="008C657A" w:rsidP="008C657A">
      <w:pPr>
        <w:tabs>
          <w:tab w:val="num" w:pos="426"/>
        </w:tabs>
        <w:rPr>
          <w:sz w:val="28"/>
          <w:szCs w:val="28"/>
        </w:rPr>
      </w:pP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 xml:space="preserve">Цифровая модель рельефа </w:t>
      </w:r>
    </w:p>
    <w:p w:rsidR="006245AD" w:rsidRPr="00CF12CE" w:rsidRDefault="006245AD"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Цифровая модель местности –</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Что называется геоинформационной системой?</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Информационная система, оперирующая пространственными данными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Какая из приведённых классификаций принята в РФ?</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Может ли быть создана ГИС для инвентаризации?</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Может ли быть создана ГИС для оценки состояния земельных ресурсов?</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Может ли существовать земельная ГИС?</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Может ли быть создана ГИС "Особо охраняемые территории"?</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Цифровая модель материального или абстрактного объекта реального или виртуального мира с указанием его идентификатора, координатных и атрибутивных данных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lastRenderedPageBreak/>
        <w:t>Пространственный объект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Совокупность программ, в которых реализованы функциональные возможности ГИС и сопровождающей документации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Комплекс технических средств, используемый для реализации функциональных возможностей ГИС, включая устройства ввода,  обработки, хранения и передачи данных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Пространственный объект, состоящий из нескольких простых и/или сложных пространственных объектов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Простой пространственный объект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Топологические отношения пространственных объектов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Точечный объект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Линейный объект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Полигональный объект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Векторная модель пространственных  данных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Растровая модель пространственных данных - это...</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Оверлей:</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Способ значков применяется для построения карт:</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Способ линейных знаков - </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Способ качественного фона - </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Способ количественного фона - </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Элементарный адресуемый элемент растрового изображения:</w:t>
      </w:r>
    </w:p>
    <w:p w:rsidR="006245AD"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Из каких частей состоит система хранения данных ГИС?</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Технологическая схема создания земельно-ресурсных карт включает в себя этап дигитализации? </w:t>
      </w:r>
    </w:p>
    <w:p w:rsidR="006517AC" w:rsidRPr="00CF12CE" w:rsidRDefault="006517AC" w:rsidP="008C657A">
      <w:pPr>
        <w:pStyle w:val="questioncontent"/>
        <w:numPr>
          <w:ilvl w:val="0"/>
          <w:numId w:val="80"/>
        </w:numPr>
        <w:tabs>
          <w:tab w:val="left" w:pos="426"/>
        </w:tabs>
        <w:spacing w:before="0"/>
        <w:ind w:left="0" w:firstLine="0"/>
        <w:rPr>
          <w:color w:val="000000"/>
          <w:sz w:val="28"/>
          <w:szCs w:val="28"/>
        </w:rPr>
      </w:pPr>
      <w:r w:rsidRPr="00CF12CE">
        <w:rPr>
          <w:color w:val="000000"/>
          <w:sz w:val="28"/>
          <w:szCs w:val="28"/>
        </w:rPr>
        <w:t>Электронные цифровые карты классифицируются:</w:t>
      </w:r>
    </w:p>
    <w:p w:rsidR="006245AD" w:rsidRPr="00CF12CE" w:rsidRDefault="006245AD" w:rsidP="008C657A">
      <w:pPr>
        <w:rPr>
          <w:b/>
          <w:sz w:val="28"/>
          <w:szCs w:val="28"/>
        </w:rPr>
      </w:pPr>
    </w:p>
    <w:p w:rsidR="006517AC" w:rsidRPr="00CF12CE" w:rsidRDefault="004605DF" w:rsidP="008C657A">
      <w:pPr>
        <w:tabs>
          <w:tab w:val="num" w:pos="426"/>
        </w:tabs>
        <w:jc w:val="center"/>
        <w:rPr>
          <w:sz w:val="28"/>
          <w:szCs w:val="28"/>
        </w:rPr>
      </w:pPr>
      <w:r w:rsidRPr="00CF12CE">
        <w:rPr>
          <w:sz w:val="28"/>
          <w:szCs w:val="28"/>
        </w:rPr>
        <w:t>*************************************</w:t>
      </w:r>
    </w:p>
    <w:p w:rsidR="008C657A" w:rsidRPr="00CF12CE" w:rsidRDefault="008C657A" w:rsidP="008C657A">
      <w:pPr>
        <w:tabs>
          <w:tab w:val="num" w:pos="426"/>
        </w:tabs>
        <w:jc w:val="both"/>
        <w:rPr>
          <w:sz w:val="28"/>
          <w:szCs w:val="28"/>
        </w:rPr>
      </w:pPr>
    </w:p>
    <w:p w:rsidR="004605DF" w:rsidRPr="00CF12CE" w:rsidRDefault="004605DF" w:rsidP="008C657A">
      <w:pPr>
        <w:tabs>
          <w:tab w:val="num" w:pos="426"/>
        </w:tabs>
        <w:jc w:val="both"/>
        <w:rPr>
          <w:b/>
          <w:sz w:val="28"/>
          <w:szCs w:val="28"/>
        </w:rPr>
      </w:pPr>
      <w:r w:rsidRPr="00CF12CE">
        <w:rPr>
          <w:sz w:val="28"/>
          <w:szCs w:val="28"/>
        </w:rPr>
        <w:t>1.Перечислите все, что относится к жилым помещениям</w:t>
      </w:r>
    </w:p>
    <w:p w:rsidR="004605DF" w:rsidRPr="00CF12CE" w:rsidRDefault="004605DF" w:rsidP="008C657A">
      <w:pPr>
        <w:tabs>
          <w:tab w:val="num" w:pos="426"/>
        </w:tabs>
        <w:jc w:val="both"/>
        <w:rPr>
          <w:sz w:val="28"/>
          <w:szCs w:val="28"/>
        </w:rPr>
      </w:pPr>
      <w:r w:rsidRPr="00CF12CE">
        <w:rPr>
          <w:sz w:val="28"/>
          <w:szCs w:val="28"/>
        </w:rPr>
        <w:t>2. Основным кадастровым документом на объект недвижимости является</w:t>
      </w:r>
    </w:p>
    <w:p w:rsidR="004605DF" w:rsidRPr="00CF12CE" w:rsidRDefault="004605DF" w:rsidP="008C657A">
      <w:pPr>
        <w:tabs>
          <w:tab w:val="num" w:pos="426"/>
        </w:tabs>
        <w:jc w:val="both"/>
        <w:rPr>
          <w:b/>
          <w:sz w:val="28"/>
          <w:szCs w:val="28"/>
        </w:rPr>
      </w:pPr>
      <w:r w:rsidRPr="00CF12CE">
        <w:rPr>
          <w:sz w:val="28"/>
          <w:szCs w:val="28"/>
        </w:rPr>
        <w:t>3.</w:t>
      </w:r>
      <w:r w:rsidRPr="00CF12CE">
        <w:rPr>
          <w:rStyle w:val="ab"/>
          <w:rFonts w:eastAsia="SimSun"/>
          <w:b w:val="0"/>
          <w:sz w:val="28"/>
          <w:szCs w:val="28"/>
        </w:rPr>
        <w:t>Цель  ведения ГКН</w:t>
      </w:r>
      <w:r w:rsidRPr="00CF12CE">
        <w:rPr>
          <w:b/>
          <w:sz w:val="28"/>
          <w:szCs w:val="28"/>
        </w:rPr>
        <w:t> </w:t>
      </w:r>
    </w:p>
    <w:p w:rsidR="004605DF" w:rsidRPr="00CF12CE" w:rsidRDefault="004605DF" w:rsidP="008C657A">
      <w:pPr>
        <w:tabs>
          <w:tab w:val="num" w:pos="426"/>
        </w:tabs>
        <w:jc w:val="both"/>
        <w:rPr>
          <w:sz w:val="28"/>
          <w:szCs w:val="28"/>
        </w:rPr>
      </w:pPr>
      <w:r w:rsidRPr="00CF12CE">
        <w:rPr>
          <w:sz w:val="28"/>
          <w:szCs w:val="28"/>
        </w:rPr>
        <w:t>4.Единый кадастр недвижимости</w:t>
      </w:r>
    </w:p>
    <w:p w:rsidR="004605DF" w:rsidRPr="00CF12CE" w:rsidRDefault="004605DF" w:rsidP="008C657A">
      <w:pPr>
        <w:tabs>
          <w:tab w:val="num" w:pos="426"/>
        </w:tabs>
        <w:jc w:val="both"/>
        <w:rPr>
          <w:sz w:val="28"/>
          <w:szCs w:val="28"/>
        </w:rPr>
      </w:pPr>
      <w:r w:rsidRPr="00CF12CE">
        <w:rPr>
          <w:sz w:val="28"/>
          <w:szCs w:val="28"/>
        </w:rPr>
        <w:t>5.Каким органом проводится кадастровый учет</w:t>
      </w:r>
    </w:p>
    <w:p w:rsidR="004605DF" w:rsidRPr="00CF12CE" w:rsidRDefault="004605DF" w:rsidP="008C657A">
      <w:pPr>
        <w:tabs>
          <w:tab w:val="num" w:pos="426"/>
        </w:tabs>
        <w:jc w:val="both"/>
        <w:rPr>
          <w:sz w:val="28"/>
          <w:szCs w:val="28"/>
        </w:rPr>
      </w:pPr>
      <w:r w:rsidRPr="00CF12CE">
        <w:rPr>
          <w:sz w:val="28"/>
          <w:szCs w:val="28"/>
        </w:rPr>
        <w:t>6.Налоговой базой недвижимого имущества является</w:t>
      </w:r>
    </w:p>
    <w:p w:rsidR="004605DF" w:rsidRPr="00CF12CE" w:rsidRDefault="004605DF" w:rsidP="008C657A">
      <w:pPr>
        <w:tabs>
          <w:tab w:val="num" w:pos="426"/>
        </w:tabs>
        <w:jc w:val="both"/>
        <w:rPr>
          <w:sz w:val="28"/>
          <w:szCs w:val="28"/>
        </w:rPr>
      </w:pPr>
      <w:r w:rsidRPr="00CF12CE">
        <w:rPr>
          <w:sz w:val="28"/>
          <w:szCs w:val="28"/>
        </w:rPr>
        <w:t>7. Какова структура кадастрового номера кадастрового квартала</w:t>
      </w:r>
    </w:p>
    <w:p w:rsidR="004605DF" w:rsidRPr="00CF12CE" w:rsidRDefault="004605DF" w:rsidP="008C657A">
      <w:pPr>
        <w:tabs>
          <w:tab w:val="num" w:pos="426"/>
        </w:tabs>
        <w:jc w:val="both"/>
        <w:rPr>
          <w:sz w:val="28"/>
          <w:szCs w:val="28"/>
        </w:rPr>
      </w:pPr>
      <w:r w:rsidRPr="00CF12CE">
        <w:rPr>
          <w:sz w:val="28"/>
          <w:szCs w:val="28"/>
        </w:rPr>
        <w:t>8. Квалификационный аттестат кадастрового инженера выдается</w:t>
      </w:r>
    </w:p>
    <w:p w:rsidR="004605DF" w:rsidRPr="00CF12CE" w:rsidRDefault="004605DF" w:rsidP="008C657A">
      <w:pPr>
        <w:tabs>
          <w:tab w:val="num" w:pos="426"/>
        </w:tabs>
        <w:jc w:val="both"/>
        <w:rPr>
          <w:sz w:val="28"/>
          <w:szCs w:val="28"/>
        </w:rPr>
      </w:pPr>
      <w:r w:rsidRPr="00CF12CE">
        <w:rPr>
          <w:sz w:val="28"/>
          <w:szCs w:val="28"/>
        </w:rPr>
        <w:t>9. Документы - основание для проведения кадастрового учета объекта недвижимости</w:t>
      </w:r>
    </w:p>
    <w:p w:rsidR="004605DF" w:rsidRPr="00CF12CE" w:rsidRDefault="004605DF" w:rsidP="008C657A">
      <w:pPr>
        <w:tabs>
          <w:tab w:val="num" w:pos="426"/>
        </w:tabs>
        <w:jc w:val="both"/>
        <w:rPr>
          <w:sz w:val="28"/>
          <w:szCs w:val="28"/>
        </w:rPr>
      </w:pPr>
      <w:r w:rsidRPr="00CF12CE">
        <w:rPr>
          <w:sz w:val="28"/>
          <w:szCs w:val="28"/>
        </w:rPr>
        <w:t>10. С какого момента статус сведений об объекте недвижимости меняется с временного на учтенный</w:t>
      </w:r>
    </w:p>
    <w:p w:rsidR="004605DF" w:rsidRPr="00CF12CE" w:rsidRDefault="004605DF" w:rsidP="008C657A">
      <w:pPr>
        <w:tabs>
          <w:tab w:val="num" w:pos="426"/>
        </w:tabs>
        <w:rPr>
          <w:sz w:val="28"/>
          <w:szCs w:val="28"/>
        </w:rPr>
      </w:pPr>
      <w:r w:rsidRPr="00CF12CE">
        <w:rPr>
          <w:sz w:val="28"/>
          <w:szCs w:val="28"/>
        </w:rPr>
        <w:t xml:space="preserve">11. </w:t>
      </w:r>
      <w:r w:rsidRPr="00CF12CE">
        <w:rPr>
          <w:rStyle w:val="ab"/>
          <w:rFonts w:eastAsia="SimSun"/>
          <w:b w:val="0"/>
          <w:sz w:val="28"/>
          <w:szCs w:val="28"/>
        </w:rPr>
        <w:t>Недвижимыми вещами согласно ФЗ-221 считаются</w:t>
      </w:r>
    </w:p>
    <w:p w:rsidR="004605DF" w:rsidRPr="00CF12CE" w:rsidRDefault="004605DF" w:rsidP="008C657A">
      <w:pPr>
        <w:tabs>
          <w:tab w:val="num" w:pos="426"/>
        </w:tabs>
        <w:jc w:val="both"/>
        <w:rPr>
          <w:sz w:val="28"/>
          <w:szCs w:val="28"/>
        </w:rPr>
      </w:pPr>
      <w:r w:rsidRPr="00CF12CE">
        <w:rPr>
          <w:sz w:val="28"/>
          <w:szCs w:val="28"/>
        </w:rPr>
        <w:t xml:space="preserve">12. </w:t>
      </w:r>
      <w:r w:rsidRPr="00CF12CE">
        <w:rPr>
          <w:rStyle w:val="ab"/>
          <w:rFonts w:eastAsia="SimSun"/>
          <w:b w:val="0"/>
          <w:sz w:val="28"/>
          <w:szCs w:val="28"/>
        </w:rPr>
        <w:t>Принципы кадастра недвижимости</w:t>
      </w:r>
    </w:p>
    <w:p w:rsidR="004605DF" w:rsidRPr="00CF12CE" w:rsidRDefault="004605DF" w:rsidP="008C657A">
      <w:pPr>
        <w:tabs>
          <w:tab w:val="num" w:pos="426"/>
        </w:tabs>
        <w:jc w:val="both"/>
        <w:rPr>
          <w:sz w:val="28"/>
          <w:szCs w:val="28"/>
        </w:rPr>
      </w:pPr>
      <w:r w:rsidRPr="00CF12CE">
        <w:rPr>
          <w:sz w:val="28"/>
          <w:szCs w:val="28"/>
        </w:rPr>
        <w:t>13. Перечислите состав законодательств, регулирующих кадастровые отношения</w:t>
      </w:r>
    </w:p>
    <w:p w:rsidR="004605DF" w:rsidRPr="00CF12CE" w:rsidRDefault="004605DF" w:rsidP="008C657A">
      <w:pPr>
        <w:tabs>
          <w:tab w:val="num" w:pos="426"/>
        </w:tabs>
        <w:jc w:val="both"/>
        <w:rPr>
          <w:b/>
          <w:sz w:val="28"/>
          <w:szCs w:val="28"/>
        </w:rPr>
      </w:pPr>
      <w:r w:rsidRPr="00CF12CE">
        <w:rPr>
          <w:sz w:val="28"/>
          <w:szCs w:val="28"/>
        </w:rPr>
        <w:t>14.</w:t>
      </w:r>
      <w:r w:rsidRPr="00CF12CE">
        <w:rPr>
          <w:rStyle w:val="ab"/>
          <w:rFonts w:eastAsia="SimSun"/>
          <w:b w:val="0"/>
          <w:sz w:val="28"/>
          <w:szCs w:val="28"/>
        </w:rPr>
        <w:t>Разделы ГКН</w:t>
      </w:r>
    </w:p>
    <w:p w:rsidR="004605DF" w:rsidRPr="00CF12CE" w:rsidRDefault="004605DF" w:rsidP="008C657A">
      <w:pPr>
        <w:tabs>
          <w:tab w:val="num" w:pos="426"/>
        </w:tabs>
        <w:jc w:val="both"/>
        <w:rPr>
          <w:sz w:val="28"/>
          <w:szCs w:val="28"/>
        </w:rPr>
      </w:pPr>
      <w:r w:rsidRPr="00CF12CE">
        <w:rPr>
          <w:sz w:val="28"/>
          <w:szCs w:val="28"/>
        </w:rPr>
        <w:lastRenderedPageBreak/>
        <w:t>15. Недвижимое имущество подлежит обязательному формированию</w:t>
      </w:r>
    </w:p>
    <w:p w:rsidR="004605DF" w:rsidRPr="00CF12CE" w:rsidRDefault="004605DF" w:rsidP="008C657A">
      <w:pPr>
        <w:tabs>
          <w:tab w:val="num" w:pos="426"/>
        </w:tabs>
        <w:jc w:val="both"/>
        <w:rPr>
          <w:sz w:val="28"/>
          <w:szCs w:val="28"/>
        </w:rPr>
      </w:pPr>
      <w:r w:rsidRPr="00CF12CE">
        <w:rPr>
          <w:sz w:val="28"/>
          <w:szCs w:val="28"/>
        </w:rPr>
        <w:t>16. Перечислите кадастровые процедуры при кадастровом учете</w:t>
      </w:r>
    </w:p>
    <w:p w:rsidR="004605DF" w:rsidRPr="00CF12CE" w:rsidRDefault="004605DF" w:rsidP="008C657A">
      <w:pPr>
        <w:tabs>
          <w:tab w:val="num" w:pos="426"/>
        </w:tabs>
        <w:jc w:val="both"/>
        <w:rPr>
          <w:b/>
          <w:sz w:val="28"/>
          <w:szCs w:val="28"/>
        </w:rPr>
      </w:pPr>
      <w:r w:rsidRPr="00CF12CE">
        <w:rPr>
          <w:sz w:val="28"/>
          <w:szCs w:val="28"/>
        </w:rPr>
        <w:t>17. Сроки предоставления информации об объекте недвижимости посредствам электронного запроса через портал «Электронные гос. услуги» в ГКН в виде справки о кадастровой стоимости и копии документов поданных при кадастровом учете</w:t>
      </w:r>
    </w:p>
    <w:p w:rsidR="004605DF" w:rsidRPr="00CF12CE" w:rsidRDefault="004605DF" w:rsidP="008C657A">
      <w:pPr>
        <w:tabs>
          <w:tab w:val="num" w:pos="426"/>
        </w:tabs>
        <w:jc w:val="both"/>
        <w:rPr>
          <w:b/>
          <w:sz w:val="28"/>
          <w:szCs w:val="28"/>
        </w:rPr>
      </w:pPr>
      <w:r w:rsidRPr="00CF12CE">
        <w:rPr>
          <w:sz w:val="28"/>
          <w:szCs w:val="28"/>
        </w:rPr>
        <w:t>18. Какой документ выдается при постановке на кадастровый учет  и при снятии с учета объекта недвижимости</w:t>
      </w:r>
    </w:p>
    <w:p w:rsidR="004605DF" w:rsidRPr="00CF12CE" w:rsidRDefault="004605DF" w:rsidP="008C657A">
      <w:pPr>
        <w:tabs>
          <w:tab w:val="num" w:pos="426"/>
        </w:tabs>
        <w:jc w:val="both"/>
        <w:rPr>
          <w:sz w:val="28"/>
          <w:szCs w:val="28"/>
        </w:rPr>
      </w:pPr>
      <w:r w:rsidRPr="00CF12CE">
        <w:rPr>
          <w:sz w:val="28"/>
          <w:szCs w:val="28"/>
        </w:rPr>
        <w:t>20. Срок процедуры кадастрового учета объекта недвижимости, при подачи документов через портал «Электронные гос. услуги» и МФЦ</w:t>
      </w:r>
    </w:p>
    <w:p w:rsidR="004605DF" w:rsidRPr="00CF12CE" w:rsidRDefault="004605DF" w:rsidP="008C657A">
      <w:pPr>
        <w:tabs>
          <w:tab w:val="num" w:pos="426"/>
        </w:tabs>
        <w:jc w:val="both"/>
        <w:rPr>
          <w:b/>
          <w:sz w:val="28"/>
          <w:szCs w:val="28"/>
        </w:rPr>
      </w:pPr>
      <w:r w:rsidRPr="00CF12CE">
        <w:rPr>
          <w:sz w:val="28"/>
          <w:szCs w:val="28"/>
        </w:rPr>
        <w:t xml:space="preserve">21. Вставьте слово -  </w:t>
      </w:r>
      <w:r w:rsidRPr="00CF12CE">
        <w:rPr>
          <w:rStyle w:val="ab"/>
          <w:rFonts w:eastAsia="SimSun"/>
          <w:b w:val="0"/>
          <w:sz w:val="28"/>
          <w:szCs w:val="28"/>
        </w:rPr>
        <w:t>Лесной участок является ………… участком</w:t>
      </w:r>
    </w:p>
    <w:p w:rsidR="004605DF" w:rsidRPr="00CF12CE" w:rsidRDefault="004605DF" w:rsidP="008C657A">
      <w:pPr>
        <w:tabs>
          <w:tab w:val="num" w:pos="426"/>
        </w:tabs>
        <w:jc w:val="both"/>
        <w:rPr>
          <w:b/>
          <w:sz w:val="28"/>
          <w:szCs w:val="28"/>
        </w:rPr>
      </w:pPr>
      <w:r w:rsidRPr="00CF12CE">
        <w:rPr>
          <w:sz w:val="28"/>
          <w:szCs w:val="28"/>
        </w:rPr>
        <w:t>22.Окупаемость кадастрового учёта осуществляется за счёт</w:t>
      </w:r>
      <w:r w:rsidR="008C657A" w:rsidRPr="00CF12CE">
        <w:rPr>
          <w:sz w:val="28"/>
          <w:szCs w:val="28"/>
        </w:rPr>
        <w:t>……….?</w:t>
      </w:r>
    </w:p>
    <w:p w:rsidR="004605DF" w:rsidRPr="00CF12CE" w:rsidRDefault="004605DF" w:rsidP="008C657A">
      <w:pPr>
        <w:tabs>
          <w:tab w:val="num" w:pos="426"/>
        </w:tabs>
        <w:jc w:val="both"/>
        <w:rPr>
          <w:sz w:val="28"/>
          <w:szCs w:val="28"/>
        </w:rPr>
      </w:pPr>
      <w:r w:rsidRPr="00CF12CE">
        <w:rPr>
          <w:sz w:val="28"/>
          <w:szCs w:val="28"/>
        </w:rPr>
        <w:t>23.Продолжите предложение - Здания, строения, сооружения и иные объекты недвижимости, строительство которых продолжается, либо приостановлено или законсервировано, а также законченные строительством объекты недвижимости, и не введенные в эксплуатацию являются…..</w:t>
      </w:r>
    </w:p>
    <w:p w:rsidR="004605DF" w:rsidRPr="00CF12CE" w:rsidRDefault="004605DF" w:rsidP="008C657A">
      <w:pPr>
        <w:tabs>
          <w:tab w:val="num" w:pos="426"/>
        </w:tabs>
        <w:jc w:val="both"/>
        <w:rPr>
          <w:sz w:val="28"/>
          <w:szCs w:val="28"/>
        </w:rPr>
      </w:pPr>
      <w:r w:rsidRPr="00CF12CE">
        <w:rPr>
          <w:sz w:val="28"/>
          <w:szCs w:val="28"/>
        </w:rPr>
        <w:t>24.Продолжите предложение. Жилой дом, другое строение, сооружение или иное недвижимое имущество, созданное на земельном участке, не отведенном для этих целей и созданное без получения разрешений или с нарушением градостроительных и норм и правил, является…..</w:t>
      </w:r>
    </w:p>
    <w:p w:rsidR="004605DF" w:rsidRPr="00CF12CE" w:rsidRDefault="004605DF" w:rsidP="008C657A">
      <w:pPr>
        <w:tabs>
          <w:tab w:val="num" w:pos="426"/>
        </w:tabs>
        <w:jc w:val="both"/>
        <w:rPr>
          <w:sz w:val="28"/>
          <w:szCs w:val="28"/>
        </w:rPr>
      </w:pPr>
      <w:r w:rsidRPr="00CF12CE">
        <w:rPr>
          <w:sz w:val="28"/>
          <w:szCs w:val="28"/>
        </w:rPr>
        <w:t>25.Сколько категорий земель в составе земельного фонда существует. (цифрой)</w:t>
      </w:r>
    </w:p>
    <w:p w:rsidR="004605DF" w:rsidRPr="00CF12CE" w:rsidRDefault="004605DF" w:rsidP="008C657A">
      <w:pPr>
        <w:tabs>
          <w:tab w:val="num" w:pos="426"/>
        </w:tabs>
        <w:jc w:val="both"/>
        <w:rPr>
          <w:sz w:val="28"/>
          <w:szCs w:val="28"/>
        </w:rPr>
      </w:pPr>
      <w:r w:rsidRPr="00CF12CE">
        <w:rPr>
          <w:sz w:val="28"/>
          <w:szCs w:val="28"/>
        </w:rPr>
        <w:t>26.Какой документ выдает кадастровая палата при кадастровом учете объекта недвижимости</w:t>
      </w:r>
    </w:p>
    <w:p w:rsidR="004605DF" w:rsidRPr="00CF12CE" w:rsidRDefault="004605DF" w:rsidP="008C657A">
      <w:pPr>
        <w:tabs>
          <w:tab w:val="num" w:pos="426"/>
        </w:tabs>
        <w:jc w:val="both"/>
        <w:rPr>
          <w:sz w:val="28"/>
          <w:szCs w:val="28"/>
        </w:rPr>
      </w:pPr>
      <w:r w:rsidRPr="00CF12CE">
        <w:rPr>
          <w:sz w:val="28"/>
          <w:szCs w:val="28"/>
        </w:rPr>
        <w:t>27.Сколько разделов в Едином реестре недвижимости (цифрой)</w:t>
      </w:r>
    </w:p>
    <w:p w:rsidR="004605DF" w:rsidRPr="00CF12CE" w:rsidRDefault="004605DF" w:rsidP="008C657A">
      <w:pPr>
        <w:tabs>
          <w:tab w:val="num" w:pos="426"/>
        </w:tabs>
        <w:jc w:val="both"/>
        <w:rPr>
          <w:sz w:val="28"/>
          <w:szCs w:val="28"/>
        </w:rPr>
      </w:pPr>
      <w:r w:rsidRPr="00CF12CE">
        <w:rPr>
          <w:sz w:val="28"/>
          <w:szCs w:val="28"/>
        </w:rPr>
        <w:t>28.Продолжите предложение - Кадастр недвижимости осуществляется в отношении: земельных участков, зданий, сооружений, помещений, объектов незавершенного строительства,……..</w:t>
      </w:r>
    </w:p>
    <w:p w:rsidR="004605DF" w:rsidRPr="00CF12CE" w:rsidRDefault="004605DF" w:rsidP="008C657A">
      <w:pPr>
        <w:tabs>
          <w:tab w:val="num" w:pos="426"/>
        </w:tabs>
        <w:jc w:val="both"/>
        <w:rPr>
          <w:sz w:val="28"/>
          <w:szCs w:val="28"/>
        </w:rPr>
      </w:pPr>
      <w:r w:rsidRPr="00CF12CE">
        <w:rPr>
          <w:sz w:val="28"/>
          <w:szCs w:val="28"/>
        </w:rPr>
        <w:t>29.Вставьте пропущенное слово «Каждый объект недвижимости, сведения о котором внесены в Единый реестр недвижимости, имеет неизменяемый, не повторяющийся во времени и на территории РФ, ……………….. присваиваемый органом регистрации прав.»</w:t>
      </w:r>
    </w:p>
    <w:p w:rsidR="004605DF" w:rsidRPr="00CF12CE" w:rsidRDefault="004605DF" w:rsidP="008C657A">
      <w:pPr>
        <w:tabs>
          <w:tab w:val="num" w:pos="426"/>
        </w:tabs>
        <w:jc w:val="both"/>
        <w:rPr>
          <w:sz w:val="28"/>
          <w:szCs w:val="28"/>
        </w:rPr>
      </w:pPr>
      <w:r w:rsidRPr="00CF12CE">
        <w:rPr>
          <w:sz w:val="28"/>
          <w:szCs w:val="28"/>
        </w:rPr>
        <w:t>30.Какой кодекс РФ является правовой основой кадастрового учета и регистрации прав земель и земельных участков</w:t>
      </w:r>
    </w:p>
    <w:p w:rsidR="004605DF" w:rsidRPr="00CF12CE" w:rsidRDefault="004605DF" w:rsidP="008C657A">
      <w:pPr>
        <w:tabs>
          <w:tab w:val="num" w:pos="426"/>
        </w:tabs>
        <w:jc w:val="both"/>
        <w:rPr>
          <w:sz w:val="28"/>
          <w:szCs w:val="28"/>
        </w:rPr>
      </w:pPr>
      <w:r w:rsidRPr="00CF12CE">
        <w:rPr>
          <w:sz w:val="28"/>
          <w:szCs w:val="28"/>
        </w:rPr>
        <w:t xml:space="preserve">31 Дайте определение: </w:t>
      </w:r>
      <w:r w:rsidRPr="00CF12CE">
        <w:rPr>
          <w:rStyle w:val="ab"/>
          <w:rFonts w:eastAsia="SimSun"/>
          <w:b w:val="0"/>
          <w:sz w:val="28"/>
          <w:szCs w:val="28"/>
        </w:rPr>
        <w:t>А) Земельный участок Б) Искусственно созданный земельный участок В) Приусадебный земельный участок Г)</w:t>
      </w:r>
      <w:r w:rsidRPr="00CF12CE">
        <w:rPr>
          <w:rStyle w:val="ab"/>
          <w:rFonts w:eastAsia="SimSun"/>
          <w:sz w:val="28"/>
          <w:szCs w:val="28"/>
        </w:rPr>
        <w:t xml:space="preserve"> </w:t>
      </w:r>
      <w:r w:rsidRPr="00CF12CE">
        <w:rPr>
          <w:sz w:val="28"/>
          <w:szCs w:val="28"/>
        </w:rPr>
        <w:t>Огородный участок;</w:t>
      </w:r>
    </w:p>
    <w:p w:rsidR="004605DF" w:rsidRPr="00CF12CE" w:rsidRDefault="004605DF" w:rsidP="008C657A">
      <w:pPr>
        <w:tabs>
          <w:tab w:val="num" w:pos="426"/>
        </w:tabs>
        <w:jc w:val="both"/>
        <w:rPr>
          <w:sz w:val="28"/>
          <w:szCs w:val="28"/>
        </w:rPr>
      </w:pPr>
      <w:r w:rsidRPr="00CF12CE">
        <w:rPr>
          <w:sz w:val="28"/>
          <w:szCs w:val="28"/>
        </w:rPr>
        <w:t>32 Дайте верное название определения:</w:t>
      </w:r>
      <w:r w:rsidRPr="00CF12CE">
        <w:rPr>
          <w:rStyle w:val="ac"/>
          <w:rFonts w:eastAsia="SimSun"/>
          <w:sz w:val="28"/>
          <w:szCs w:val="28"/>
        </w:rPr>
        <w:t xml:space="preserve"> </w:t>
      </w:r>
      <w:r w:rsidRPr="00CF12CE">
        <w:rPr>
          <w:rStyle w:val="ac"/>
          <w:rFonts w:eastAsia="SimSun"/>
          <w:i w:val="0"/>
          <w:sz w:val="28"/>
          <w:szCs w:val="28"/>
        </w:rPr>
        <w:t>А) систематизированный свод сведений об учтенном недвижимом имуществе, а также сведений о прохождении Государственной границы РФ, о границах между субъектами, границах муниципальных образований, границах населенных пунктов, о территориальных зонах и зонах с особыми условиями использования территорий и объектах культурного наследия;</w:t>
      </w:r>
      <w:r w:rsidRPr="00CF12CE">
        <w:rPr>
          <w:rStyle w:val="ac"/>
          <w:rFonts w:eastAsia="SimSun"/>
          <w:sz w:val="28"/>
          <w:szCs w:val="28"/>
        </w:rPr>
        <w:t xml:space="preserve"> </w:t>
      </w:r>
      <w:r w:rsidRPr="00CF12CE">
        <w:rPr>
          <w:sz w:val="28"/>
          <w:szCs w:val="28"/>
        </w:rPr>
        <w:t xml:space="preserve">Б) внесение в ЕГРН сведений о недвижимом имуществе и иных объектах, которые подтверждают существование такого объекта с характеристиками позволяющими определить его в качестве индивидуально-определенной вещи или подтверждают его </w:t>
      </w:r>
      <w:r w:rsidRPr="00CF12CE">
        <w:rPr>
          <w:sz w:val="28"/>
          <w:szCs w:val="28"/>
        </w:rPr>
        <w:lastRenderedPageBreak/>
        <w:t>прекращение; В) юридический акт признания, подтверждения возникновения, существования, прекращения существования права собственности на объект недвижимости</w:t>
      </w:r>
    </w:p>
    <w:p w:rsidR="004605DF" w:rsidRPr="00CF12CE" w:rsidRDefault="004605DF" w:rsidP="008C657A">
      <w:pPr>
        <w:tabs>
          <w:tab w:val="num" w:pos="426"/>
        </w:tabs>
        <w:jc w:val="both"/>
        <w:rPr>
          <w:sz w:val="28"/>
          <w:szCs w:val="28"/>
        </w:rPr>
      </w:pPr>
      <w:r w:rsidRPr="00CF12CE">
        <w:rPr>
          <w:sz w:val="28"/>
          <w:szCs w:val="28"/>
        </w:rPr>
        <w:t>33 Дайте верное название определения: А) Одной из уникальных характеристик здания, сооружения или объекта незавершенного строительства является,  Б) Одной из уникальных характеристик земельного участка является, В) Одной из уникальных характеристик объекта недвижимости является, Г) Одной из уникальных характеристик помещения является</w:t>
      </w:r>
    </w:p>
    <w:p w:rsidR="004605DF" w:rsidRPr="00CF12CE" w:rsidRDefault="004605DF" w:rsidP="008C657A">
      <w:pPr>
        <w:tabs>
          <w:tab w:val="num" w:pos="426"/>
        </w:tabs>
        <w:jc w:val="both"/>
        <w:rPr>
          <w:rStyle w:val="blk"/>
          <w:sz w:val="28"/>
          <w:szCs w:val="28"/>
        </w:rPr>
      </w:pPr>
      <w:r w:rsidRPr="00CF12CE">
        <w:rPr>
          <w:sz w:val="28"/>
          <w:szCs w:val="28"/>
        </w:rPr>
        <w:t xml:space="preserve">34. Дайте название по определению: А) индивидуально- 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Б) Чем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 В) </w:t>
      </w:r>
      <w:r w:rsidRPr="00CF12CE">
        <w:rPr>
          <w:rStyle w:val="blk"/>
          <w:sz w:val="28"/>
          <w:szCs w:val="28"/>
        </w:rPr>
        <w:t>структурно обособленное помещение в многоквартирном доме, обеспечивающее возможность прямого доступа к помещениям общего пользования и состоящее из одной или нескольких комнат, а также помещений вспомогательного использования,</w:t>
      </w:r>
      <w:r w:rsidRPr="00CF12CE">
        <w:rPr>
          <w:sz w:val="28"/>
          <w:szCs w:val="28"/>
        </w:rPr>
        <w:t xml:space="preserve"> Г) помещение, не предназначенное для проживания граждан</w:t>
      </w:r>
    </w:p>
    <w:p w:rsidR="004605DF" w:rsidRPr="00CF12CE" w:rsidRDefault="004605DF" w:rsidP="008C657A">
      <w:pPr>
        <w:tabs>
          <w:tab w:val="num" w:pos="426"/>
        </w:tabs>
        <w:jc w:val="both"/>
        <w:rPr>
          <w:sz w:val="28"/>
          <w:szCs w:val="28"/>
        </w:rPr>
      </w:pPr>
      <w:r w:rsidRPr="00CF12CE">
        <w:rPr>
          <w:sz w:val="28"/>
          <w:szCs w:val="28"/>
        </w:rPr>
        <w:t>35. Дайте название по определению: А) сложные документы, которые воспроизводят графической и текстовой форме сведения о месторасположении границах земельных участков, полученные в процессе ГКУ на территории кадастрового района, Б) совокупность скомплектованных в установленном порядке документов, подтверждающих факт возникновения или прекращения существования земельного участка как объекта ГКУ, В) документ, включающий описание месторасположения пунктов опорной межевой сети, их координаты и способы их определения, Г) выписка из ГКН содержащую запрашиваемые сведения об объекте недвижимости.</w:t>
      </w:r>
    </w:p>
    <w:p w:rsidR="004605DF" w:rsidRPr="00CF12CE" w:rsidRDefault="004605DF" w:rsidP="008C657A">
      <w:pPr>
        <w:tabs>
          <w:tab w:val="num" w:pos="426"/>
        </w:tabs>
        <w:jc w:val="both"/>
        <w:rPr>
          <w:sz w:val="28"/>
          <w:szCs w:val="28"/>
        </w:rPr>
      </w:pPr>
      <w:r w:rsidRPr="00CF12CE">
        <w:rPr>
          <w:sz w:val="28"/>
          <w:szCs w:val="28"/>
        </w:rPr>
        <w:t>36. Дайте определение: А) Технический план, Б) Межевой план, В) Акт согласования границ,  Г) Акт обследования</w:t>
      </w:r>
    </w:p>
    <w:p w:rsidR="004605DF" w:rsidRPr="00CF12CE" w:rsidRDefault="004605DF" w:rsidP="008C657A">
      <w:pPr>
        <w:tabs>
          <w:tab w:val="num" w:pos="426"/>
        </w:tabs>
        <w:jc w:val="both"/>
        <w:rPr>
          <w:sz w:val="28"/>
          <w:szCs w:val="28"/>
        </w:rPr>
      </w:pPr>
      <w:r w:rsidRPr="00CF12CE">
        <w:rPr>
          <w:sz w:val="28"/>
          <w:szCs w:val="28"/>
        </w:rPr>
        <w:t>37. Дайте название по определению: А) Срок внесения сведений о кадастровом инженере в государственный реестр кадастровых инженеров, Б) Срок действия квалификационного аттестата кадастрового инженера, В) Срок повторно обращения за получением квалификационного аттестата кадастрового инженера, при его аннулировании, Г) Срок уведомления органа кадастрового учета о выбранной форме организации кадастровой деятельности</w:t>
      </w:r>
    </w:p>
    <w:p w:rsidR="004605DF" w:rsidRPr="00CF12CE" w:rsidRDefault="004605DF" w:rsidP="008C657A">
      <w:pPr>
        <w:tabs>
          <w:tab w:val="num" w:pos="426"/>
        </w:tabs>
        <w:jc w:val="both"/>
        <w:rPr>
          <w:sz w:val="28"/>
          <w:szCs w:val="28"/>
        </w:rPr>
      </w:pPr>
      <w:r w:rsidRPr="00CF12CE">
        <w:rPr>
          <w:sz w:val="28"/>
          <w:szCs w:val="28"/>
        </w:rPr>
        <w:t>38. Определите: Срок выдачи кадастрового плата территории из ГКН,  Срок выдачи кадастрового паспорта объекта недвижимости из ГКН,  Срок кадастрового учета или регистрации прав, Срок выдачи выписки из ЕГРП</w:t>
      </w:r>
    </w:p>
    <w:p w:rsidR="004605DF" w:rsidRPr="00CF12CE" w:rsidRDefault="004605DF" w:rsidP="008C657A">
      <w:pPr>
        <w:tabs>
          <w:tab w:val="num" w:pos="426"/>
        </w:tabs>
        <w:jc w:val="both"/>
        <w:rPr>
          <w:sz w:val="28"/>
          <w:szCs w:val="28"/>
        </w:rPr>
      </w:pPr>
      <w:r w:rsidRPr="00CF12CE">
        <w:rPr>
          <w:sz w:val="28"/>
          <w:szCs w:val="28"/>
        </w:rPr>
        <w:t xml:space="preserve">39. Дайте название по определению: А) Описка, опечатка, грамматическая или арифметическая ошибка либо подобная ошибка, допущенная органом регистрации прав при осуществлении кадастрового учета или регистрации прав и приведшая к несоответствию сведений, содержащихся в ЕГРН, сведениям, содержащимся в документах, на основании которых вносились сведения, Б) Воспроизведенная в ГКН ошибка, допущенная при осуществлении кадастровой </w:t>
      </w:r>
      <w:r w:rsidRPr="00CF12CE">
        <w:rPr>
          <w:sz w:val="28"/>
          <w:szCs w:val="28"/>
        </w:rPr>
        <w:lastRenderedPageBreak/>
        <w:t>деятельности в документах кадастровых работ, выявленная органом регистрации прав и (или) лицом, подготовившим такие документы, В) Воспроизведенная в ЕГРН ошибка, содержащаяся в межевом плане, техническом плане или акте обследования, возникшая вследствие ошибки, допущенной лицом, выполнившим кадастровые работы, или ошибка, содержащаяся в документах, направленных или представленных в орган регистрации прав иными лицами или органами в порядке информационного взаимодействия, Г) Ошибка допущенная органом регистрации права при внесении сведений в ЕГРП, на основании документов поданных органом кадастрового учета или заявителем, через информационное взаимодействие, ошибка существовавшая ранее в архивных документах при ранее зарегистрированном праве</w:t>
      </w:r>
    </w:p>
    <w:p w:rsidR="004605DF" w:rsidRPr="00CF12CE" w:rsidRDefault="008C657A" w:rsidP="008C657A">
      <w:pPr>
        <w:tabs>
          <w:tab w:val="num" w:pos="426"/>
        </w:tabs>
        <w:jc w:val="both"/>
        <w:rPr>
          <w:sz w:val="28"/>
          <w:szCs w:val="28"/>
        </w:rPr>
      </w:pPr>
      <w:r w:rsidRPr="00CF12CE">
        <w:rPr>
          <w:sz w:val="28"/>
          <w:szCs w:val="28"/>
        </w:rPr>
        <w:t>40. Определите: А) В какую организацию обязаны направить- органы охраны объектов культурного наследия необходимые для внесения в ГКН сведения об объектах культурного наследия,  Б) В какую организацию обязаны направить - органы кадастрового учета изменения сведений о границах муниципального образования при кадастровом делении,  В) В какую организацию обязаны направить – органы регистрации права сведения о кадастровой стоимости объектов, Г) В какую организацию обязаны направить  - органы опеки и попечительства сведения о проживающих в жилом помещении членах семьи собственника находящихся под опекой или попечительством, либо несовершеннолетних членах семьи собственника</w:t>
      </w:r>
    </w:p>
    <w:p w:rsidR="006517AC" w:rsidRPr="00CF12CE" w:rsidRDefault="006517AC" w:rsidP="008C657A">
      <w:pPr>
        <w:pStyle w:val="a3"/>
        <w:tabs>
          <w:tab w:val="num" w:pos="426"/>
        </w:tabs>
        <w:ind w:left="0"/>
        <w:jc w:val="both"/>
        <w:rPr>
          <w:b/>
          <w:sz w:val="28"/>
          <w:szCs w:val="28"/>
        </w:rPr>
      </w:pPr>
      <w:bookmarkStart w:id="0" w:name="_GoBack"/>
      <w:bookmarkEnd w:id="0"/>
    </w:p>
    <w:sectPr w:rsidR="006517AC" w:rsidRPr="00CF12CE" w:rsidSect="008C657A">
      <w:footerReference w:type="default" r:id="rId7"/>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551" w:rsidRDefault="00145551" w:rsidP="008C657A">
      <w:r>
        <w:separator/>
      </w:r>
    </w:p>
  </w:endnote>
  <w:endnote w:type="continuationSeparator" w:id="0">
    <w:p w:rsidR="00145551" w:rsidRDefault="00145551" w:rsidP="008C65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5946769"/>
      <w:docPartObj>
        <w:docPartGallery w:val="Page Numbers (Bottom of Page)"/>
        <w:docPartUnique/>
      </w:docPartObj>
    </w:sdtPr>
    <w:sdtEndPr>
      <w:rPr>
        <w:sz w:val="18"/>
      </w:rPr>
    </w:sdtEndPr>
    <w:sdtContent>
      <w:p w:rsidR="008C657A" w:rsidRPr="008C657A" w:rsidRDefault="00202D16">
        <w:pPr>
          <w:pStyle w:val="af0"/>
          <w:jc w:val="center"/>
          <w:rPr>
            <w:sz w:val="18"/>
          </w:rPr>
        </w:pPr>
        <w:r w:rsidRPr="008C657A">
          <w:rPr>
            <w:sz w:val="18"/>
          </w:rPr>
          <w:fldChar w:fldCharType="begin"/>
        </w:r>
        <w:r w:rsidR="008C657A" w:rsidRPr="008C657A">
          <w:rPr>
            <w:sz w:val="18"/>
          </w:rPr>
          <w:instrText>PAGE   \* MERGEFORMAT</w:instrText>
        </w:r>
        <w:r w:rsidRPr="008C657A">
          <w:rPr>
            <w:sz w:val="18"/>
          </w:rPr>
          <w:fldChar w:fldCharType="separate"/>
        </w:r>
        <w:r w:rsidR="00CF12CE">
          <w:rPr>
            <w:noProof/>
            <w:sz w:val="18"/>
          </w:rPr>
          <w:t>9</w:t>
        </w:r>
        <w:r w:rsidRPr="008C657A">
          <w:rPr>
            <w:sz w:val="18"/>
          </w:rPr>
          <w:fldChar w:fldCharType="end"/>
        </w:r>
      </w:p>
    </w:sdtContent>
  </w:sdt>
  <w:p w:rsidR="008C657A" w:rsidRDefault="008C657A">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551" w:rsidRDefault="00145551" w:rsidP="008C657A">
      <w:r>
        <w:separator/>
      </w:r>
    </w:p>
  </w:footnote>
  <w:footnote w:type="continuationSeparator" w:id="0">
    <w:p w:rsidR="00145551" w:rsidRDefault="00145551" w:rsidP="008C65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D1EA9"/>
    <w:multiLevelType w:val="hybridMultilevel"/>
    <w:tmpl w:val="53788146"/>
    <w:lvl w:ilvl="0" w:tplc="C2A60612">
      <w:start w:val="1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1271E0"/>
    <w:multiLevelType w:val="hybridMultilevel"/>
    <w:tmpl w:val="024805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2B1EF0"/>
    <w:multiLevelType w:val="multilevel"/>
    <w:tmpl w:val="3F3E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D2605"/>
    <w:multiLevelType w:val="multilevel"/>
    <w:tmpl w:val="6962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DB68CD"/>
    <w:multiLevelType w:val="multilevel"/>
    <w:tmpl w:val="A02E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DD295C"/>
    <w:multiLevelType w:val="multilevel"/>
    <w:tmpl w:val="D6D8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144E2D"/>
    <w:multiLevelType w:val="multilevel"/>
    <w:tmpl w:val="9364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540BC4"/>
    <w:multiLevelType w:val="multilevel"/>
    <w:tmpl w:val="167A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A11642"/>
    <w:multiLevelType w:val="hybridMultilevel"/>
    <w:tmpl w:val="483EFC40"/>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7A07AED"/>
    <w:multiLevelType w:val="multilevel"/>
    <w:tmpl w:val="5B703034"/>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10">
    <w:nsid w:val="19DC4964"/>
    <w:multiLevelType w:val="multilevel"/>
    <w:tmpl w:val="9CAC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5B56AF"/>
    <w:multiLevelType w:val="multilevel"/>
    <w:tmpl w:val="65444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883D86"/>
    <w:multiLevelType w:val="hybridMultilevel"/>
    <w:tmpl w:val="5160434A"/>
    <w:lvl w:ilvl="0" w:tplc="A2284A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5FB5A8A"/>
    <w:multiLevelType w:val="multilevel"/>
    <w:tmpl w:val="6D50396C"/>
    <w:lvl w:ilvl="0">
      <w:start w:val="1"/>
      <w:numFmt w:val="bullet"/>
      <w:lvlText w:val=""/>
      <w:lvlJc w:val="left"/>
      <w:pPr>
        <w:tabs>
          <w:tab w:val="num" w:pos="6598"/>
        </w:tabs>
        <w:ind w:left="6598" w:hanging="360"/>
      </w:pPr>
      <w:rPr>
        <w:rFonts w:ascii="Symbol" w:hAnsi="Symbol" w:hint="default"/>
        <w:sz w:val="20"/>
      </w:rPr>
    </w:lvl>
    <w:lvl w:ilvl="1" w:tentative="1">
      <w:start w:val="1"/>
      <w:numFmt w:val="bullet"/>
      <w:lvlText w:val="o"/>
      <w:lvlJc w:val="left"/>
      <w:pPr>
        <w:tabs>
          <w:tab w:val="num" w:pos="7318"/>
        </w:tabs>
        <w:ind w:left="7318" w:hanging="360"/>
      </w:pPr>
      <w:rPr>
        <w:rFonts w:ascii="Courier New" w:hAnsi="Courier New" w:hint="default"/>
        <w:sz w:val="20"/>
      </w:rPr>
    </w:lvl>
    <w:lvl w:ilvl="2" w:tentative="1">
      <w:start w:val="1"/>
      <w:numFmt w:val="bullet"/>
      <w:lvlText w:val=""/>
      <w:lvlJc w:val="left"/>
      <w:pPr>
        <w:tabs>
          <w:tab w:val="num" w:pos="8038"/>
        </w:tabs>
        <w:ind w:left="8038" w:hanging="360"/>
      </w:pPr>
      <w:rPr>
        <w:rFonts w:ascii="Wingdings" w:hAnsi="Wingdings" w:hint="default"/>
        <w:sz w:val="20"/>
      </w:rPr>
    </w:lvl>
    <w:lvl w:ilvl="3" w:tentative="1">
      <w:start w:val="1"/>
      <w:numFmt w:val="bullet"/>
      <w:lvlText w:val=""/>
      <w:lvlJc w:val="left"/>
      <w:pPr>
        <w:tabs>
          <w:tab w:val="num" w:pos="8758"/>
        </w:tabs>
        <w:ind w:left="8758" w:hanging="360"/>
      </w:pPr>
      <w:rPr>
        <w:rFonts w:ascii="Wingdings" w:hAnsi="Wingdings" w:hint="default"/>
        <w:sz w:val="20"/>
      </w:rPr>
    </w:lvl>
    <w:lvl w:ilvl="4" w:tentative="1">
      <w:start w:val="1"/>
      <w:numFmt w:val="bullet"/>
      <w:lvlText w:val=""/>
      <w:lvlJc w:val="left"/>
      <w:pPr>
        <w:tabs>
          <w:tab w:val="num" w:pos="9478"/>
        </w:tabs>
        <w:ind w:left="9478" w:hanging="360"/>
      </w:pPr>
      <w:rPr>
        <w:rFonts w:ascii="Wingdings" w:hAnsi="Wingdings" w:hint="default"/>
        <w:sz w:val="20"/>
      </w:rPr>
    </w:lvl>
    <w:lvl w:ilvl="5" w:tentative="1">
      <w:start w:val="1"/>
      <w:numFmt w:val="bullet"/>
      <w:lvlText w:val=""/>
      <w:lvlJc w:val="left"/>
      <w:pPr>
        <w:tabs>
          <w:tab w:val="num" w:pos="10198"/>
        </w:tabs>
        <w:ind w:left="10198" w:hanging="360"/>
      </w:pPr>
      <w:rPr>
        <w:rFonts w:ascii="Wingdings" w:hAnsi="Wingdings" w:hint="default"/>
        <w:sz w:val="20"/>
      </w:rPr>
    </w:lvl>
    <w:lvl w:ilvl="6" w:tentative="1">
      <w:start w:val="1"/>
      <w:numFmt w:val="bullet"/>
      <w:lvlText w:val=""/>
      <w:lvlJc w:val="left"/>
      <w:pPr>
        <w:tabs>
          <w:tab w:val="num" w:pos="10918"/>
        </w:tabs>
        <w:ind w:left="10918" w:hanging="360"/>
      </w:pPr>
      <w:rPr>
        <w:rFonts w:ascii="Wingdings" w:hAnsi="Wingdings" w:hint="default"/>
        <w:sz w:val="20"/>
      </w:rPr>
    </w:lvl>
    <w:lvl w:ilvl="7" w:tentative="1">
      <w:start w:val="1"/>
      <w:numFmt w:val="bullet"/>
      <w:lvlText w:val=""/>
      <w:lvlJc w:val="left"/>
      <w:pPr>
        <w:tabs>
          <w:tab w:val="num" w:pos="11638"/>
        </w:tabs>
        <w:ind w:left="11638" w:hanging="360"/>
      </w:pPr>
      <w:rPr>
        <w:rFonts w:ascii="Wingdings" w:hAnsi="Wingdings" w:hint="default"/>
        <w:sz w:val="20"/>
      </w:rPr>
    </w:lvl>
    <w:lvl w:ilvl="8" w:tentative="1">
      <w:start w:val="1"/>
      <w:numFmt w:val="bullet"/>
      <w:lvlText w:val=""/>
      <w:lvlJc w:val="left"/>
      <w:pPr>
        <w:tabs>
          <w:tab w:val="num" w:pos="12358"/>
        </w:tabs>
        <w:ind w:left="12358" w:hanging="360"/>
      </w:pPr>
      <w:rPr>
        <w:rFonts w:ascii="Wingdings" w:hAnsi="Wingdings" w:hint="default"/>
        <w:sz w:val="20"/>
      </w:rPr>
    </w:lvl>
  </w:abstractNum>
  <w:abstractNum w:abstractNumId="14">
    <w:nsid w:val="303C1936"/>
    <w:multiLevelType w:val="hybridMultilevel"/>
    <w:tmpl w:val="CFAA23CA"/>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0432A99"/>
    <w:multiLevelType w:val="multilevel"/>
    <w:tmpl w:val="EFA2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86079D"/>
    <w:multiLevelType w:val="hybridMultilevel"/>
    <w:tmpl w:val="63AAEC24"/>
    <w:lvl w:ilvl="0" w:tplc="04190017">
      <w:start w:val="1"/>
      <w:numFmt w:val="lowerLetter"/>
      <w:lvlText w:val="%1)"/>
      <w:lvlJc w:val="left"/>
      <w:pPr>
        <w:ind w:left="974" w:hanging="360"/>
      </w:pPr>
    </w:lvl>
    <w:lvl w:ilvl="1" w:tplc="04190019" w:tentative="1">
      <w:start w:val="1"/>
      <w:numFmt w:val="lowerLetter"/>
      <w:lvlText w:val="%2."/>
      <w:lvlJc w:val="left"/>
      <w:pPr>
        <w:ind w:left="1694" w:hanging="360"/>
      </w:pPr>
    </w:lvl>
    <w:lvl w:ilvl="2" w:tplc="0419001B" w:tentative="1">
      <w:start w:val="1"/>
      <w:numFmt w:val="lowerRoman"/>
      <w:lvlText w:val="%3."/>
      <w:lvlJc w:val="right"/>
      <w:pPr>
        <w:ind w:left="2414" w:hanging="180"/>
      </w:pPr>
    </w:lvl>
    <w:lvl w:ilvl="3" w:tplc="0419000F" w:tentative="1">
      <w:start w:val="1"/>
      <w:numFmt w:val="decimal"/>
      <w:lvlText w:val="%4."/>
      <w:lvlJc w:val="left"/>
      <w:pPr>
        <w:ind w:left="3134" w:hanging="360"/>
      </w:pPr>
    </w:lvl>
    <w:lvl w:ilvl="4" w:tplc="04190019" w:tentative="1">
      <w:start w:val="1"/>
      <w:numFmt w:val="lowerLetter"/>
      <w:lvlText w:val="%5."/>
      <w:lvlJc w:val="left"/>
      <w:pPr>
        <w:ind w:left="3854" w:hanging="360"/>
      </w:pPr>
    </w:lvl>
    <w:lvl w:ilvl="5" w:tplc="0419001B" w:tentative="1">
      <w:start w:val="1"/>
      <w:numFmt w:val="lowerRoman"/>
      <w:lvlText w:val="%6."/>
      <w:lvlJc w:val="right"/>
      <w:pPr>
        <w:ind w:left="4574" w:hanging="180"/>
      </w:pPr>
    </w:lvl>
    <w:lvl w:ilvl="6" w:tplc="0419000F" w:tentative="1">
      <w:start w:val="1"/>
      <w:numFmt w:val="decimal"/>
      <w:lvlText w:val="%7."/>
      <w:lvlJc w:val="left"/>
      <w:pPr>
        <w:ind w:left="5294" w:hanging="360"/>
      </w:pPr>
    </w:lvl>
    <w:lvl w:ilvl="7" w:tplc="04190019" w:tentative="1">
      <w:start w:val="1"/>
      <w:numFmt w:val="lowerLetter"/>
      <w:lvlText w:val="%8."/>
      <w:lvlJc w:val="left"/>
      <w:pPr>
        <w:ind w:left="6014" w:hanging="360"/>
      </w:pPr>
    </w:lvl>
    <w:lvl w:ilvl="8" w:tplc="0419001B" w:tentative="1">
      <w:start w:val="1"/>
      <w:numFmt w:val="lowerRoman"/>
      <w:lvlText w:val="%9."/>
      <w:lvlJc w:val="right"/>
      <w:pPr>
        <w:ind w:left="6734" w:hanging="180"/>
      </w:pPr>
    </w:lvl>
  </w:abstractNum>
  <w:abstractNum w:abstractNumId="17">
    <w:nsid w:val="362853B8"/>
    <w:multiLevelType w:val="hybridMultilevel"/>
    <w:tmpl w:val="C7C69120"/>
    <w:lvl w:ilvl="0" w:tplc="D17C1478">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DB47D6"/>
    <w:multiLevelType w:val="hybridMultilevel"/>
    <w:tmpl w:val="33C0CEBC"/>
    <w:lvl w:ilvl="0" w:tplc="04190017">
      <w:start w:val="1"/>
      <w:numFmt w:val="lowerLetter"/>
      <w:lvlText w:val="%1)"/>
      <w:lvlJc w:val="left"/>
      <w:pPr>
        <w:ind w:left="936" w:hanging="360"/>
      </w:p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19">
    <w:nsid w:val="3B8361AF"/>
    <w:multiLevelType w:val="multilevel"/>
    <w:tmpl w:val="605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8D1DB1"/>
    <w:multiLevelType w:val="hybridMultilevel"/>
    <w:tmpl w:val="9DF2DC5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1638CB"/>
    <w:multiLevelType w:val="multilevel"/>
    <w:tmpl w:val="0E3E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9F7B0D"/>
    <w:multiLevelType w:val="multilevel"/>
    <w:tmpl w:val="0ADA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1E4B03"/>
    <w:multiLevelType w:val="hybridMultilevel"/>
    <w:tmpl w:val="09F41538"/>
    <w:lvl w:ilvl="0" w:tplc="04190017">
      <w:start w:val="1"/>
      <w:numFmt w:val="lowerLetter"/>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4">
    <w:nsid w:val="4DF61C07"/>
    <w:multiLevelType w:val="multilevel"/>
    <w:tmpl w:val="F788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9E4CEF"/>
    <w:multiLevelType w:val="multilevel"/>
    <w:tmpl w:val="3F30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0C43F6"/>
    <w:multiLevelType w:val="hybridMultilevel"/>
    <w:tmpl w:val="A41C6E06"/>
    <w:lvl w:ilvl="0" w:tplc="CEDA1414">
      <w:start w:val="2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F6C224F"/>
    <w:multiLevelType w:val="multilevel"/>
    <w:tmpl w:val="13BEB8D2"/>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98393E"/>
    <w:multiLevelType w:val="hybridMultilevel"/>
    <w:tmpl w:val="98CEA778"/>
    <w:lvl w:ilvl="0" w:tplc="04190017">
      <w:start w:val="1"/>
      <w:numFmt w:val="lowerLetter"/>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9">
    <w:nsid w:val="503B254A"/>
    <w:multiLevelType w:val="hybridMultilevel"/>
    <w:tmpl w:val="434881BE"/>
    <w:lvl w:ilvl="0" w:tplc="27D6CB20">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0E34D83"/>
    <w:multiLevelType w:val="multilevel"/>
    <w:tmpl w:val="C6C0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8C0904"/>
    <w:multiLevelType w:val="hybridMultilevel"/>
    <w:tmpl w:val="C896DD74"/>
    <w:lvl w:ilvl="0" w:tplc="04190017">
      <w:start w:val="1"/>
      <w:numFmt w:val="lowerLetter"/>
      <w:lvlText w:val="%1)"/>
      <w:lvlJc w:val="left"/>
      <w:pPr>
        <w:ind w:left="720" w:hanging="360"/>
      </w:pPr>
    </w:lvl>
    <w:lvl w:ilvl="1" w:tplc="DFC079BC">
      <w:start w:val="1"/>
      <w:numFmt w:val="decimal"/>
      <w:lvlText w:val="%2."/>
      <w:lvlJc w:val="left"/>
      <w:pPr>
        <w:ind w:left="1440" w:hanging="360"/>
      </w:pPr>
      <w:rPr>
        <w:rFonts w:hint="default"/>
      </w:rPr>
    </w:lvl>
    <w:lvl w:ilvl="2" w:tplc="3AC069C0">
      <w:start w:val="3"/>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4766D69"/>
    <w:multiLevelType w:val="multilevel"/>
    <w:tmpl w:val="52E80C4E"/>
    <w:lvl w:ilvl="0">
      <w:start w:val="1"/>
      <w:numFmt w:val="bullet"/>
      <w:lvlText w:val=""/>
      <w:lvlJc w:val="left"/>
      <w:pPr>
        <w:tabs>
          <w:tab w:val="num" w:pos="3480"/>
        </w:tabs>
        <w:ind w:left="3480" w:hanging="360"/>
      </w:pPr>
      <w:rPr>
        <w:rFonts w:ascii="Symbol" w:hAnsi="Symbol" w:hint="default"/>
        <w:sz w:val="20"/>
      </w:rPr>
    </w:lvl>
    <w:lvl w:ilvl="1" w:tentative="1">
      <w:start w:val="1"/>
      <w:numFmt w:val="bullet"/>
      <w:lvlText w:val="o"/>
      <w:lvlJc w:val="left"/>
      <w:pPr>
        <w:tabs>
          <w:tab w:val="num" w:pos="4200"/>
        </w:tabs>
        <w:ind w:left="4200" w:hanging="360"/>
      </w:pPr>
      <w:rPr>
        <w:rFonts w:ascii="Courier New" w:hAnsi="Courier New" w:hint="default"/>
        <w:sz w:val="20"/>
      </w:rPr>
    </w:lvl>
    <w:lvl w:ilvl="2" w:tentative="1">
      <w:start w:val="1"/>
      <w:numFmt w:val="bullet"/>
      <w:lvlText w:val=""/>
      <w:lvlJc w:val="left"/>
      <w:pPr>
        <w:tabs>
          <w:tab w:val="num" w:pos="4920"/>
        </w:tabs>
        <w:ind w:left="4920" w:hanging="360"/>
      </w:pPr>
      <w:rPr>
        <w:rFonts w:ascii="Wingdings" w:hAnsi="Wingdings" w:hint="default"/>
        <w:sz w:val="20"/>
      </w:rPr>
    </w:lvl>
    <w:lvl w:ilvl="3" w:tentative="1">
      <w:start w:val="1"/>
      <w:numFmt w:val="bullet"/>
      <w:lvlText w:val=""/>
      <w:lvlJc w:val="left"/>
      <w:pPr>
        <w:tabs>
          <w:tab w:val="num" w:pos="5640"/>
        </w:tabs>
        <w:ind w:left="5640" w:hanging="360"/>
      </w:pPr>
      <w:rPr>
        <w:rFonts w:ascii="Wingdings" w:hAnsi="Wingdings" w:hint="default"/>
        <w:sz w:val="20"/>
      </w:rPr>
    </w:lvl>
    <w:lvl w:ilvl="4" w:tentative="1">
      <w:start w:val="1"/>
      <w:numFmt w:val="bullet"/>
      <w:lvlText w:val=""/>
      <w:lvlJc w:val="left"/>
      <w:pPr>
        <w:tabs>
          <w:tab w:val="num" w:pos="6360"/>
        </w:tabs>
        <w:ind w:left="6360" w:hanging="360"/>
      </w:pPr>
      <w:rPr>
        <w:rFonts w:ascii="Wingdings" w:hAnsi="Wingdings" w:hint="default"/>
        <w:sz w:val="20"/>
      </w:rPr>
    </w:lvl>
    <w:lvl w:ilvl="5" w:tentative="1">
      <w:start w:val="1"/>
      <w:numFmt w:val="bullet"/>
      <w:lvlText w:val=""/>
      <w:lvlJc w:val="left"/>
      <w:pPr>
        <w:tabs>
          <w:tab w:val="num" w:pos="7080"/>
        </w:tabs>
        <w:ind w:left="7080" w:hanging="360"/>
      </w:pPr>
      <w:rPr>
        <w:rFonts w:ascii="Wingdings" w:hAnsi="Wingdings" w:hint="default"/>
        <w:sz w:val="20"/>
      </w:rPr>
    </w:lvl>
    <w:lvl w:ilvl="6" w:tentative="1">
      <w:start w:val="1"/>
      <w:numFmt w:val="bullet"/>
      <w:lvlText w:val=""/>
      <w:lvlJc w:val="left"/>
      <w:pPr>
        <w:tabs>
          <w:tab w:val="num" w:pos="7800"/>
        </w:tabs>
        <w:ind w:left="7800" w:hanging="360"/>
      </w:pPr>
      <w:rPr>
        <w:rFonts w:ascii="Wingdings" w:hAnsi="Wingdings" w:hint="default"/>
        <w:sz w:val="20"/>
      </w:rPr>
    </w:lvl>
    <w:lvl w:ilvl="7" w:tentative="1">
      <w:start w:val="1"/>
      <w:numFmt w:val="bullet"/>
      <w:lvlText w:val=""/>
      <w:lvlJc w:val="left"/>
      <w:pPr>
        <w:tabs>
          <w:tab w:val="num" w:pos="8520"/>
        </w:tabs>
        <w:ind w:left="8520" w:hanging="360"/>
      </w:pPr>
      <w:rPr>
        <w:rFonts w:ascii="Wingdings" w:hAnsi="Wingdings" w:hint="default"/>
        <w:sz w:val="20"/>
      </w:rPr>
    </w:lvl>
    <w:lvl w:ilvl="8" w:tentative="1">
      <w:start w:val="1"/>
      <w:numFmt w:val="bullet"/>
      <w:lvlText w:val=""/>
      <w:lvlJc w:val="left"/>
      <w:pPr>
        <w:tabs>
          <w:tab w:val="num" w:pos="9240"/>
        </w:tabs>
        <w:ind w:left="9240" w:hanging="360"/>
      </w:pPr>
      <w:rPr>
        <w:rFonts w:ascii="Wingdings" w:hAnsi="Wingdings" w:hint="default"/>
        <w:sz w:val="20"/>
      </w:rPr>
    </w:lvl>
  </w:abstractNum>
  <w:abstractNum w:abstractNumId="33">
    <w:nsid w:val="5F0B7C75"/>
    <w:multiLevelType w:val="hybridMultilevel"/>
    <w:tmpl w:val="DB6C5B5C"/>
    <w:lvl w:ilvl="0" w:tplc="04190017">
      <w:start w:val="1"/>
      <w:numFmt w:val="lowerLetter"/>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4">
    <w:nsid w:val="630A541D"/>
    <w:multiLevelType w:val="multilevel"/>
    <w:tmpl w:val="5E44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F65F6C"/>
    <w:multiLevelType w:val="multilevel"/>
    <w:tmpl w:val="1886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6300ED0"/>
    <w:multiLevelType w:val="hybridMultilevel"/>
    <w:tmpl w:val="1E7CF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F66240"/>
    <w:multiLevelType w:val="multilevel"/>
    <w:tmpl w:val="ED4C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8372B6"/>
    <w:multiLevelType w:val="multilevel"/>
    <w:tmpl w:val="211E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B81D61"/>
    <w:multiLevelType w:val="multilevel"/>
    <w:tmpl w:val="939C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22650D"/>
    <w:multiLevelType w:val="multilevel"/>
    <w:tmpl w:val="E3D0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5B32DE"/>
    <w:multiLevelType w:val="hybridMultilevel"/>
    <w:tmpl w:val="3C1444AA"/>
    <w:lvl w:ilvl="0" w:tplc="6FE06DA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C4150D"/>
    <w:multiLevelType w:val="multilevel"/>
    <w:tmpl w:val="84D0A92E"/>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43">
    <w:nsid w:val="7C407001"/>
    <w:multiLevelType w:val="hybridMultilevel"/>
    <w:tmpl w:val="8918E3F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84284E"/>
    <w:multiLevelType w:val="multilevel"/>
    <w:tmpl w:val="068E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E40E2C"/>
    <w:multiLevelType w:val="multilevel"/>
    <w:tmpl w:val="A3A2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6B3EF3"/>
    <w:multiLevelType w:val="hybridMultilevel"/>
    <w:tmpl w:val="4EF43B6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2501F8"/>
    <w:multiLevelType w:val="multilevel"/>
    <w:tmpl w:val="77D2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593FB9"/>
    <w:multiLevelType w:val="multilevel"/>
    <w:tmpl w:val="C610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6"/>
  </w:num>
  <w:num w:numId="3">
    <w:abstractNumId w:val="28"/>
  </w:num>
  <w:num w:numId="4">
    <w:abstractNumId w:val="23"/>
  </w:num>
  <w:num w:numId="5">
    <w:abstractNumId w:val="33"/>
  </w:num>
  <w:num w:numId="6">
    <w:abstractNumId w:val="46"/>
  </w:num>
  <w:num w:numId="7">
    <w:abstractNumId w:val="20"/>
  </w:num>
  <w:num w:numId="8">
    <w:abstractNumId w:val="31"/>
  </w:num>
  <w:num w:numId="9">
    <w:abstractNumId w:val="14"/>
  </w:num>
  <w:num w:numId="10">
    <w:abstractNumId w:val="41"/>
  </w:num>
  <w:num w:numId="11">
    <w:abstractNumId w:val="18"/>
  </w:num>
  <w:num w:numId="12">
    <w:abstractNumId w:val="17"/>
  </w:num>
  <w:num w:numId="13">
    <w:abstractNumId w:val="43"/>
  </w:num>
  <w:num w:numId="14">
    <w:abstractNumId w:val="29"/>
  </w:num>
  <w:num w:numId="15">
    <w:abstractNumId w:val="12"/>
  </w:num>
  <w:num w:numId="16">
    <w:abstractNumId w:val="9"/>
  </w:num>
  <w:num w:numId="17">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18">
    <w:abstractNumId w:val="44"/>
  </w:num>
  <w:num w:numId="19">
    <w:abstractNumId w:val="44"/>
    <w:lvlOverride w:ilvl="0">
      <w:lvl w:ilvl="0">
        <w:numFmt w:val="bullet"/>
        <w:lvlText w:val="o"/>
        <w:lvlJc w:val="left"/>
        <w:pPr>
          <w:tabs>
            <w:tab w:val="num" w:pos="720"/>
          </w:tabs>
          <w:ind w:left="720" w:hanging="360"/>
        </w:pPr>
        <w:rPr>
          <w:rFonts w:ascii="Courier New" w:hAnsi="Courier New" w:hint="default"/>
          <w:sz w:val="20"/>
        </w:rPr>
      </w:lvl>
    </w:lvlOverride>
  </w:num>
  <w:num w:numId="20">
    <w:abstractNumId w:val="3"/>
  </w:num>
  <w:num w:numId="2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22">
    <w:abstractNumId w:val="40"/>
  </w:num>
  <w:num w:numId="23">
    <w:abstractNumId w:val="40"/>
    <w:lvlOverride w:ilvl="0">
      <w:lvl w:ilvl="0">
        <w:numFmt w:val="bullet"/>
        <w:lvlText w:val="o"/>
        <w:lvlJc w:val="left"/>
        <w:pPr>
          <w:tabs>
            <w:tab w:val="num" w:pos="720"/>
          </w:tabs>
          <w:ind w:left="720" w:hanging="360"/>
        </w:pPr>
        <w:rPr>
          <w:rFonts w:ascii="Courier New" w:hAnsi="Courier New" w:hint="default"/>
          <w:sz w:val="20"/>
        </w:rPr>
      </w:lvl>
    </w:lvlOverride>
  </w:num>
  <w:num w:numId="24">
    <w:abstractNumId w:val="2"/>
  </w:num>
  <w:num w:numId="25">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26">
    <w:abstractNumId w:val="37"/>
  </w:num>
  <w:num w:numId="27">
    <w:abstractNumId w:val="37"/>
    <w:lvlOverride w:ilvl="0">
      <w:lvl w:ilvl="0">
        <w:numFmt w:val="bullet"/>
        <w:lvlText w:val="o"/>
        <w:lvlJc w:val="left"/>
        <w:pPr>
          <w:tabs>
            <w:tab w:val="num" w:pos="720"/>
          </w:tabs>
          <w:ind w:left="720" w:hanging="360"/>
        </w:pPr>
        <w:rPr>
          <w:rFonts w:ascii="Courier New" w:hAnsi="Courier New" w:hint="default"/>
          <w:sz w:val="20"/>
        </w:rPr>
      </w:lvl>
    </w:lvlOverride>
  </w:num>
  <w:num w:numId="28">
    <w:abstractNumId w:val="45"/>
  </w:num>
  <w:num w:numId="29">
    <w:abstractNumId w:val="45"/>
    <w:lvlOverride w:ilvl="0">
      <w:lvl w:ilvl="0">
        <w:numFmt w:val="bullet"/>
        <w:lvlText w:val="o"/>
        <w:lvlJc w:val="left"/>
        <w:pPr>
          <w:tabs>
            <w:tab w:val="num" w:pos="720"/>
          </w:tabs>
          <w:ind w:left="720" w:hanging="360"/>
        </w:pPr>
        <w:rPr>
          <w:rFonts w:ascii="Courier New" w:hAnsi="Courier New" w:hint="default"/>
          <w:sz w:val="20"/>
        </w:rPr>
      </w:lvl>
    </w:lvlOverride>
  </w:num>
  <w:num w:numId="30">
    <w:abstractNumId w:val="35"/>
  </w:num>
  <w:num w:numId="31">
    <w:abstractNumId w:val="35"/>
    <w:lvlOverride w:ilvl="0">
      <w:lvl w:ilvl="0">
        <w:numFmt w:val="bullet"/>
        <w:lvlText w:val="o"/>
        <w:lvlJc w:val="left"/>
        <w:pPr>
          <w:tabs>
            <w:tab w:val="num" w:pos="720"/>
          </w:tabs>
          <w:ind w:left="720" w:hanging="360"/>
        </w:pPr>
        <w:rPr>
          <w:rFonts w:ascii="Courier New" w:hAnsi="Courier New" w:hint="default"/>
          <w:sz w:val="20"/>
        </w:rPr>
      </w:lvl>
    </w:lvlOverride>
  </w:num>
  <w:num w:numId="32">
    <w:abstractNumId w:val="15"/>
  </w:num>
  <w:num w:numId="33">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34">
    <w:abstractNumId w:val="42"/>
  </w:num>
  <w:num w:numId="35">
    <w:abstractNumId w:val="42"/>
    <w:lvlOverride w:ilvl="0">
      <w:lvl w:ilvl="0">
        <w:numFmt w:val="bullet"/>
        <w:lvlText w:val="o"/>
        <w:lvlJc w:val="left"/>
        <w:pPr>
          <w:tabs>
            <w:tab w:val="num" w:pos="720"/>
          </w:tabs>
          <w:ind w:left="720" w:hanging="360"/>
        </w:pPr>
        <w:rPr>
          <w:rFonts w:ascii="Courier New" w:hAnsi="Courier New" w:hint="default"/>
          <w:sz w:val="20"/>
        </w:rPr>
      </w:lvl>
    </w:lvlOverride>
  </w:num>
  <w:num w:numId="36">
    <w:abstractNumId w:val="4"/>
  </w:num>
  <w:num w:numId="37">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7"/>
  </w:num>
  <w:num w:numId="39">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34"/>
  </w:num>
  <w:num w:numId="41">
    <w:abstractNumId w:val="34"/>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32"/>
  </w:num>
  <w:num w:numId="43">
    <w:abstractNumId w:val="32"/>
    <w:lvlOverride w:ilvl="0">
      <w:lvl w:ilvl="0">
        <w:numFmt w:val="bullet"/>
        <w:lvlText w:val="o"/>
        <w:lvlJc w:val="left"/>
        <w:pPr>
          <w:tabs>
            <w:tab w:val="num" w:pos="720"/>
          </w:tabs>
          <w:ind w:left="720" w:hanging="360"/>
        </w:pPr>
        <w:rPr>
          <w:rFonts w:ascii="Courier New" w:hAnsi="Courier New" w:hint="default"/>
          <w:sz w:val="20"/>
        </w:rPr>
      </w:lvl>
    </w:lvlOverride>
  </w:num>
  <w:num w:numId="44">
    <w:abstractNumId w:val="19"/>
  </w:num>
  <w:num w:numId="45">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46">
    <w:abstractNumId w:val="24"/>
  </w:num>
  <w:num w:numId="47">
    <w:abstractNumId w:val="24"/>
    <w:lvlOverride w:ilvl="0">
      <w:lvl w:ilvl="0">
        <w:numFmt w:val="bullet"/>
        <w:lvlText w:val="o"/>
        <w:lvlJc w:val="left"/>
        <w:pPr>
          <w:tabs>
            <w:tab w:val="num" w:pos="720"/>
          </w:tabs>
          <w:ind w:left="720" w:hanging="360"/>
        </w:pPr>
        <w:rPr>
          <w:rFonts w:ascii="Courier New" w:hAnsi="Courier New" w:hint="default"/>
          <w:sz w:val="20"/>
        </w:rPr>
      </w:lvl>
    </w:lvlOverride>
  </w:num>
  <w:num w:numId="48">
    <w:abstractNumId w:val="47"/>
  </w:num>
  <w:num w:numId="49">
    <w:abstractNumId w:val="47"/>
    <w:lvlOverride w:ilvl="0">
      <w:lvl w:ilvl="0">
        <w:numFmt w:val="bullet"/>
        <w:lvlText w:val="o"/>
        <w:lvlJc w:val="left"/>
        <w:pPr>
          <w:tabs>
            <w:tab w:val="num" w:pos="720"/>
          </w:tabs>
          <w:ind w:left="720" w:hanging="360"/>
        </w:pPr>
        <w:rPr>
          <w:rFonts w:ascii="Courier New" w:hAnsi="Courier New" w:hint="default"/>
          <w:sz w:val="20"/>
        </w:rPr>
      </w:lvl>
    </w:lvlOverride>
  </w:num>
  <w:num w:numId="50">
    <w:abstractNumId w:val="11"/>
  </w:num>
  <w:num w:numId="51">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52">
    <w:abstractNumId w:val="27"/>
  </w:num>
  <w:num w:numId="53">
    <w:abstractNumId w:val="27"/>
    <w:lvlOverride w:ilvl="0">
      <w:lvl w:ilvl="0">
        <w:numFmt w:val="bullet"/>
        <w:lvlText w:val="o"/>
        <w:lvlJc w:val="left"/>
        <w:pPr>
          <w:tabs>
            <w:tab w:val="num" w:pos="720"/>
          </w:tabs>
          <w:ind w:left="720" w:hanging="360"/>
        </w:pPr>
        <w:rPr>
          <w:rFonts w:ascii="Courier New" w:hAnsi="Courier New" w:hint="default"/>
          <w:sz w:val="20"/>
        </w:rPr>
      </w:lvl>
    </w:lvlOverride>
  </w:num>
  <w:num w:numId="54">
    <w:abstractNumId w:val="5"/>
  </w:num>
  <w:num w:numId="55">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56">
    <w:abstractNumId w:val="38"/>
  </w:num>
  <w:num w:numId="57">
    <w:abstractNumId w:val="38"/>
    <w:lvlOverride w:ilvl="0">
      <w:lvl w:ilvl="0">
        <w:numFmt w:val="bullet"/>
        <w:lvlText w:val="o"/>
        <w:lvlJc w:val="left"/>
        <w:pPr>
          <w:tabs>
            <w:tab w:val="num" w:pos="720"/>
          </w:tabs>
          <w:ind w:left="720" w:hanging="360"/>
        </w:pPr>
        <w:rPr>
          <w:rFonts w:ascii="Courier New" w:hAnsi="Courier New" w:hint="default"/>
          <w:sz w:val="20"/>
        </w:rPr>
      </w:lvl>
    </w:lvlOverride>
  </w:num>
  <w:num w:numId="58">
    <w:abstractNumId w:val="13"/>
  </w:num>
  <w:num w:numId="59">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60">
    <w:abstractNumId w:val="48"/>
  </w:num>
  <w:num w:numId="61">
    <w:abstractNumId w:val="48"/>
    <w:lvlOverride w:ilvl="0">
      <w:lvl w:ilvl="0">
        <w:numFmt w:val="bullet"/>
        <w:lvlText w:val="o"/>
        <w:lvlJc w:val="left"/>
        <w:pPr>
          <w:tabs>
            <w:tab w:val="num" w:pos="720"/>
          </w:tabs>
          <w:ind w:left="720" w:hanging="360"/>
        </w:pPr>
        <w:rPr>
          <w:rFonts w:ascii="Courier New" w:hAnsi="Courier New" w:hint="default"/>
          <w:sz w:val="20"/>
        </w:rPr>
      </w:lvl>
    </w:lvlOverride>
  </w:num>
  <w:num w:numId="62">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3">
    <w:abstractNumId w:val="6"/>
    <w:lvlOverride w:ilvl="0">
      <w:lvl w:ilvl="0">
        <w:numFmt w:val="bullet"/>
        <w:lvlText w:val=""/>
        <w:lvlJc w:val="left"/>
        <w:pPr>
          <w:tabs>
            <w:tab w:val="num" w:pos="720"/>
          </w:tabs>
          <w:ind w:left="720" w:hanging="360"/>
        </w:pPr>
        <w:rPr>
          <w:rFonts w:ascii="Symbol" w:hAnsi="Symbol" w:hint="default"/>
          <w:sz w:val="20"/>
        </w:rPr>
      </w:lvl>
    </w:lvlOverride>
  </w:num>
  <w:num w:numId="64">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5">
    <w:abstractNumId w:val="39"/>
  </w:num>
  <w:num w:numId="66">
    <w:abstractNumId w:val="39"/>
    <w:lvlOverride w:ilvl="0">
      <w:lvl w:ilvl="0">
        <w:numFmt w:val="bullet"/>
        <w:lvlText w:val="o"/>
        <w:lvlJc w:val="left"/>
        <w:pPr>
          <w:tabs>
            <w:tab w:val="num" w:pos="720"/>
          </w:tabs>
          <w:ind w:left="720" w:hanging="360"/>
        </w:pPr>
        <w:rPr>
          <w:rFonts w:ascii="Courier New" w:hAnsi="Courier New" w:hint="default"/>
          <w:sz w:val="20"/>
        </w:rPr>
      </w:lvl>
    </w:lvlOverride>
  </w:num>
  <w:num w:numId="67">
    <w:abstractNumId w:val="25"/>
  </w:num>
  <w:num w:numId="68">
    <w:abstractNumId w:val="25"/>
    <w:lvlOverride w:ilvl="0">
      <w:lvl w:ilvl="0">
        <w:numFmt w:val="bullet"/>
        <w:lvlText w:val="o"/>
        <w:lvlJc w:val="left"/>
        <w:pPr>
          <w:tabs>
            <w:tab w:val="num" w:pos="720"/>
          </w:tabs>
          <w:ind w:left="720" w:hanging="360"/>
        </w:pPr>
        <w:rPr>
          <w:rFonts w:ascii="Courier New" w:hAnsi="Courier New" w:hint="default"/>
          <w:sz w:val="20"/>
        </w:rPr>
      </w:lvl>
    </w:lvlOverride>
  </w:num>
  <w:num w:numId="69">
    <w:abstractNumId w:val="21"/>
  </w:num>
  <w:num w:numId="70">
    <w:abstractNumId w:val="21"/>
    <w:lvlOverride w:ilvl="0">
      <w:lvl w:ilvl="0">
        <w:numFmt w:val="bullet"/>
        <w:lvlText w:val="o"/>
        <w:lvlJc w:val="left"/>
        <w:pPr>
          <w:tabs>
            <w:tab w:val="num" w:pos="720"/>
          </w:tabs>
          <w:ind w:left="720" w:hanging="360"/>
        </w:pPr>
        <w:rPr>
          <w:rFonts w:ascii="Courier New" w:hAnsi="Courier New" w:hint="default"/>
          <w:sz w:val="20"/>
        </w:rPr>
      </w:lvl>
    </w:lvlOverride>
  </w:num>
  <w:num w:numId="71">
    <w:abstractNumId w:val="10"/>
  </w:num>
  <w:num w:numId="72">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3">
    <w:abstractNumId w:val="22"/>
  </w:num>
  <w:num w:numId="74">
    <w:abstractNumId w:val="22"/>
    <w:lvlOverride w:ilvl="0">
      <w:lvl w:ilvl="0">
        <w:numFmt w:val="bullet"/>
        <w:lvlText w:val="o"/>
        <w:lvlJc w:val="left"/>
        <w:pPr>
          <w:tabs>
            <w:tab w:val="num" w:pos="720"/>
          </w:tabs>
          <w:ind w:left="720" w:hanging="360"/>
        </w:pPr>
        <w:rPr>
          <w:rFonts w:ascii="Courier New" w:hAnsi="Courier New" w:hint="default"/>
          <w:sz w:val="20"/>
        </w:rPr>
      </w:lvl>
    </w:lvlOverride>
  </w:num>
  <w:num w:numId="75">
    <w:abstractNumId w:val="30"/>
  </w:num>
  <w:num w:numId="76">
    <w:abstractNumId w:val="30"/>
    <w:lvlOverride w:ilvl="0">
      <w:lvl w:ilvl="0">
        <w:numFmt w:val="bullet"/>
        <w:lvlText w:val="o"/>
        <w:lvlJc w:val="left"/>
        <w:pPr>
          <w:tabs>
            <w:tab w:val="num" w:pos="720"/>
          </w:tabs>
          <w:ind w:left="720" w:hanging="360"/>
        </w:pPr>
        <w:rPr>
          <w:rFonts w:ascii="Courier New" w:hAnsi="Courier New" w:hint="default"/>
          <w:sz w:val="20"/>
        </w:rPr>
      </w:lvl>
    </w:lvlOverride>
  </w:num>
  <w:num w:numId="77">
    <w:abstractNumId w:val="1"/>
  </w:num>
  <w:num w:numId="78">
    <w:abstractNumId w:val="0"/>
  </w:num>
  <w:num w:numId="79">
    <w:abstractNumId w:val="26"/>
  </w:num>
  <w:num w:numId="80">
    <w:abstractNumId w:val="8"/>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1"/>
    <w:footnote w:id="0"/>
  </w:footnotePr>
  <w:endnotePr>
    <w:endnote w:id="-1"/>
    <w:endnote w:id="0"/>
  </w:endnotePr>
  <w:compat/>
  <w:rsids>
    <w:rsidRoot w:val="006517AC"/>
    <w:rsid w:val="00145551"/>
    <w:rsid w:val="00202D16"/>
    <w:rsid w:val="004605DF"/>
    <w:rsid w:val="006245AD"/>
    <w:rsid w:val="006345B4"/>
    <w:rsid w:val="006517AC"/>
    <w:rsid w:val="007B4373"/>
    <w:rsid w:val="008C657A"/>
    <w:rsid w:val="008D7CC1"/>
    <w:rsid w:val="00CF12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7AC"/>
    <w:pPr>
      <w:spacing w:after="0" w:line="240" w:lineRule="auto"/>
    </w:pPr>
    <w:rPr>
      <w:rFonts w:ascii="Times New Roman" w:eastAsia="Times New Roman" w:hAnsi="Times New Roman" w:cs="Times New Roman"/>
      <w:sz w:val="24"/>
      <w:szCs w:val="24"/>
      <w:lang w:eastAsia="ru-RU"/>
    </w:rPr>
  </w:style>
  <w:style w:type="paragraph" w:styleId="7">
    <w:name w:val="heading 7"/>
    <w:basedOn w:val="a"/>
    <w:next w:val="a"/>
    <w:link w:val="70"/>
    <w:qFormat/>
    <w:rsid w:val="006517AC"/>
    <w:pPr>
      <w:keepNext/>
      <w:ind w:right="-765"/>
      <w:jc w:val="center"/>
      <w:outlineLvl w:val="6"/>
    </w:pPr>
    <w:rPr>
      <w:i/>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17AC"/>
    <w:pPr>
      <w:ind w:left="720"/>
      <w:contextualSpacing/>
    </w:pPr>
  </w:style>
  <w:style w:type="character" w:customStyle="1" w:styleId="70">
    <w:name w:val="Заголовок 7 Знак"/>
    <w:basedOn w:val="a0"/>
    <w:link w:val="7"/>
    <w:rsid w:val="006517AC"/>
    <w:rPr>
      <w:rFonts w:ascii="Times New Roman" w:eastAsia="Times New Roman" w:hAnsi="Times New Roman" w:cs="Times New Roman"/>
      <w:i/>
      <w:sz w:val="24"/>
      <w:szCs w:val="20"/>
      <w:lang w:eastAsia="ru-RU"/>
    </w:rPr>
  </w:style>
  <w:style w:type="paragraph" w:styleId="a4">
    <w:name w:val="Body Text"/>
    <w:basedOn w:val="a"/>
    <w:link w:val="a5"/>
    <w:rsid w:val="006517AC"/>
    <w:pPr>
      <w:ind w:right="-766"/>
    </w:pPr>
    <w:rPr>
      <w:sz w:val="28"/>
      <w:szCs w:val="20"/>
    </w:rPr>
  </w:style>
  <w:style w:type="character" w:customStyle="1" w:styleId="a5">
    <w:name w:val="Основной текст Знак"/>
    <w:basedOn w:val="a0"/>
    <w:link w:val="a4"/>
    <w:rsid w:val="006517AC"/>
    <w:rPr>
      <w:rFonts w:ascii="Times New Roman" w:eastAsia="Times New Roman" w:hAnsi="Times New Roman" w:cs="Times New Roman"/>
      <w:sz w:val="28"/>
      <w:szCs w:val="20"/>
      <w:lang w:eastAsia="ru-RU"/>
    </w:rPr>
  </w:style>
  <w:style w:type="paragraph" w:styleId="a6">
    <w:name w:val="Plain Text"/>
    <w:basedOn w:val="a"/>
    <w:link w:val="a7"/>
    <w:rsid w:val="006517AC"/>
    <w:pPr>
      <w:ind w:right="-765"/>
    </w:pPr>
    <w:rPr>
      <w:rFonts w:ascii="Courier New" w:hAnsi="Courier New"/>
      <w:sz w:val="20"/>
      <w:szCs w:val="20"/>
    </w:rPr>
  </w:style>
  <w:style w:type="character" w:customStyle="1" w:styleId="a7">
    <w:name w:val="Текст Знак"/>
    <w:basedOn w:val="a0"/>
    <w:link w:val="a6"/>
    <w:rsid w:val="006517AC"/>
    <w:rPr>
      <w:rFonts w:ascii="Courier New" w:eastAsia="Times New Roman" w:hAnsi="Courier New" w:cs="Times New Roman"/>
      <w:sz w:val="20"/>
      <w:szCs w:val="20"/>
      <w:lang w:eastAsia="ru-RU"/>
    </w:rPr>
  </w:style>
  <w:style w:type="paragraph" w:customStyle="1" w:styleId="FR2">
    <w:name w:val="FR2"/>
    <w:rsid w:val="006517AC"/>
    <w:pPr>
      <w:spacing w:after="0" w:line="240" w:lineRule="auto"/>
      <w:ind w:right="-765" w:firstLine="280"/>
    </w:pPr>
    <w:rPr>
      <w:rFonts w:ascii="Times New Roman" w:eastAsia="Times New Roman" w:hAnsi="Times New Roman" w:cs="Times New Roman"/>
      <w:snapToGrid w:val="0"/>
      <w:sz w:val="16"/>
      <w:szCs w:val="20"/>
    </w:rPr>
  </w:style>
  <w:style w:type="paragraph" w:styleId="a8">
    <w:name w:val="Body Text Indent"/>
    <w:basedOn w:val="a"/>
    <w:link w:val="a9"/>
    <w:rsid w:val="006517AC"/>
    <w:pPr>
      <w:spacing w:after="120"/>
      <w:ind w:left="283" w:right="-765"/>
    </w:pPr>
  </w:style>
  <w:style w:type="character" w:customStyle="1" w:styleId="a9">
    <w:name w:val="Основной текст с отступом Знак"/>
    <w:basedOn w:val="a0"/>
    <w:link w:val="a8"/>
    <w:rsid w:val="006517AC"/>
    <w:rPr>
      <w:rFonts w:ascii="Times New Roman" w:eastAsia="Times New Roman" w:hAnsi="Times New Roman" w:cs="Times New Roman"/>
      <w:sz w:val="24"/>
      <w:szCs w:val="24"/>
      <w:lang w:eastAsia="ru-RU"/>
    </w:rPr>
  </w:style>
  <w:style w:type="table" w:styleId="aa">
    <w:name w:val="Table Grid"/>
    <w:basedOn w:val="a1"/>
    <w:uiPriority w:val="59"/>
    <w:rsid w:val="006517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6517AC"/>
  </w:style>
  <w:style w:type="character" w:styleId="ab">
    <w:name w:val="Strong"/>
    <w:basedOn w:val="a0"/>
    <w:uiPriority w:val="22"/>
    <w:qFormat/>
    <w:rsid w:val="006517AC"/>
    <w:rPr>
      <w:b/>
      <w:bCs/>
    </w:rPr>
  </w:style>
  <w:style w:type="paragraph" w:customStyle="1" w:styleId="questioncontent">
    <w:name w:val="questioncontent"/>
    <w:basedOn w:val="a"/>
    <w:rsid w:val="006517AC"/>
    <w:pPr>
      <w:spacing w:before="60"/>
    </w:pPr>
  </w:style>
  <w:style w:type="character" w:styleId="ac">
    <w:name w:val="Emphasis"/>
    <w:basedOn w:val="a0"/>
    <w:uiPriority w:val="20"/>
    <w:qFormat/>
    <w:rsid w:val="006517AC"/>
    <w:rPr>
      <w:i/>
      <w:iCs/>
    </w:rPr>
  </w:style>
  <w:style w:type="character" w:customStyle="1" w:styleId="blk">
    <w:name w:val="blk"/>
    <w:basedOn w:val="a0"/>
    <w:rsid w:val="006517AC"/>
  </w:style>
  <w:style w:type="paragraph" w:styleId="ad">
    <w:name w:val="Normal (Web)"/>
    <w:basedOn w:val="a"/>
    <w:uiPriority w:val="99"/>
    <w:unhideWhenUsed/>
    <w:rsid w:val="006517AC"/>
    <w:pPr>
      <w:spacing w:before="100" w:beforeAutospacing="1" w:after="100" w:afterAutospacing="1"/>
    </w:pPr>
  </w:style>
  <w:style w:type="paragraph" w:styleId="ae">
    <w:name w:val="header"/>
    <w:basedOn w:val="a"/>
    <w:link w:val="af"/>
    <w:uiPriority w:val="99"/>
    <w:unhideWhenUsed/>
    <w:rsid w:val="008C657A"/>
    <w:pPr>
      <w:tabs>
        <w:tab w:val="center" w:pos="4677"/>
        <w:tab w:val="right" w:pos="9355"/>
      </w:tabs>
    </w:pPr>
  </w:style>
  <w:style w:type="character" w:customStyle="1" w:styleId="af">
    <w:name w:val="Верхний колонтитул Знак"/>
    <w:basedOn w:val="a0"/>
    <w:link w:val="ae"/>
    <w:uiPriority w:val="99"/>
    <w:rsid w:val="008C657A"/>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8C657A"/>
    <w:pPr>
      <w:tabs>
        <w:tab w:val="center" w:pos="4677"/>
        <w:tab w:val="right" w:pos="9355"/>
      </w:tabs>
    </w:pPr>
  </w:style>
  <w:style w:type="character" w:customStyle="1" w:styleId="af1">
    <w:name w:val="Нижний колонтитул Знак"/>
    <w:basedOn w:val="a0"/>
    <w:link w:val="af0"/>
    <w:uiPriority w:val="99"/>
    <w:rsid w:val="008C657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7AC"/>
    <w:pPr>
      <w:spacing w:after="0" w:line="240" w:lineRule="auto"/>
    </w:pPr>
    <w:rPr>
      <w:rFonts w:ascii="Times New Roman" w:eastAsia="Times New Roman" w:hAnsi="Times New Roman" w:cs="Times New Roman"/>
      <w:sz w:val="24"/>
      <w:szCs w:val="24"/>
      <w:lang w:eastAsia="ru-RU"/>
    </w:rPr>
  </w:style>
  <w:style w:type="paragraph" w:styleId="7">
    <w:name w:val="heading 7"/>
    <w:basedOn w:val="a"/>
    <w:next w:val="a"/>
    <w:link w:val="70"/>
    <w:qFormat/>
    <w:rsid w:val="006517AC"/>
    <w:pPr>
      <w:keepNext/>
      <w:ind w:right="-765"/>
      <w:jc w:val="center"/>
      <w:outlineLvl w:val="6"/>
    </w:pPr>
    <w:rPr>
      <w:i/>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17AC"/>
    <w:pPr>
      <w:ind w:left="720"/>
      <w:contextualSpacing/>
    </w:pPr>
  </w:style>
  <w:style w:type="character" w:customStyle="1" w:styleId="70">
    <w:name w:val="Заголовок 7 Знак"/>
    <w:basedOn w:val="a0"/>
    <w:link w:val="7"/>
    <w:rsid w:val="006517AC"/>
    <w:rPr>
      <w:rFonts w:ascii="Times New Roman" w:eastAsia="Times New Roman" w:hAnsi="Times New Roman" w:cs="Times New Roman"/>
      <w:i/>
      <w:sz w:val="24"/>
      <w:szCs w:val="20"/>
      <w:lang w:eastAsia="ru-RU"/>
    </w:rPr>
  </w:style>
  <w:style w:type="paragraph" w:styleId="a4">
    <w:name w:val="Body Text"/>
    <w:basedOn w:val="a"/>
    <w:link w:val="a5"/>
    <w:rsid w:val="006517AC"/>
    <w:pPr>
      <w:ind w:right="-766"/>
    </w:pPr>
    <w:rPr>
      <w:sz w:val="28"/>
      <w:szCs w:val="20"/>
    </w:rPr>
  </w:style>
  <w:style w:type="character" w:customStyle="1" w:styleId="a5">
    <w:name w:val="Основной текст Знак"/>
    <w:basedOn w:val="a0"/>
    <w:link w:val="a4"/>
    <w:rsid w:val="006517AC"/>
    <w:rPr>
      <w:rFonts w:ascii="Times New Roman" w:eastAsia="Times New Roman" w:hAnsi="Times New Roman" w:cs="Times New Roman"/>
      <w:sz w:val="28"/>
      <w:szCs w:val="20"/>
      <w:lang w:eastAsia="ru-RU"/>
    </w:rPr>
  </w:style>
  <w:style w:type="paragraph" w:styleId="a6">
    <w:name w:val="Plain Text"/>
    <w:basedOn w:val="a"/>
    <w:link w:val="a7"/>
    <w:rsid w:val="006517AC"/>
    <w:pPr>
      <w:ind w:right="-765"/>
    </w:pPr>
    <w:rPr>
      <w:rFonts w:ascii="Courier New" w:hAnsi="Courier New"/>
      <w:sz w:val="20"/>
      <w:szCs w:val="20"/>
    </w:rPr>
  </w:style>
  <w:style w:type="character" w:customStyle="1" w:styleId="a7">
    <w:name w:val="Текст Знак"/>
    <w:basedOn w:val="a0"/>
    <w:link w:val="a6"/>
    <w:rsid w:val="006517AC"/>
    <w:rPr>
      <w:rFonts w:ascii="Courier New" w:eastAsia="Times New Roman" w:hAnsi="Courier New" w:cs="Times New Roman"/>
      <w:sz w:val="20"/>
      <w:szCs w:val="20"/>
      <w:lang w:eastAsia="ru-RU"/>
    </w:rPr>
  </w:style>
  <w:style w:type="paragraph" w:customStyle="1" w:styleId="FR2">
    <w:name w:val="FR2"/>
    <w:rsid w:val="006517AC"/>
    <w:pPr>
      <w:spacing w:after="0" w:line="240" w:lineRule="auto"/>
      <w:ind w:right="-765" w:firstLine="280"/>
    </w:pPr>
    <w:rPr>
      <w:rFonts w:ascii="Times New Roman" w:eastAsia="Times New Roman" w:hAnsi="Times New Roman" w:cs="Times New Roman"/>
      <w:snapToGrid w:val="0"/>
      <w:sz w:val="16"/>
      <w:szCs w:val="20"/>
    </w:rPr>
  </w:style>
  <w:style w:type="paragraph" w:styleId="a8">
    <w:name w:val="Body Text Indent"/>
    <w:basedOn w:val="a"/>
    <w:link w:val="a9"/>
    <w:rsid w:val="006517AC"/>
    <w:pPr>
      <w:spacing w:after="120"/>
      <w:ind w:left="283" w:right="-765"/>
    </w:pPr>
  </w:style>
  <w:style w:type="character" w:customStyle="1" w:styleId="a9">
    <w:name w:val="Основной текст с отступом Знак"/>
    <w:basedOn w:val="a0"/>
    <w:link w:val="a8"/>
    <w:rsid w:val="006517AC"/>
    <w:rPr>
      <w:rFonts w:ascii="Times New Roman" w:eastAsia="Times New Roman" w:hAnsi="Times New Roman" w:cs="Times New Roman"/>
      <w:sz w:val="24"/>
      <w:szCs w:val="24"/>
      <w:lang w:eastAsia="ru-RU"/>
    </w:rPr>
  </w:style>
  <w:style w:type="table" w:styleId="aa">
    <w:name w:val="Table Grid"/>
    <w:basedOn w:val="a1"/>
    <w:uiPriority w:val="59"/>
    <w:rsid w:val="006517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6517AC"/>
  </w:style>
  <w:style w:type="character" w:styleId="ab">
    <w:name w:val="Strong"/>
    <w:basedOn w:val="a0"/>
    <w:uiPriority w:val="22"/>
    <w:qFormat/>
    <w:rsid w:val="006517AC"/>
    <w:rPr>
      <w:b/>
      <w:bCs/>
    </w:rPr>
  </w:style>
  <w:style w:type="paragraph" w:customStyle="1" w:styleId="questioncontent">
    <w:name w:val="questioncontent"/>
    <w:basedOn w:val="a"/>
    <w:rsid w:val="006517AC"/>
    <w:pPr>
      <w:spacing w:before="60"/>
    </w:pPr>
  </w:style>
  <w:style w:type="character" w:styleId="ac">
    <w:name w:val="Emphasis"/>
    <w:basedOn w:val="a0"/>
    <w:uiPriority w:val="20"/>
    <w:qFormat/>
    <w:rsid w:val="006517AC"/>
    <w:rPr>
      <w:i/>
      <w:iCs/>
    </w:rPr>
  </w:style>
  <w:style w:type="character" w:customStyle="1" w:styleId="blk">
    <w:name w:val="blk"/>
    <w:basedOn w:val="a0"/>
    <w:rsid w:val="006517AC"/>
  </w:style>
  <w:style w:type="paragraph" w:styleId="ad">
    <w:name w:val="Normal (Web)"/>
    <w:basedOn w:val="a"/>
    <w:uiPriority w:val="99"/>
    <w:unhideWhenUsed/>
    <w:rsid w:val="006517AC"/>
    <w:pPr>
      <w:spacing w:before="100" w:beforeAutospacing="1" w:after="100" w:afterAutospacing="1"/>
    </w:pPr>
  </w:style>
  <w:style w:type="paragraph" w:styleId="ae">
    <w:name w:val="header"/>
    <w:basedOn w:val="a"/>
    <w:link w:val="af"/>
    <w:uiPriority w:val="99"/>
    <w:unhideWhenUsed/>
    <w:rsid w:val="008C657A"/>
    <w:pPr>
      <w:tabs>
        <w:tab w:val="center" w:pos="4677"/>
        <w:tab w:val="right" w:pos="9355"/>
      </w:tabs>
    </w:pPr>
  </w:style>
  <w:style w:type="character" w:customStyle="1" w:styleId="af">
    <w:name w:val="Верхний колонтитул Знак"/>
    <w:basedOn w:val="a0"/>
    <w:link w:val="ae"/>
    <w:uiPriority w:val="99"/>
    <w:rsid w:val="008C657A"/>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8C657A"/>
    <w:pPr>
      <w:tabs>
        <w:tab w:val="center" w:pos="4677"/>
        <w:tab w:val="right" w:pos="9355"/>
      </w:tabs>
    </w:pPr>
  </w:style>
  <w:style w:type="character" w:customStyle="1" w:styleId="af1">
    <w:name w:val="Нижний колонтитул Знак"/>
    <w:basedOn w:val="a0"/>
    <w:link w:val="af0"/>
    <w:uiPriority w:val="99"/>
    <w:rsid w:val="008C657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9</Pages>
  <Words>3024</Words>
  <Characters>17238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 7-412</dc:creator>
  <cp:keywords/>
  <dc:description/>
  <cp:lastModifiedBy>PrimKom212</cp:lastModifiedBy>
  <cp:revision>4</cp:revision>
  <dcterms:created xsi:type="dcterms:W3CDTF">2016-05-25T15:59:00Z</dcterms:created>
  <dcterms:modified xsi:type="dcterms:W3CDTF">2016-06-01T08:58:00Z</dcterms:modified>
</cp:coreProperties>
</file>