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993"/>
        <w:gridCol w:w="2126"/>
        <w:gridCol w:w="2126"/>
        <w:gridCol w:w="2268"/>
        <w:gridCol w:w="1418"/>
        <w:gridCol w:w="1417"/>
      </w:tblGrid>
      <w:tr w:rsidR="00A66DED" w:rsidRPr="00C61B58" w:rsidTr="00D71188">
        <w:tc>
          <w:tcPr>
            <w:tcW w:w="10348" w:type="dxa"/>
            <w:gridSpan w:val="6"/>
          </w:tcPr>
          <w:p w:rsidR="00A66DED" w:rsidRDefault="00A66DED" w:rsidP="0098182C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Модуль 4. </w:t>
            </w:r>
            <w:r w:rsidRPr="00C61B58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научно-исследовательской работы студентов</w:t>
            </w:r>
          </w:p>
        </w:tc>
      </w:tr>
      <w:tr w:rsidR="00DB09DB" w:rsidRPr="00B822D9" w:rsidTr="00DB09DB">
        <w:trPr>
          <w:trHeight w:val="219"/>
        </w:trPr>
        <w:tc>
          <w:tcPr>
            <w:tcW w:w="993" w:type="dxa"/>
          </w:tcPr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Шифр </w:t>
            </w:r>
          </w:p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формы (показателя)</w:t>
            </w:r>
          </w:p>
        </w:tc>
        <w:tc>
          <w:tcPr>
            <w:tcW w:w="2126" w:type="dxa"/>
          </w:tcPr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Показатели </w:t>
            </w:r>
          </w:p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результатов деятельности</w:t>
            </w:r>
          </w:p>
        </w:tc>
        <w:tc>
          <w:tcPr>
            <w:tcW w:w="4394" w:type="dxa"/>
            <w:gridSpan w:val="2"/>
          </w:tcPr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Название значимого параметра в показателе результатов деятельности</w:t>
            </w:r>
          </w:p>
        </w:tc>
        <w:tc>
          <w:tcPr>
            <w:tcW w:w="1418" w:type="dxa"/>
          </w:tcPr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Количество </w:t>
            </w:r>
          </w:p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баллов </w:t>
            </w:r>
            <w:proofErr w:type="gramStart"/>
            <w:r w:rsidRPr="00AD1BC3">
              <w:rPr>
                <w:rFonts w:ascii="Times New Roman" w:hAnsi="Times New Roman" w:cs="Times New Roman"/>
              </w:rPr>
              <w:t>за</w:t>
            </w:r>
            <w:proofErr w:type="gramEnd"/>
          </w:p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 xml:space="preserve">единицу </w:t>
            </w:r>
          </w:p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 w:rsidRPr="00AD1BC3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417" w:type="dxa"/>
          </w:tcPr>
          <w:p w:rsidR="00DB09DB" w:rsidRPr="00AD1BC3" w:rsidRDefault="00DB09DB" w:rsidP="0098182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Рейтинговая группа</w:t>
            </w:r>
          </w:p>
        </w:tc>
      </w:tr>
      <w:tr w:rsidR="00DB09DB" w:rsidRPr="00B822D9" w:rsidTr="00684FE2">
        <w:trPr>
          <w:trHeight w:val="219"/>
        </w:trPr>
        <w:tc>
          <w:tcPr>
            <w:tcW w:w="993" w:type="dxa"/>
            <w:vMerge w:val="restart"/>
            <w:vAlign w:val="center"/>
          </w:tcPr>
          <w:p w:rsidR="00DB09DB" w:rsidRPr="003A6D40" w:rsidRDefault="00DB09DB" w:rsidP="00684F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4.1</w:t>
            </w:r>
            <w:r w:rsid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  <w:vAlign w:val="center"/>
          </w:tcPr>
          <w:p w:rsidR="00DB09DB" w:rsidRPr="00DE26F1" w:rsidRDefault="00DB09DB" w:rsidP="00DE26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7F89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E87F89">
              <w:rPr>
                <w:rFonts w:ascii="Times New Roman" w:hAnsi="Times New Roman" w:cs="Times New Roman"/>
                <w:sz w:val="20"/>
                <w:szCs w:val="20"/>
              </w:rPr>
              <w:t>, опубликовавших научные работы</w:t>
            </w:r>
          </w:p>
        </w:tc>
        <w:tc>
          <w:tcPr>
            <w:tcW w:w="4394" w:type="dxa"/>
            <w:gridSpan w:val="2"/>
            <w:vAlign w:val="center"/>
          </w:tcPr>
          <w:p w:rsidR="00DB09DB" w:rsidRPr="00E87F89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87F89">
              <w:rPr>
                <w:rFonts w:ascii="Times New Roman" w:hAnsi="Times New Roman" w:cs="Times New Roman"/>
                <w:sz w:val="20"/>
                <w:szCs w:val="20"/>
              </w:rPr>
              <w:t xml:space="preserve">аучные статьи в российских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журналах</w:t>
            </w:r>
          </w:p>
        </w:tc>
        <w:tc>
          <w:tcPr>
            <w:tcW w:w="1418" w:type="dxa"/>
            <w:vAlign w:val="center"/>
          </w:tcPr>
          <w:p w:rsidR="00DB09DB" w:rsidRDefault="00A2528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DB09DB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CA461C" w:rsidRPr="00B822D9" w:rsidTr="00684FE2">
        <w:trPr>
          <w:trHeight w:val="219"/>
        </w:trPr>
        <w:tc>
          <w:tcPr>
            <w:tcW w:w="993" w:type="dxa"/>
            <w:vMerge/>
            <w:vAlign w:val="center"/>
          </w:tcPr>
          <w:p w:rsidR="00CA461C" w:rsidRPr="003A6D40" w:rsidRDefault="00CA461C" w:rsidP="00684F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CA461C" w:rsidRPr="00E87F89" w:rsidRDefault="00CA461C" w:rsidP="00DE26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CA461C" w:rsidRPr="00CA461C" w:rsidRDefault="00CA461C" w:rsidP="00CA46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A461C">
              <w:rPr>
                <w:rFonts w:ascii="Times New Roman" w:hAnsi="Times New Roman" w:cs="Times New Roman"/>
                <w:bCs/>
                <w:sz w:val="20"/>
                <w:szCs w:val="20"/>
              </w:rPr>
              <w:t>научные статьи в сборниках научных трудов</w:t>
            </w:r>
          </w:p>
        </w:tc>
        <w:tc>
          <w:tcPr>
            <w:tcW w:w="1418" w:type="dxa"/>
            <w:vAlign w:val="center"/>
          </w:tcPr>
          <w:p w:rsidR="00CA461C" w:rsidRDefault="00CA461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CA461C" w:rsidRDefault="00CA461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552"/>
        </w:trPr>
        <w:tc>
          <w:tcPr>
            <w:tcW w:w="993" w:type="dxa"/>
            <w:vMerge/>
            <w:vAlign w:val="center"/>
          </w:tcPr>
          <w:p w:rsidR="00DB09DB" w:rsidRPr="00E87F89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E87F89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DB09DB" w:rsidRPr="00E87F89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E87F89">
              <w:rPr>
                <w:rFonts w:ascii="Times New Roman" w:hAnsi="Times New Roman" w:cs="Times New Roman"/>
                <w:sz w:val="20"/>
                <w:szCs w:val="20"/>
              </w:rPr>
              <w:t>езисы докладов  на конференциях (материалы конференции)</w:t>
            </w:r>
          </w:p>
        </w:tc>
        <w:tc>
          <w:tcPr>
            <w:tcW w:w="2268" w:type="dxa"/>
            <w:vAlign w:val="center"/>
          </w:tcPr>
          <w:p w:rsidR="00DB09DB" w:rsidRPr="00E87F89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международных</w:t>
            </w:r>
          </w:p>
        </w:tc>
        <w:tc>
          <w:tcPr>
            <w:tcW w:w="1418" w:type="dxa"/>
            <w:vAlign w:val="center"/>
          </w:tcPr>
          <w:p w:rsidR="00DB09DB" w:rsidRDefault="00A2528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B09DB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536"/>
        </w:trPr>
        <w:tc>
          <w:tcPr>
            <w:tcW w:w="993" w:type="dxa"/>
            <w:vMerge/>
            <w:vAlign w:val="center"/>
          </w:tcPr>
          <w:p w:rsidR="00DB09DB" w:rsidRPr="00E87F89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E87F89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E87F89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A2528C" w:rsidRDefault="00A2528C" w:rsidP="00A25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всероссийских,</w:t>
            </w:r>
          </w:p>
          <w:p w:rsidR="00DB09DB" w:rsidRPr="00E87F89" w:rsidRDefault="00DB09DB" w:rsidP="00A252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7F89">
              <w:rPr>
                <w:rFonts w:ascii="Times New Roman" w:hAnsi="Times New Roman" w:cs="Times New Roman"/>
                <w:sz w:val="20"/>
                <w:szCs w:val="20"/>
              </w:rPr>
              <w:t>региональных</w:t>
            </w:r>
          </w:p>
        </w:tc>
        <w:tc>
          <w:tcPr>
            <w:tcW w:w="1418" w:type="dxa"/>
            <w:vAlign w:val="center"/>
          </w:tcPr>
          <w:p w:rsidR="00DB09DB" w:rsidRDefault="00A2528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B09DB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384"/>
        </w:trPr>
        <w:tc>
          <w:tcPr>
            <w:tcW w:w="993" w:type="dxa"/>
            <w:vMerge w:val="restart"/>
            <w:vAlign w:val="center"/>
          </w:tcPr>
          <w:p w:rsidR="00DB09DB" w:rsidRPr="003A6D40" w:rsidRDefault="00DB09DB" w:rsidP="00684F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4.2</w:t>
            </w:r>
            <w:r w:rsid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  <w:vAlign w:val="center"/>
          </w:tcPr>
          <w:p w:rsidR="00DB09DB" w:rsidRPr="00DE26F1" w:rsidRDefault="00DB09DB" w:rsidP="00DE26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выступавших с докладами на научных конференциях</w:t>
            </w:r>
            <w:proofErr w:type="gramEnd"/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международных</w:t>
            </w:r>
          </w:p>
        </w:tc>
        <w:tc>
          <w:tcPr>
            <w:tcW w:w="1418" w:type="dxa"/>
            <w:vAlign w:val="center"/>
          </w:tcPr>
          <w:p w:rsidR="00DB09DB" w:rsidRDefault="00B222E8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384"/>
        </w:trPr>
        <w:tc>
          <w:tcPr>
            <w:tcW w:w="993" w:type="dxa"/>
            <w:vMerge/>
            <w:vAlign w:val="center"/>
          </w:tcPr>
          <w:p w:rsidR="00DB09DB" w:rsidRPr="001820B0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всероссийских</w:t>
            </w:r>
          </w:p>
        </w:tc>
        <w:tc>
          <w:tcPr>
            <w:tcW w:w="1418" w:type="dxa"/>
            <w:vAlign w:val="center"/>
          </w:tcPr>
          <w:p w:rsidR="00DB09DB" w:rsidRDefault="00B222E8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549"/>
        </w:trPr>
        <w:tc>
          <w:tcPr>
            <w:tcW w:w="993" w:type="dxa"/>
            <w:vMerge/>
            <w:vAlign w:val="center"/>
          </w:tcPr>
          <w:p w:rsidR="00DB09DB" w:rsidRPr="001820B0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региональных</w:t>
            </w:r>
          </w:p>
        </w:tc>
        <w:tc>
          <w:tcPr>
            <w:tcW w:w="1418" w:type="dxa"/>
            <w:vAlign w:val="center"/>
          </w:tcPr>
          <w:p w:rsidR="00DB09DB" w:rsidRDefault="0027284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384"/>
        </w:trPr>
        <w:tc>
          <w:tcPr>
            <w:tcW w:w="993" w:type="dxa"/>
            <w:vMerge w:val="restart"/>
            <w:vAlign w:val="center"/>
          </w:tcPr>
          <w:p w:rsidR="00DB09DB" w:rsidRPr="003A6D40" w:rsidRDefault="00DB09DB" w:rsidP="00684F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4.3</w:t>
            </w:r>
            <w:r w:rsid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  <w:vAlign w:val="center"/>
          </w:tcPr>
          <w:p w:rsidR="00DB09DB" w:rsidRPr="00DE26F1" w:rsidRDefault="00DB09DB" w:rsidP="00DE26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, принявших участие в конкурсах научных работ</w:t>
            </w: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международных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384"/>
        </w:trPr>
        <w:tc>
          <w:tcPr>
            <w:tcW w:w="993" w:type="dxa"/>
            <w:vMerge/>
            <w:vAlign w:val="center"/>
          </w:tcPr>
          <w:p w:rsidR="00DB09DB" w:rsidRPr="001820B0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всероссийских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384"/>
        </w:trPr>
        <w:tc>
          <w:tcPr>
            <w:tcW w:w="993" w:type="dxa"/>
            <w:vMerge/>
            <w:vAlign w:val="center"/>
          </w:tcPr>
          <w:p w:rsidR="00DB09DB" w:rsidRPr="001820B0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региональных 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192700" w:rsidTr="00684FE2">
        <w:trPr>
          <w:trHeight w:val="384"/>
        </w:trPr>
        <w:tc>
          <w:tcPr>
            <w:tcW w:w="993" w:type="dxa"/>
            <w:vMerge w:val="restart"/>
            <w:vAlign w:val="center"/>
          </w:tcPr>
          <w:p w:rsidR="00DB09DB" w:rsidRPr="003A6D40" w:rsidRDefault="00DB09DB" w:rsidP="00684F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4.4</w:t>
            </w:r>
            <w:r w:rsid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 w:rsidR="0038039C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, ставших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призерами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72847">
              <w:rPr>
                <w:rFonts w:ascii="Times New Roman" w:hAnsi="Times New Roman" w:cs="Times New Roman"/>
                <w:sz w:val="20"/>
                <w:szCs w:val="20"/>
              </w:rPr>
              <w:t xml:space="preserve">научных конференций, 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конкурсов научных работ</w:t>
            </w: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международных</w:t>
            </w:r>
          </w:p>
        </w:tc>
        <w:tc>
          <w:tcPr>
            <w:tcW w:w="1418" w:type="dxa"/>
            <w:vAlign w:val="center"/>
          </w:tcPr>
          <w:p w:rsidR="00DB09DB" w:rsidRPr="00192700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192700" w:rsidTr="00684FE2">
        <w:trPr>
          <w:trHeight w:val="384"/>
        </w:trPr>
        <w:tc>
          <w:tcPr>
            <w:tcW w:w="993" w:type="dxa"/>
            <w:vMerge/>
            <w:vAlign w:val="center"/>
          </w:tcPr>
          <w:p w:rsidR="00DB09DB" w:rsidRPr="001820B0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всероссийских</w:t>
            </w:r>
          </w:p>
        </w:tc>
        <w:tc>
          <w:tcPr>
            <w:tcW w:w="1418" w:type="dxa"/>
            <w:vAlign w:val="center"/>
          </w:tcPr>
          <w:p w:rsidR="00DB09DB" w:rsidRPr="00192700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192700" w:rsidTr="00684FE2">
        <w:trPr>
          <w:trHeight w:val="384"/>
        </w:trPr>
        <w:tc>
          <w:tcPr>
            <w:tcW w:w="993" w:type="dxa"/>
            <w:vMerge/>
            <w:vAlign w:val="center"/>
          </w:tcPr>
          <w:p w:rsidR="00DB09DB" w:rsidRPr="001820B0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региональных </w:t>
            </w:r>
          </w:p>
        </w:tc>
        <w:tc>
          <w:tcPr>
            <w:tcW w:w="1418" w:type="dxa"/>
            <w:vAlign w:val="center"/>
          </w:tcPr>
          <w:p w:rsidR="00DB09DB" w:rsidRPr="00192700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384"/>
        </w:trPr>
        <w:tc>
          <w:tcPr>
            <w:tcW w:w="993" w:type="dxa"/>
            <w:vMerge w:val="restart"/>
            <w:vAlign w:val="center"/>
          </w:tcPr>
          <w:p w:rsidR="00DB09DB" w:rsidRPr="003A6D40" w:rsidRDefault="00DB09DB" w:rsidP="00684F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4.5</w:t>
            </w:r>
            <w:r w:rsid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, ставших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призерами</w:t>
            </w: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 студенческих олимпиад</w:t>
            </w: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международных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441"/>
        </w:trPr>
        <w:tc>
          <w:tcPr>
            <w:tcW w:w="993" w:type="dxa"/>
            <w:vMerge/>
            <w:vAlign w:val="center"/>
          </w:tcPr>
          <w:p w:rsidR="00DB09DB" w:rsidRPr="001820B0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>всероссийских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384"/>
        </w:trPr>
        <w:tc>
          <w:tcPr>
            <w:tcW w:w="993" w:type="dxa"/>
            <w:vMerge/>
            <w:vAlign w:val="center"/>
          </w:tcPr>
          <w:p w:rsidR="00DB09DB" w:rsidRPr="001820B0" w:rsidRDefault="00DB09DB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1820B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20B0"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региональных 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B09DB" w:rsidRPr="00B822D9" w:rsidTr="00684FE2">
        <w:trPr>
          <w:trHeight w:val="402"/>
        </w:trPr>
        <w:tc>
          <w:tcPr>
            <w:tcW w:w="993" w:type="dxa"/>
            <w:vMerge w:val="restart"/>
            <w:vAlign w:val="center"/>
          </w:tcPr>
          <w:p w:rsidR="00DB09DB" w:rsidRPr="003A6D40" w:rsidRDefault="0038039C" w:rsidP="00684F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4.6</w:t>
            </w:r>
            <w:r w:rsid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2126" w:type="dxa"/>
            <w:vMerge w:val="restart"/>
            <w:vAlign w:val="center"/>
          </w:tcPr>
          <w:p w:rsidR="00DB09DB" w:rsidRPr="00DE26F1" w:rsidRDefault="00DB09DB" w:rsidP="00DE26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20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</w:t>
            </w:r>
            <w:proofErr w:type="gramStart"/>
            <w:r w:rsidR="0038039C">
              <w:rPr>
                <w:rFonts w:ascii="Times New Roman" w:hAnsi="Times New Roman" w:cs="Times New Roman"/>
                <w:sz w:val="20"/>
                <w:szCs w:val="20"/>
              </w:rPr>
              <w:t>обучающихся</w:t>
            </w:r>
            <w:proofErr w:type="gramEnd"/>
            <w:r w:rsidRPr="00867200">
              <w:rPr>
                <w:rFonts w:ascii="Times New Roman" w:hAnsi="Times New Roman" w:cs="Times New Roman"/>
                <w:sz w:val="20"/>
                <w:szCs w:val="20"/>
              </w:rPr>
              <w:t>, получивших патенты и свидетельства</w:t>
            </w:r>
          </w:p>
        </w:tc>
        <w:tc>
          <w:tcPr>
            <w:tcW w:w="4394" w:type="dxa"/>
            <w:gridSpan w:val="2"/>
            <w:vAlign w:val="center"/>
          </w:tcPr>
          <w:p w:rsidR="00DB09DB" w:rsidRPr="0086720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67200">
              <w:rPr>
                <w:rFonts w:ascii="Times New Roman" w:hAnsi="Times New Roman" w:cs="Times New Roman"/>
                <w:sz w:val="20"/>
                <w:szCs w:val="20"/>
              </w:rPr>
              <w:t>атент на изобретение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rPr>
          <w:trHeight w:val="402"/>
        </w:trPr>
        <w:tc>
          <w:tcPr>
            <w:tcW w:w="993" w:type="dxa"/>
            <w:vMerge/>
            <w:vAlign w:val="center"/>
          </w:tcPr>
          <w:p w:rsidR="00DB09DB" w:rsidRDefault="00DB09DB" w:rsidP="00684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DB09DB" w:rsidRDefault="00DB09DB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DB09DB" w:rsidRPr="00867200" w:rsidRDefault="00DB09DB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867200">
              <w:rPr>
                <w:rFonts w:ascii="Times New Roman" w:hAnsi="Times New Roman" w:cs="Times New Roman"/>
                <w:sz w:val="20"/>
                <w:szCs w:val="20"/>
              </w:rPr>
              <w:t xml:space="preserve">атент на полезную модель 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B515A2" w:rsidRPr="00B822D9" w:rsidTr="00684FE2">
        <w:trPr>
          <w:trHeight w:val="479"/>
        </w:trPr>
        <w:tc>
          <w:tcPr>
            <w:tcW w:w="993" w:type="dxa"/>
            <w:vMerge/>
            <w:vAlign w:val="center"/>
          </w:tcPr>
          <w:p w:rsidR="00B515A2" w:rsidRDefault="00B515A2" w:rsidP="00684F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</w:tcPr>
          <w:p w:rsidR="00B515A2" w:rsidRDefault="00B515A2" w:rsidP="0098182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gridSpan w:val="2"/>
            <w:vAlign w:val="center"/>
          </w:tcPr>
          <w:p w:rsidR="00B515A2" w:rsidRPr="00867200" w:rsidRDefault="00B515A2" w:rsidP="00684F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67200">
              <w:rPr>
                <w:rFonts w:ascii="Times New Roman" w:hAnsi="Times New Roman" w:cs="Times New Roman"/>
                <w:sz w:val="20"/>
                <w:szCs w:val="20"/>
              </w:rPr>
              <w:t>свидетельство о регистрации программы на ЭВМ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с</w:t>
            </w:r>
            <w:r w:rsidRPr="00867200">
              <w:rPr>
                <w:rFonts w:ascii="Times New Roman" w:hAnsi="Times New Roman" w:cs="Times New Roman"/>
                <w:sz w:val="20"/>
                <w:szCs w:val="20"/>
              </w:rPr>
              <w:t>видетельство о регистрации базы данных</w:t>
            </w:r>
          </w:p>
        </w:tc>
        <w:tc>
          <w:tcPr>
            <w:tcW w:w="1418" w:type="dxa"/>
            <w:vAlign w:val="center"/>
          </w:tcPr>
          <w:p w:rsidR="00B515A2" w:rsidRDefault="00B515A2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vAlign w:val="center"/>
          </w:tcPr>
          <w:p w:rsidR="00B515A2" w:rsidRDefault="00B515A2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B09DB" w:rsidRPr="00B822D9" w:rsidTr="00684FE2">
        <w:tc>
          <w:tcPr>
            <w:tcW w:w="993" w:type="dxa"/>
            <w:vAlign w:val="center"/>
          </w:tcPr>
          <w:p w:rsidR="00DB09DB" w:rsidRPr="003A6D40" w:rsidRDefault="0038039C" w:rsidP="00684FE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4.7</w:t>
            </w:r>
            <w:r w:rsidR="003A6D40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*</w:t>
            </w:r>
          </w:p>
        </w:tc>
        <w:tc>
          <w:tcPr>
            <w:tcW w:w="6520" w:type="dxa"/>
            <w:gridSpan w:val="3"/>
          </w:tcPr>
          <w:p w:rsidR="00DB09DB" w:rsidRPr="00DE26F1" w:rsidRDefault="00DB09DB" w:rsidP="0027284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7200">
              <w:rPr>
                <w:rFonts w:ascii="Times New Roman" w:hAnsi="Times New Roman" w:cs="Times New Roman"/>
                <w:sz w:val="20"/>
                <w:szCs w:val="20"/>
              </w:rPr>
              <w:t xml:space="preserve">Руководство </w:t>
            </w:r>
            <w:r w:rsidR="0038039C">
              <w:rPr>
                <w:rFonts w:ascii="Times New Roman" w:hAnsi="Times New Roman" w:cs="Times New Roman"/>
                <w:sz w:val="20"/>
                <w:szCs w:val="20"/>
              </w:rPr>
              <w:t xml:space="preserve">постоянно действующим </w:t>
            </w:r>
            <w:r w:rsidRPr="00867200">
              <w:rPr>
                <w:rFonts w:ascii="Times New Roman" w:hAnsi="Times New Roman" w:cs="Times New Roman"/>
                <w:sz w:val="20"/>
                <w:szCs w:val="20"/>
              </w:rPr>
              <w:t xml:space="preserve">студенческим научным </w:t>
            </w:r>
            <w:r w:rsidR="0038039C">
              <w:rPr>
                <w:rFonts w:ascii="Times New Roman" w:hAnsi="Times New Roman" w:cs="Times New Roman"/>
                <w:sz w:val="20"/>
                <w:szCs w:val="20"/>
              </w:rPr>
              <w:t>об</w:t>
            </w:r>
            <w:r w:rsidR="00272847">
              <w:rPr>
                <w:rFonts w:ascii="Times New Roman" w:hAnsi="Times New Roman" w:cs="Times New Roman"/>
                <w:sz w:val="20"/>
                <w:szCs w:val="20"/>
              </w:rPr>
              <w:t>ществом (СНО)</w:t>
            </w:r>
          </w:p>
        </w:tc>
        <w:tc>
          <w:tcPr>
            <w:tcW w:w="1418" w:type="dxa"/>
            <w:vAlign w:val="center"/>
          </w:tcPr>
          <w:p w:rsidR="00DB09DB" w:rsidRDefault="00266AC7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  <w:vAlign w:val="center"/>
          </w:tcPr>
          <w:p w:rsidR="00DB09DB" w:rsidRDefault="0038039C" w:rsidP="00684F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</w:tbl>
    <w:p w:rsidR="00A65852" w:rsidRPr="004F2D8D" w:rsidRDefault="00A65852">
      <w:pPr>
        <w:rPr>
          <w:rFonts w:ascii="Times New Roman" w:hAnsi="Times New Roman" w:cs="Times New Roman"/>
        </w:rPr>
      </w:pPr>
    </w:p>
    <w:p w:rsidR="00B515A2" w:rsidRPr="00BC0FEA" w:rsidRDefault="00206B03" w:rsidP="00BC0FE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BC0FEA">
        <w:rPr>
          <w:rFonts w:ascii="Times New Roman" w:hAnsi="Times New Roman" w:cs="Times New Roman"/>
        </w:rPr>
        <w:t>Пункт</w:t>
      </w:r>
      <w:r w:rsidR="00BC0FEA">
        <w:rPr>
          <w:rFonts w:ascii="Times New Roman" w:hAnsi="Times New Roman" w:cs="Times New Roman"/>
        </w:rPr>
        <w:t>ы</w:t>
      </w:r>
      <w:r w:rsidRPr="00BC0FEA">
        <w:rPr>
          <w:rFonts w:ascii="Times New Roman" w:hAnsi="Times New Roman" w:cs="Times New Roman"/>
        </w:rPr>
        <w:t xml:space="preserve"> 4.1</w:t>
      </w:r>
      <w:r w:rsidR="00BC0FEA" w:rsidRPr="00BC0FEA">
        <w:rPr>
          <w:rFonts w:ascii="Times New Roman" w:hAnsi="Times New Roman" w:cs="Times New Roman"/>
        </w:rPr>
        <w:t>, 4.6</w:t>
      </w:r>
      <w:r w:rsidRPr="00BC0FEA">
        <w:rPr>
          <w:rFonts w:ascii="Times New Roman" w:hAnsi="Times New Roman" w:cs="Times New Roman"/>
        </w:rPr>
        <w:t>. заполняется п</w:t>
      </w:r>
      <w:r w:rsidR="00B515A2" w:rsidRPr="00BC0FEA">
        <w:rPr>
          <w:rFonts w:ascii="Times New Roman" w:hAnsi="Times New Roman" w:cs="Times New Roman"/>
        </w:rPr>
        <w:t xml:space="preserve">ри подготовке </w:t>
      </w:r>
      <w:r w:rsidR="00B535D9">
        <w:rPr>
          <w:rFonts w:ascii="Times New Roman" w:hAnsi="Times New Roman" w:cs="Times New Roman"/>
        </w:rPr>
        <w:t>публикаций</w:t>
      </w:r>
      <w:r w:rsidR="00B515A2" w:rsidRPr="00BC0FEA">
        <w:rPr>
          <w:rFonts w:ascii="Times New Roman" w:hAnsi="Times New Roman" w:cs="Times New Roman"/>
        </w:rPr>
        <w:t xml:space="preserve"> в соавторст</w:t>
      </w:r>
      <w:r w:rsidR="007F2A53" w:rsidRPr="00BC0FEA">
        <w:rPr>
          <w:rFonts w:ascii="Times New Roman" w:hAnsi="Times New Roman" w:cs="Times New Roman"/>
        </w:rPr>
        <w:t xml:space="preserve">ве с </w:t>
      </w:r>
      <w:proofErr w:type="gramStart"/>
      <w:r w:rsidR="007F2A53" w:rsidRPr="00BC0FEA">
        <w:rPr>
          <w:rFonts w:ascii="Times New Roman" w:hAnsi="Times New Roman" w:cs="Times New Roman"/>
        </w:rPr>
        <w:t>научным</w:t>
      </w:r>
      <w:proofErr w:type="gramEnd"/>
      <w:r w:rsidR="007F2A53" w:rsidRPr="00BC0FEA">
        <w:rPr>
          <w:rFonts w:ascii="Times New Roman" w:hAnsi="Times New Roman" w:cs="Times New Roman"/>
        </w:rPr>
        <w:t xml:space="preserve"> руководителем учет </w:t>
      </w:r>
      <w:r w:rsidR="00B515A2" w:rsidRPr="00BC0FEA">
        <w:rPr>
          <w:rFonts w:ascii="Times New Roman" w:hAnsi="Times New Roman" w:cs="Times New Roman"/>
        </w:rPr>
        <w:t>результата проводится только 1 раз (без записи в модуль №3)</w:t>
      </w:r>
      <w:r w:rsidR="00BF1C6B" w:rsidRPr="00BC0FEA">
        <w:rPr>
          <w:rFonts w:ascii="Times New Roman" w:hAnsi="Times New Roman" w:cs="Times New Roman"/>
        </w:rPr>
        <w:t>.</w:t>
      </w:r>
    </w:p>
    <w:p w:rsidR="00BC0FEA" w:rsidRDefault="00BC0FEA" w:rsidP="00BC0FE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Пункты 4.2</w:t>
      </w:r>
      <w:r w:rsidRPr="00BC0FEA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4.3</w:t>
      </w:r>
      <w:r w:rsidRPr="00BC0FEA">
        <w:rPr>
          <w:rFonts w:ascii="Times New Roman" w:hAnsi="Times New Roman" w:cs="Times New Roman"/>
        </w:rPr>
        <w:t>. заполняется</w:t>
      </w:r>
      <w:r>
        <w:rPr>
          <w:rFonts w:ascii="Times New Roman" w:hAnsi="Times New Roman" w:cs="Times New Roman"/>
        </w:rPr>
        <w:t xml:space="preserve"> при наличии справки об участии.</w:t>
      </w:r>
    </w:p>
    <w:p w:rsidR="009A0585" w:rsidRDefault="009A0585" w:rsidP="00BC0FE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Пункты 4.2, 4.3, 4.4, 4.5 – не предусматривают внутривузовский уровень.</w:t>
      </w:r>
    </w:p>
    <w:p w:rsidR="00BF1C6B" w:rsidRDefault="00206B03" w:rsidP="00BC0FEA">
      <w:pPr>
        <w:pStyle w:val="a7"/>
        <w:numPr>
          <w:ilvl w:val="0"/>
          <w:numId w:val="1"/>
        </w:numPr>
        <w:rPr>
          <w:rFonts w:ascii="Times New Roman" w:hAnsi="Times New Roman" w:cs="Times New Roman"/>
        </w:rPr>
      </w:pPr>
      <w:r w:rsidRPr="00BC0FEA">
        <w:rPr>
          <w:rFonts w:ascii="Times New Roman" w:hAnsi="Times New Roman" w:cs="Times New Roman"/>
        </w:rPr>
        <w:t>Пункт 4.7. з</w:t>
      </w:r>
      <w:r w:rsidR="0071178F" w:rsidRPr="00BC0FEA">
        <w:rPr>
          <w:rFonts w:ascii="Times New Roman" w:hAnsi="Times New Roman" w:cs="Times New Roman"/>
        </w:rPr>
        <w:t xml:space="preserve">аполняется при наличии </w:t>
      </w:r>
      <w:r w:rsidR="00BF1C6B" w:rsidRPr="00BC0FEA">
        <w:rPr>
          <w:rFonts w:ascii="Times New Roman" w:hAnsi="Times New Roman" w:cs="Times New Roman"/>
        </w:rPr>
        <w:t>положения о студенческом научном об</w:t>
      </w:r>
      <w:r w:rsidR="00272847">
        <w:rPr>
          <w:rFonts w:ascii="Times New Roman" w:hAnsi="Times New Roman" w:cs="Times New Roman"/>
        </w:rPr>
        <w:t>ществе</w:t>
      </w:r>
      <w:r w:rsidR="00BF1C6B" w:rsidRPr="00BC0FEA">
        <w:rPr>
          <w:rFonts w:ascii="Times New Roman" w:hAnsi="Times New Roman" w:cs="Times New Roman"/>
        </w:rPr>
        <w:t xml:space="preserve"> </w:t>
      </w:r>
      <w:r w:rsidR="009A0585">
        <w:rPr>
          <w:rFonts w:ascii="Times New Roman" w:hAnsi="Times New Roman" w:cs="Times New Roman"/>
        </w:rPr>
        <w:t xml:space="preserve">и отчета о </w:t>
      </w:r>
      <w:r w:rsidR="00272847">
        <w:rPr>
          <w:rFonts w:ascii="Times New Roman" w:hAnsi="Times New Roman" w:cs="Times New Roman"/>
        </w:rPr>
        <w:t xml:space="preserve">его </w:t>
      </w:r>
      <w:r w:rsidR="009A0585">
        <w:rPr>
          <w:rFonts w:ascii="Times New Roman" w:hAnsi="Times New Roman" w:cs="Times New Roman"/>
        </w:rPr>
        <w:t>деятельности.</w:t>
      </w:r>
    </w:p>
    <w:p w:rsidR="00B15B8B" w:rsidRDefault="00B15B8B" w:rsidP="00B15B8B">
      <w:pPr>
        <w:rPr>
          <w:rFonts w:ascii="Times New Roman" w:hAnsi="Times New Roman" w:cs="Times New Roman"/>
        </w:rPr>
      </w:pPr>
    </w:p>
    <w:p w:rsidR="00B15B8B" w:rsidRPr="00B15B8B" w:rsidRDefault="00B15B8B" w:rsidP="00B15B8B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5B8B">
        <w:rPr>
          <w:rFonts w:ascii="Times New Roman" w:eastAsia="Calibri" w:hAnsi="Times New Roman" w:cs="Times New Roman"/>
          <w:sz w:val="28"/>
          <w:szCs w:val="28"/>
        </w:rPr>
        <w:t>Внимание!</w:t>
      </w:r>
    </w:p>
    <w:p w:rsidR="00B15B8B" w:rsidRPr="00B15B8B" w:rsidRDefault="00B15B8B" w:rsidP="00F656C2">
      <w:pPr>
        <w:spacing w:after="120"/>
        <w:jc w:val="both"/>
        <w:rPr>
          <w:rFonts w:ascii="Times New Roman" w:hAnsi="Times New Roman" w:cs="Times New Roman"/>
        </w:rPr>
      </w:pPr>
      <w:r w:rsidRPr="00B15B8B">
        <w:rPr>
          <w:rFonts w:ascii="Times New Roman" w:eastAsia="Calibri" w:hAnsi="Times New Roman" w:cs="Times New Roman"/>
          <w:sz w:val="28"/>
          <w:szCs w:val="28"/>
        </w:rPr>
        <w:t xml:space="preserve">Красным цветом </w:t>
      </w:r>
      <w:r w:rsidR="00F656C2">
        <w:rPr>
          <w:rFonts w:ascii="Times New Roman" w:eastAsia="Calibri" w:hAnsi="Times New Roman" w:cs="Times New Roman"/>
          <w:sz w:val="28"/>
          <w:szCs w:val="28"/>
        </w:rPr>
        <w:t xml:space="preserve">со звездочкой </w:t>
      </w:r>
      <w:r w:rsidRPr="00B15B8B">
        <w:rPr>
          <w:rFonts w:ascii="Times New Roman" w:eastAsia="Calibri" w:hAnsi="Times New Roman" w:cs="Times New Roman"/>
          <w:sz w:val="28"/>
          <w:szCs w:val="28"/>
        </w:rPr>
        <w:t>выделены номера пунктов, требующие прикрепления подтверждающих документов выполнения данного показателя.</w:t>
      </w:r>
      <w:bookmarkStart w:id="0" w:name="_GoBack"/>
      <w:bookmarkEnd w:id="0"/>
    </w:p>
    <w:sectPr w:rsidR="00B15B8B" w:rsidRPr="00B15B8B" w:rsidSect="00A658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87AA8"/>
    <w:multiLevelType w:val="hybridMultilevel"/>
    <w:tmpl w:val="D766D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357A"/>
    <w:rsid w:val="000A1C02"/>
    <w:rsid w:val="00121BFC"/>
    <w:rsid w:val="001C0123"/>
    <w:rsid w:val="001D4D8D"/>
    <w:rsid w:val="00206B03"/>
    <w:rsid w:val="0024357A"/>
    <w:rsid w:val="00266AC7"/>
    <w:rsid w:val="00272847"/>
    <w:rsid w:val="0038039C"/>
    <w:rsid w:val="003A6D40"/>
    <w:rsid w:val="003C7050"/>
    <w:rsid w:val="00491038"/>
    <w:rsid w:val="004F2D8D"/>
    <w:rsid w:val="004F3936"/>
    <w:rsid w:val="005A3603"/>
    <w:rsid w:val="006344A4"/>
    <w:rsid w:val="00684FE2"/>
    <w:rsid w:val="0071178F"/>
    <w:rsid w:val="00740743"/>
    <w:rsid w:val="007F2A53"/>
    <w:rsid w:val="008B283C"/>
    <w:rsid w:val="008F6411"/>
    <w:rsid w:val="00942B1B"/>
    <w:rsid w:val="00991666"/>
    <w:rsid w:val="009A0585"/>
    <w:rsid w:val="009F28C0"/>
    <w:rsid w:val="00A2528C"/>
    <w:rsid w:val="00A30008"/>
    <w:rsid w:val="00A65852"/>
    <w:rsid w:val="00A66DED"/>
    <w:rsid w:val="00B002BF"/>
    <w:rsid w:val="00B1222A"/>
    <w:rsid w:val="00B15B8B"/>
    <w:rsid w:val="00B222E8"/>
    <w:rsid w:val="00B515A2"/>
    <w:rsid w:val="00B535D9"/>
    <w:rsid w:val="00B939F7"/>
    <w:rsid w:val="00BB5A88"/>
    <w:rsid w:val="00BC0FEA"/>
    <w:rsid w:val="00BF1C6B"/>
    <w:rsid w:val="00C90E4B"/>
    <w:rsid w:val="00CA461C"/>
    <w:rsid w:val="00D8210F"/>
    <w:rsid w:val="00DB09DB"/>
    <w:rsid w:val="00DC227C"/>
    <w:rsid w:val="00DE26F1"/>
    <w:rsid w:val="00E9114A"/>
    <w:rsid w:val="00EB6741"/>
    <w:rsid w:val="00F42A15"/>
    <w:rsid w:val="00F65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35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24357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42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2B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C0F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3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User3</cp:lastModifiedBy>
  <cp:revision>27</cp:revision>
  <cp:lastPrinted>2015-02-24T02:34:00Z</cp:lastPrinted>
  <dcterms:created xsi:type="dcterms:W3CDTF">2014-11-19T07:43:00Z</dcterms:created>
  <dcterms:modified xsi:type="dcterms:W3CDTF">2018-05-29T02:58:00Z</dcterms:modified>
</cp:coreProperties>
</file>