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D0C" w:rsidRDefault="009B2D0C" w:rsidP="009B2D0C">
      <w:pPr>
        <w:tabs>
          <w:tab w:val="left" w:pos="1485"/>
          <w:tab w:val="left" w:pos="311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АННОТАЦИЯ</w:t>
      </w:r>
    </w:p>
    <w:p w:rsidR="009B2D0C" w:rsidRPr="001F0BB7" w:rsidRDefault="009B2D0C" w:rsidP="009B2D0C">
      <w:pPr>
        <w:tabs>
          <w:tab w:val="left" w:pos="1485"/>
        </w:tabs>
        <w:jc w:val="center"/>
        <w:rPr>
          <w:sz w:val="28"/>
          <w:szCs w:val="28"/>
        </w:rPr>
      </w:pPr>
      <w:r w:rsidRPr="001F0BB7">
        <w:rPr>
          <w:sz w:val="28"/>
          <w:szCs w:val="28"/>
        </w:rPr>
        <w:t>дисциплины</w:t>
      </w:r>
    </w:p>
    <w:p w:rsidR="009B2D0C" w:rsidRDefault="009B2D0C" w:rsidP="009B2D0C">
      <w:pPr>
        <w:tabs>
          <w:tab w:val="left" w:pos="1485"/>
        </w:tabs>
        <w:jc w:val="center"/>
        <w:rPr>
          <w:sz w:val="28"/>
          <w:szCs w:val="28"/>
        </w:rPr>
      </w:pPr>
      <w:r w:rsidRPr="001F0BB7">
        <w:rPr>
          <w:sz w:val="28"/>
          <w:szCs w:val="28"/>
        </w:rPr>
        <w:t>«Проектирование систем электрификации »</w:t>
      </w:r>
    </w:p>
    <w:p w:rsidR="009B2D0C" w:rsidRPr="001F0BB7" w:rsidRDefault="009B2D0C" w:rsidP="009B2D0C">
      <w:pPr>
        <w:tabs>
          <w:tab w:val="left" w:pos="1485"/>
        </w:tabs>
        <w:jc w:val="center"/>
        <w:rPr>
          <w:sz w:val="28"/>
          <w:szCs w:val="28"/>
        </w:rPr>
      </w:pPr>
    </w:p>
    <w:p w:rsidR="009B2D0C" w:rsidRPr="001F0BB7" w:rsidRDefault="009B2D0C" w:rsidP="009B2D0C">
      <w:pPr>
        <w:pStyle w:val="a3"/>
        <w:spacing w:after="0" w:line="276" w:lineRule="auto"/>
        <w:ind w:left="0" w:firstLine="720"/>
        <w:jc w:val="both"/>
        <w:rPr>
          <w:sz w:val="28"/>
          <w:szCs w:val="28"/>
        </w:rPr>
      </w:pPr>
      <w:r w:rsidRPr="001F0BB7">
        <w:rPr>
          <w:b/>
          <w:i/>
          <w:sz w:val="28"/>
          <w:szCs w:val="28"/>
        </w:rPr>
        <w:t xml:space="preserve">Цель </w:t>
      </w:r>
      <w:r>
        <w:rPr>
          <w:b/>
          <w:i/>
          <w:sz w:val="28"/>
          <w:szCs w:val="28"/>
        </w:rPr>
        <w:t xml:space="preserve">изучения </w:t>
      </w:r>
      <w:r w:rsidRPr="001F0BB7">
        <w:rPr>
          <w:b/>
          <w:i/>
          <w:sz w:val="28"/>
          <w:szCs w:val="28"/>
        </w:rPr>
        <w:t>дисциплины</w:t>
      </w:r>
      <w:r w:rsidRPr="001F0BB7">
        <w:rPr>
          <w:i/>
          <w:sz w:val="28"/>
          <w:szCs w:val="28"/>
        </w:rPr>
        <w:t xml:space="preserve"> </w:t>
      </w:r>
      <w:r w:rsidRPr="001F0BB7">
        <w:rPr>
          <w:sz w:val="28"/>
          <w:szCs w:val="28"/>
        </w:rPr>
        <w:t>– приобретение студентами знаний в области проектирования систем электрификации технологических процессов сельск</w:t>
      </w:r>
      <w:r w:rsidRPr="001F0BB7">
        <w:rPr>
          <w:sz w:val="28"/>
          <w:szCs w:val="28"/>
        </w:rPr>
        <w:t>о</w:t>
      </w:r>
      <w:r w:rsidRPr="001F0BB7">
        <w:rPr>
          <w:sz w:val="28"/>
          <w:szCs w:val="28"/>
        </w:rPr>
        <w:t xml:space="preserve">хозяйственного производства, обеспечивающих повышение </w:t>
      </w:r>
      <w:r w:rsidRPr="00AC27FE">
        <w:rPr>
          <w:sz w:val="28"/>
          <w:szCs w:val="28"/>
        </w:rPr>
        <w:t>производительн</w:t>
      </w:r>
      <w:r w:rsidRPr="00AC27FE">
        <w:rPr>
          <w:sz w:val="28"/>
          <w:szCs w:val="28"/>
        </w:rPr>
        <w:t>о</w:t>
      </w:r>
      <w:r w:rsidRPr="00AC27FE">
        <w:rPr>
          <w:sz w:val="28"/>
          <w:szCs w:val="28"/>
        </w:rPr>
        <w:t xml:space="preserve">сти труда, </w:t>
      </w:r>
      <w:proofErr w:type="spellStart"/>
      <w:r w:rsidRPr="00AC27FE">
        <w:rPr>
          <w:sz w:val="28"/>
          <w:szCs w:val="28"/>
        </w:rPr>
        <w:t>энергоэффективность</w:t>
      </w:r>
      <w:proofErr w:type="spellEnd"/>
      <w:r w:rsidRPr="00AC27FE">
        <w:rPr>
          <w:sz w:val="28"/>
          <w:szCs w:val="28"/>
        </w:rPr>
        <w:t>,  надежность эксплуатации электрооборудов</w:t>
      </w:r>
      <w:r w:rsidRPr="00AC27FE">
        <w:rPr>
          <w:sz w:val="28"/>
          <w:szCs w:val="28"/>
        </w:rPr>
        <w:t>а</w:t>
      </w:r>
      <w:r w:rsidRPr="00AC27FE">
        <w:rPr>
          <w:sz w:val="28"/>
          <w:szCs w:val="28"/>
        </w:rPr>
        <w:t>ния и интенсификацию производственных процессов.</w:t>
      </w:r>
      <w:r w:rsidRPr="001F0BB7">
        <w:rPr>
          <w:sz w:val="28"/>
          <w:szCs w:val="28"/>
        </w:rPr>
        <w:t xml:space="preserve"> </w:t>
      </w:r>
    </w:p>
    <w:p w:rsidR="009B2D0C" w:rsidRPr="001F0BB7" w:rsidRDefault="009B2D0C" w:rsidP="009B2D0C">
      <w:pPr>
        <w:pStyle w:val="a3"/>
        <w:spacing w:after="0" w:line="276" w:lineRule="auto"/>
        <w:ind w:left="0" w:firstLine="720"/>
        <w:jc w:val="both"/>
        <w:rPr>
          <w:sz w:val="28"/>
          <w:szCs w:val="28"/>
        </w:rPr>
      </w:pPr>
    </w:p>
    <w:p w:rsidR="009B2D0C" w:rsidRPr="001F0BB7" w:rsidRDefault="009B2D0C" w:rsidP="009B2D0C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1F0BB7">
        <w:rPr>
          <w:sz w:val="28"/>
          <w:szCs w:val="28"/>
        </w:rPr>
        <w:t xml:space="preserve">Освоение данной дисциплины направлено на формирование у </w:t>
      </w:r>
      <w:proofErr w:type="gramStart"/>
      <w:r w:rsidRPr="001F0BB7">
        <w:rPr>
          <w:sz w:val="28"/>
          <w:szCs w:val="28"/>
        </w:rPr>
        <w:t>обуча</w:t>
      </w:r>
      <w:r w:rsidRPr="001F0BB7">
        <w:rPr>
          <w:sz w:val="28"/>
          <w:szCs w:val="28"/>
        </w:rPr>
        <w:t>ю</w:t>
      </w:r>
      <w:r w:rsidRPr="001F0BB7">
        <w:rPr>
          <w:sz w:val="28"/>
          <w:szCs w:val="28"/>
        </w:rPr>
        <w:t>щихся</w:t>
      </w:r>
      <w:proofErr w:type="gramEnd"/>
      <w:r w:rsidRPr="001F0BB7">
        <w:rPr>
          <w:sz w:val="28"/>
          <w:szCs w:val="28"/>
        </w:rPr>
        <w:t xml:space="preserve"> следующей компетенции:</w:t>
      </w: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19"/>
        <w:gridCol w:w="8505"/>
      </w:tblGrid>
      <w:tr w:rsidR="009B2D0C" w:rsidRPr="009B2D0C" w:rsidTr="00982372">
        <w:trPr>
          <w:trHeight w:val="966"/>
        </w:trPr>
        <w:tc>
          <w:tcPr>
            <w:tcW w:w="1219" w:type="dxa"/>
            <w:shd w:val="clear" w:color="auto" w:fill="FFFFFF"/>
          </w:tcPr>
          <w:p w:rsidR="009B2D0C" w:rsidRPr="009B2D0C" w:rsidRDefault="009B2D0C" w:rsidP="00982372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9B2D0C">
              <w:rPr>
                <w:bCs/>
                <w:iCs/>
              </w:rPr>
              <w:t xml:space="preserve">№ </w:t>
            </w:r>
          </w:p>
        </w:tc>
        <w:tc>
          <w:tcPr>
            <w:tcW w:w="8505" w:type="dxa"/>
            <w:shd w:val="clear" w:color="auto" w:fill="FFFFFF"/>
          </w:tcPr>
          <w:p w:rsidR="009B2D0C" w:rsidRPr="009B2D0C" w:rsidRDefault="009B2D0C" w:rsidP="00982372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9B2D0C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B2D0C" w:rsidRPr="009B2D0C" w:rsidTr="00982372">
        <w:trPr>
          <w:trHeight w:val="653"/>
        </w:trPr>
        <w:tc>
          <w:tcPr>
            <w:tcW w:w="1219" w:type="dxa"/>
            <w:shd w:val="clear" w:color="auto" w:fill="FFFFFF"/>
          </w:tcPr>
          <w:p w:rsidR="009B2D0C" w:rsidRPr="009B2D0C" w:rsidRDefault="009B2D0C" w:rsidP="00982372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9B2D0C">
              <w:rPr>
                <w:bCs/>
                <w:iCs/>
              </w:rPr>
              <w:t>ПК-5</w:t>
            </w:r>
          </w:p>
        </w:tc>
        <w:tc>
          <w:tcPr>
            <w:tcW w:w="8505" w:type="dxa"/>
            <w:shd w:val="clear" w:color="auto" w:fill="FFFFFF" w:themeFill="background1"/>
          </w:tcPr>
          <w:p w:rsidR="009B2D0C" w:rsidRPr="009B2D0C" w:rsidRDefault="009B2D0C" w:rsidP="00982372">
            <w:r w:rsidRPr="009B2D0C">
              <w:t>Готовность к участию в проектировании технических средств и технологических процессов производства, систем электрификации и а</w:t>
            </w:r>
            <w:r w:rsidRPr="009B2D0C">
              <w:t>в</w:t>
            </w:r>
            <w:r w:rsidRPr="009B2D0C">
              <w:t>томатизации сельскохозяйственных объектов</w:t>
            </w:r>
          </w:p>
        </w:tc>
      </w:tr>
    </w:tbl>
    <w:p w:rsidR="009B2D0C" w:rsidRPr="001F0BB7" w:rsidRDefault="009B2D0C" w:rsidP="009B2D0C">
      <w:pPr>
        <w:pStyle w:val="a5"/>
        <w:spacing w:line="240" w:lineRule="auto"/>
        <w:ind w:left="0" w:firstLine="0"/>
        <w:rPr>
          <w:sz w:val="28"/>
          <w:szCs w:val="28"/>
        </w:rPr>
      </w:pPr>
    </w:p>
    <w:p w:rsidR="009B2D0C" w:rsidRPr="001F0BB7" w:rsidRDefault="009B2D0C" w:rsidP="009B2D0C">
      <w:pPr>
        <w:pStyle w:val="a5"/>
        <w:spacing w:line="240" w:lineRule="auto"/>
        <w:ind w:left="0" w:firstLine="709"/>
        <w:rPr>
          <w:sz w:val="28"/>
          <w:szCs w:val="28"/>
        </w:rPr>
      </w:pPr>
      <w:r w:rsidRPr="001F0BB7">
        <w:rPr>
          <w:sz w:val="28"/>
          <w:szCs w:val="28"/>
        </w:rPr>
        <w:t xml:space="preserve">Трудоемкость дисциплины «Проектирование систем электрификации» по видам занятий, реализуемой по учебному плану направления подготовки 35.03.06 – </w:t>
      </w:r>
      <w:proofErr w:type="spellStart"/>
      <w:r w:rsidRPr="001F0BB7">
        <w:rPr>
          <w:sz w:val="28"/>
          <w:szCs w:val="28"/>
        </w:rPr>
        <w:t>Агроинженерия</w:t>
      </w:r>
      <w:proofErr w:type="spellEnd"/>
      <w:r w:rsidRPr="001F0BB7">
        <w:rPr>
          <w:sz w:val="28"/>
          <w:szCs w:val="28"/>
        </w:rPr>
        <w:t xml:space="preserve">, профиль «Электрооборудование и </w:t>
      </w:r>
      <w:proofErr w:type="spellStart"/>
      <w:r w:rsidRPr="001F0BB7">
        <w:rPr>
          <w:sz w:val="28"/>
          <w:szCs w:val="28"/>
        </w:rPr>
        <w:t>электротехнол</w:t>
      </w:r>
      <w:r w:rsidRPr="001F0BB7">
        <w:rPr>
          <w:sz w:val="28"/>
          <w:szCs w:val="28"/>
        </w:rPr>
        <w:t>о</w:t>
      </w:r>
      <w:r w:rsidRPr="001F0BB7">
        <w:rPr>
          <w:sz w:val="28"/>
          <w:szCs w:val="28"/>
        </w:rPr>
        <w:t>гии</w:t>
      </w:r>
      <w:proofErr w:type="spellEnd"/>
      <w:r w:rsidRPr="001F0BB7">
        <w:rPr>
          <w:sz w:val="28"/>
          <w:szCs w:val="28"/>
        </w:rPr>
        <w:t>».</w:t>
      </w:r>
    </w:p>
    <w:p w:rsidR="009B2D0C" w:rsidRPr="0054521B" w:rsidRDefault="009B2D0C" w:rsidP="009B2D0C">
      <w:pPr>
        <w:jc w:val="both"/>
        <w:rPr>
          <w:sz w:val="28"/>
          <w:szCs w:val="28"/>
        </w:rPr>
      </w:pPr>
    </w:p>
    <w:tbl>
      <w:tblPr>
        <w:tblW w:w="9337" w:type="dxa"/>
        <w:tblLayout w:type="fixed"/>
        <w:tblLook w:val="0000" w:firstRow="0" w:lastRow="0" w:firstColumn="0" w:lastColumn="0" w:noHBand="0" w:noVBand="0"/>
      </w:tblPr>
      <w:tblGrid>
        <w:gridCol w:w="3936"/>
        <w:gridCol w:w="1134"/>
        <w:gridCol w:w="2126"/>
        <w:gridCol w:w="2141"/>
      </w:tblGrid>
      <w:tr w:rsidR="009B2D0C" w:rsidRPr="009B2D0C" w:rsidTr="009B2D0C">
        <w:trPr>
          <w:cantSplit/>
          <w:trHeight w:val="210"/>
        </w:trPr>
        <w:tc>
          <w:tcPr>
            <w:tcW w:w="393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B2D0C" w:rsidRPr="009B2D0C" w:rsidRDefault="009B2D0C" w:rsidP="009B2D0C">
            <w:pPr>
              <w:snapToGrid w:val="0"/>
              <w:jc w:val="center"/>
            </w:pPr>
            <w:r w:rsidRPr="009B2D0C">
              <w:t>Вид занятий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B2D0C" w:rsidRPr="009B2D0C" w:rsidRDefault="009B2D0C" w:rsidP="00982372">
            <w:pPr>
              <w:snapToGrid w:val="0"/>
              <w:jc w:val="center"/>
            </w:pPr>
            <w:r w:rsidRPr="009B2D0C">
              <w:t>Очное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D0C" w:rsidRPr="009B2D0C" w:rsidRDefault="009B2D0C" w:rsidP="009B2D0C">
            <w:pPr>
              <w:snapToGrid w:val="0"/>
              <w:jc w:val="center"/>
            </w:pPr>
            <w:r w:rsidRPr="009B2D0C">
              <w:t>Заочное</w:t>
            </w:r>
          </w:p>
        </w:tc>
      </w:tr>
      <w:tr w:rsidR="009B2D0C" w:rsidRPr="009B2D0C" w:rsidTr="009B2D0C">
        <w:trPr>
          <w:cantSplit/>
          <w:trHeight w:val="210"/>
        </w:trPr>
        <w:tc>
          <w:tcPr>
            <w:tcW w:w="393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B2D0C" w:rsidRPr="009B2D0C" w:rsidRDefault="009B2D0C" w:rsidP="009B2D0C">
            <w:pPr>
              <w:snapToGrid w:val="0"/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2D0C" w:rsidRPr="009B2D0C" w:rsidRDefault="009B2D0C" w:rsidP="009B2D0C">
            <w:pPr>
              <w:snapToGrid w:val="0"/>
              <w:jc w:val="center"/>
            </w:pPr>
            <w:r w:rsidRPr="009B2D0C"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B2D0C" w:rsidRPr="009B2D0C" w:rsidRDefault="009B2D0C" w:rsidP="009B2D0C">
            <w:pPr>
              <w:snapToGrid w:val="0"/>
              <w:jc w:val="center"/>
            </w:pPr>
            <w:r w:rsidRPr="009B2D0C">
              <w:t xml:space="preserve">в </w:t>
            </w:r>
            <w:proofErr w:type="spellStart"/>
            <w:r w:rsidRPr="009B2D0C">
              <w:t>т.ч</w:t>
            </w:r>
            <w:proofErr w:type="spellEnd"/>
            <w:r w:rsidRPr="009B2D0C">
              <w:t>. по семестрам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D0C" w:rsidRPr="009B2D0C" w:rsidRDefault="009B2D0C" w:rsidP="009B2D0C">
            <w:pPr>
              <w:snapToGrid w:val="0"/>
              <w:jc w:val="center"/>
            </w:pPr>
            <w:r w:rsidRPr="009B2D0C">
              <w:t>Всего</w:t>
            </w:r>
          </w:p>
        </w:tc>
      </w:tr>
      <w:tr w:rsidR="009B2D0C" w:rsidRPr="009B2D0C" w:rsidTr="009B2D0C">
        <w:trPr>
          <w:cantSplit/>
          <w:trHeight w:val="163"/>
        </w:trPr>
        <w:tc>
          <w:tcPr>
            <w:tcW w:w="393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2D0C" w:rsidRPr="009B2D0C" w:rsidRDefault="009B2D0C" w:rsidP="009B2D0C">
            <w:pPr>
              <w:snapToGrid w:val="0"/>
              <w:ind w:firstLine="709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2D0C" w:rsidRPr="009B2D0C" w:rsidRDefault="009B2D0C" w:rsidP="009B2D0C">
            <w:pPr>
              <w:snapToGrid w:val="0"/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2D0C" w:rsidRPr="009B2D0C" w:rsidRDefault="009B2D0C" w:rsidP="009B2D0C">
            <w:pPr>
              <w:snapToGrid w:val="0"/>
              <w:jc w:val="center"/>
            </w:pPr>
            <w:r w:rsidRPr="009B2D0C">
              <w:t>8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D0C" w:rsidRPr="009B2D0C" w:rsidRDefault="009B2D0C" w:rsidP="009B2D0C">
            <w:pPr>
              <w:snapToGrid w:val="0"/>
              <w:jc w:val="center"/>
            </w:pPr>
          </w:p>
        </w:tc>
      </w:tr>
      <w:tr w:rsidR="009B2D0C" w:rsidRPr="009B2D0C" w:rsidTr="009B2D0C">
        <w:trPr>
          <w:trHeight w:val="176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2D0C" w:rsidRPr="009B2D0C" w:rsidRDefault="009B2D0C" w:rsidP="009B2D0C">
            <w:pPr>
              <w:snapToGrid w:val="0"/>
            </w:pPr>
            <w:r w:rsidRPr="009B2D0C">
              <w:t xml:space="preserve">1. Аудиторные занятия, часов, всего,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D0C" w:rsidRPr="009B2D0C" w:rsidRDefault="009B2D0C" w:rsidP="009B2D0C">
            <w:pPr>
              <w:snapToGrid w:val="0"/>
              <w:jc w:val="center"/>
            </w:pPr>
            <w:r w:rsidRPr="009B2D0C">
              <w:t>52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D0C" w:rsidRPr="009B2D0C" w:rsidRDefault="009B2D0C" w:rsidP="009B2D0C">
            <w:pPr>
              <w:snapToGrid w:val="0"/>
              <w:jc w:val="center"/>
            </w:pPr>
            <w:r w:rsidRPr="009B2D0C">
              <w:t>52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D0C" w:rsidRPr="009B2D0C" w:rsidRDefault="009B2D0C" w:rsidP="009B2D0C">
            <w:pPr>
              <w:snapToGrid w:val="0"/>
              <w:jc w:val="center"/>
            </w:pPr>
          </w:p>
          <w:p w:rsidR="009B2D0C" w:rsidRPr="009B2D0C" w:rsidRDefault="009B2D0C" w:rsidP="009B2D0C">
            <w:pPr>
              <w:snapToGrid w:val="0"/>
              <w:jc w:val="center"/>
            </w:pPr>
            <w:r w:rsidRPr="009B2D0C">
              <w:t>14</w:t>
            </w:r>
          </w:p>
        </w:tc>
      </w:tr>
      <w:tr w:rsidR="009B2D0C" w:rsidRPr="009B2D0C" w:rsidTr="009B2D0C">
        <w:trPr>
          <w:trHeight w:val="176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2D0C" w:rsidRPr="009B2D0C" w:rsidRDefault="009B2D0C" w:rsidP="009B2D0C">
            <w:pPr>
              <w:snapToGrid w:val="0"/>
              <w:jc w:val="center"/>
            </w:pPr>
            <w:r w:rsidRPr="009B2D0C">
              <w:t>в том числе:</w:t>
            </w:r>
          </w:p>
          <w:p w:rsidR="009B2D0C" w:rsidRPr="009B2D0C" w:rsidRDefault="009B2D0C" w:rsidP="009B2D0C">
            <w:pPr>
              <w:ind w:firstLine="142"/>
            </w:pPr>
            <w:r w:rsidRPr="009B2D0C">
              <w:t>1.1. Лекции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D0C" w:rsidRPr="009B2D0C" w:rsidRDefault="009B2D0C" w:rsidP="009B2D0C">
            <w:pPr>
              <w:snapToGrid w:val="0"/>
              <w:jc w:val="center"/>
            </w:pPr>
            <w:r w:rsidRPr="009B2D0C">
              <w:t>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D0C" w:rsidRPr="009B2D0C" w:rsidRDefault="009B2D0C" w:rsidP="009B2D0C">
            <w:pPr>
              <w:snapToGrid w:val="0"/>
              <w:jc w:val="center"/>
            </w:pPr>
            <w:r w:rsidRPr="009B2D0C">
              <w:t>26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D0C" w:rsidRPr="009B2D0C" w:rsidRDefault="009B2D0C" w:rsidP="009B2D0C">
            <w:pPr>
              <w:snapToGrid w:val="0"/>
              <w:jc w:val="center"/>
            </w:pPr>
          </w:p>
          <w:p w:rsidR="009B2D0C" w:rsidRPr="009B2D0C" w:rsidRDefault="009B2D0C" w:rsidP="009B2D0C">
            <w:pPr>
              <w:snapToGrid w:val="0"/>
              <w:jc w:val="center"/>
            </w:pPr>
            <w:r w:rsidRPr="009B2D0C">
              <w:t>6</w:t>
            </w:r>
          </w:p>
        </w:tc>
      </w:tr>
      <w:tr w:rsidR="009B2D0C" w:rsidRPr="009B2D0C" w:rsidTr="009B2D0C">
        <w:trPr>
          <w:trHeight w:val="176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2D0C" w:rsidRPr="009B2D0C" w:rsidRDefault="009B2D0C" w:rsidP="009B2D0C">
            <w:pPr>
              <w:snapToGrid w:val="0"/>
              <w:ind w:firstLine="142"/>
            </w:pPr>
            <w:r w:rsidRPr="009B2D0C">
              <w:t>1.2.Лабораторные работы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D0C" w:rsidRPr="009B2D0C" w:rsidRDefault="009B2D0C" w:rsidP="009B2D0C">
            <w:pPr>
              <w:snapToGrid w:val="0"/>
              <w:jc w:val="center"/>
            </w:pPr>
            <w:r w:rsidRPr="009B2D0C">
              <w:t>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D0C" w:rsidRPr="009B2D0C" w:rsidRDefault="009B2D0C" w:rsidP="009B2D0C">
            <w:pPr>
              <w:snapToGrid w:val="0"/>
              <w:jc w:val="center"/>
            </w:pPr>
            <w:r w:rsidRPr="009B2D0C">
              <w:t>26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D0C" w:rsidRPr="009B2D0C" w:rsidRDefault="009B2D0C" w:rsidP="009B2D0C">
            <w:pPr>
              <w:snapToGrid w:val="0"/>
              <w:jc w:val="center"/>
            </w:pPr>
          </w:p>
          <w:p w:rsidR="009B2D0C" w:rsidRPr="009B2D0C" w:rsidRDefault="009B2D0C" w:rsidP="009B2D0C">
            <w:pPr>
              <w:snapToGrid w:val="0"/>
              <w:jc w:val="center"/>
            </w:pPr>
            <w:r w:rsidRPr="009B2D0C">
              <w:t>8</w:t>
            </w:r>
          </w:p>
        </w:tc>
      </w:tr>
      <w:tr w:rsidR="009B2D0C" w:rsidRPr="009B2D0C" w:rsidTr="009B2D0C">
        <w:trPr>
          <w:trHeight w:val="176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2D0C" w:rsidRPr="009B2D0C" w:rsidRDefault="009B2D0C" w:rsidP="009B2D0C">
            <w:pPr>
              <w:snapToGrid w:val="0"/>
            </w:pPr>
            <w:r w:rsidRPr="009B2D0C">
              <w:t>1.3.Практические (семина</w:t>
            </w:r>
            <w:r w:rsidRPr="009B2D0C">
              <w:t>р</w:t>
            </w:r>
            <w:r w:rsidRPr="009B2D0C">
              <w:t>ские)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D0C" w:rsidRPr="009B2D0C" w:rsidRDefault="009B2D0C" w:rsidP="009B2D0C">
            <w:pPr>
              <w:snapToGrid w:val="0"/>
              <w:jc w:val="center"/>
            </w:pPr>
            <w:r w:rsidRPr="009B2D0C">
              <w:t>-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D0C" w:rsidRPr="009B2D0C" w:rsidRDefault="009B2D0C" w:rsidP="009B2D0C">
            <w:pPr>
              <w:snapToGrid w:val="0"/>
              <w:jc w:val="center"/>
            </w:pPr>
            <w:r w:rsidRPr="009B2D0C">
              <w:t>-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D0C" w:rsidRPr="009B2D0C" w:rsidRDefault="009B2D0C" w:rsidP="009B2D0C">
            <w:pPr>
              <w:snapToGrid w:val="0"/>
              <w:jc w:val="center"/>
            </w:pPr>
          </w:p>
        </w:tc>
      </w:tr>
      <w:tr w:rsidR="009B2D0C" w:rsidRPr="009B2D0C" w:rsidTr="009B2D0C">
        <w:trPr>
          <w:trHeight w:val="176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2D0C" w:rsidRPr="009B2D0C" w:rsidRDefault="009B2D0C" w:rsidP="009B2D0C">
            <w:pPr>
              <w:snapToGrid w:val="0"/>
            </w:pPr>
            <w:r w:rsidRPr="009B2D0C">
              <w:t>2.Самостоятельная работа</w:t>
            </w:r>
            <w:r w:rsidRPr="009B2D0C">
              <w:rPr>
                <w:vertAlign w:val="superscript"/>
              </w:rPr>
              <w:footnoteReference w:id="1"/>
            </w:r>
            <w:r w:rsidRPr="009B2D0C">
              <w:t>, часов, 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D0C" w:rsidRPr="009B2D0C" w:rsidRDefault="009B2D0C" w:rsidP="009B2D0C">
            <w:pPr>
              <w:snapToGrid w:val="0"/>
              <w:jc w:val="center"/>
            </w:pPr>
            <w:r w:rsidRPr="009B2D0C">
              <w:t>56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D0C" w:rsidRPr="009B2D0C" w:rsidRDefault="009B2D0C" w:rsidP="009B2D0C">
            <w:pPr>
              <w:snapToGrid w:val="0"/>
              <w:jc w:val="center"/>
            </w:pPr>
            <w:r w:rsidRPr="009B2D0C">
              <w:t>56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D0C" w:rsidRPr="009B2D0C" w:rsidRDefault="009B2D0C" w:rsidP="009B2D0C">
            <w:pPr>
              <w:snapToGrid w:val="0"/>
              <w:jc w:val="center"/>
            </w:pPr>
          </w:p>
          <w:p w:rsidR="009B2D0C" w:rsidRPr="009B2D0C" w:rsidRDefault="009B2D0C" w:rsidP="009B2D0C">
            <w:pPr>
              <w:snapToGrid w:val="0"/>
              <w:jc w:val="center"/>
            </w:pPr>
            <w:r w:rsidRPr="009B2D0C">
              <w:t>90</w:t>
            </w:r>
          </w:p>
        </w:tc>
      </w:tr>
      <w:tr w:rsidR="009B2D0C" w:rsidRPr="009B2D0C" w:rsidTr="009B2D0C">
        <w:trPr>
          <w:trHeight w:val="176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2D0C" w:rsidRPr="009B2D0C" w:rsidRDefault="009B2D0C" w:rsidP="009B2D0C">
            <w:pPr>
              <w:snapToGrid w:val="0"/>
            </w:pPr>
            <w:r w:rsidRPr="009B2D0C">
              <w:t>3. Контроль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D0C" w:rsidRPr="009B2D0C" w:rsidRDefault="009B2D0C" w:rsidP="009B2D0C">
            <w:pPr>
              <w:snapToGrid w:val="0"/>
              <w:jc w:val="center"/>
              <w:rPr>
                <w:color w:val="C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D0C" w:rsidRPr="009B2D0C" w:rsidRDefault="009B2D0C" w:rsidP="009B2D0C">
            <w:pPr>
              <w:snapToGrid w:val="0"/>
              <w:jc w:val="center"/>
              <w:rPr>
                <w:color w:val="C00000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D0C" w:rsidRPr="009B2D0C" w:rsidRDefault="009B2D0C" w:rsidP="009B2D0C">
            <w:pPr>
              <w:snapToGrid w:val="0"/>
            </w:pPr>
            <w:r w:rsidRPr="009B2D0C">
              <w:t xml:space="preserve">         4</w:t>
            </w:r>
          </w:p>
        </w:tc>
      </w:tr>
      <w:tr w:rsidR="009B2D0C" w:rsidRPr="009B2D0C" w:rsidTr="009B2D0C">
        <w:trPr>
          <w:trHeight w:val="176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2D0C" w:rsidRPr="009B2D0C" w:rsidRDefault="009B2D0C" w:rsidP="009B2D0C">
            <w:pPr>
              <w:snapToGrid w:val="0"/>
            </w:pPr>
            <w:r w:rsidRPr="009B2D0C">
              <w:t xml:space="preserve">Итого часов </w:t>
            </w:r>
          </w:p>
          <w:p w:rsidR="009B2D0C" w:rsidRPr="009B2D0C" w:rsidRDefault="009B2D0C" w:rsidP="009B2D0C">
            <w:r w:rsidRPr="009B2D0C">
              <w:t>(стр. 1+ стр.2)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D0C" w:rsidRPr="009B2D0C" w:rsidRDefault="009B2D0C" w:rsidP="009B2D0C">
            <w:pPr>
              <w:snapToGrid w:val="0"/>
              <w:jc w:val="center"/>
              <w:rPr>
                <w:color w:val="C00000"/>
              </w:rPr>
            </w:pPr>
            <w:r w:rsidRPr="009B2D0C">
              <w:t>108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D0C" w:rsidRPr="009B2D0C" w:rsidRDefault="009B2D0C" w:rsidP="008D3316">
            <w:pPr>
              <w:snapToGrid w:val="0"/>
              <w:jc w:val="center"/>
            </w:pPr>
            <w:r w:rsidRPr="009B2D0C">
              <w:t>10</w:t>
            </w:r>
            <w:bookmarkStart w:id="0" w:name="_GoBack"/>
            <w:bookmarkEnd w:id="0"/>
            <w:r w:rsidRPr="009B2D0C">
              <w:t>8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D0C" w:rsidRPr="009B2D0C" w:rsidRDefault="009B2D0C" w:rsidP="009B2D0C">
            <w:pPr>
              <w:snapToGrid w:val="0"/>
              <w:jc w:val="center"/>
            </w:pPr>
          </w:p>
          <w:p w:rsidR="009B2D0C" w:rsidRPr="009B2D0C" w:rsidRDefault="009B2D0C" w:rsidP="009B2D0C">
            <w:pPr>
              <w:snapToGrid w:val="0"/>
              <w:jc w:val="center"/>
            </w:pPr>
            <w:r w:rsidRPr="009B2D0C">
              <w:t>108</w:t>
            </w:r>
          </w:p>
        </w:tc>
      </w:tr>
      <w:tr w:rsidR="009B2D0C" w:rsidRPr="009B2D0C" w:rsidTr="009B2D0C">
        <w:trPr>
          <w:trHeight w:val="176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2D0C" w:rsidRPr="009B2D0C" w:rsidRDefault="009B2D0C" w:rsidP="009B2D0C">
            <w:pPr>
              <w:snapToGrid w:val="0"/>
            </w:pPr>
            <w:r w:rsidRPr="009B2D0C">
              <w:t>Форма промежуточной атт</w:t>
            </w:r>
            <w:r w:rsidRPr="009B2D0C">
              <w:t>е</w:t>
            </w:r>
            <w:r w:rsidRPr="009B2D0C">
              <w:t>стации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D0C" w:rsidRPr="009B2D0C" w:rsidRDefault="009B2D0C" w:rsidP="009B2D0C">
            <w:pPr>
              <w:snapToGrid w:val="0"/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D0C" w:rsidRPr="009B2D0C" w:rsidRDefault="009B2D0C" w:rsidP="009B2D0C">
            <w:pPr>
              <w:snapToGrid w:val="0"/>
              <w:rPr>
                <w:color w:val="C00000"/>
              </w:rPr>
            </w:pPr>
            <w:r w:rsidRPr="009B2D0C">
              <w:t>Зачет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D0C" w:rsidRPr="009B2D0C" w:rsidRDefault="009B2D0C" w:rsidP="009B2D0C">
            <w:pPr>
              <w:snapToGrid w:val="0"/>
            </w:pPr>
          </w:p>
          <w:p w:rsidR="009B2D0C" w:rsidRPr="009B2D0C" w:rsidRDefault="009B2D0C" w:rsidP="009B2D0C">
            <w:pPr>
              <w:snapToGrid w:val="0"/>
            </w:pPr>
            <w:r w:rsidRPr="009B2D0C">
              <w:t>Зачет</w:t>
            </w:r>
          </w:p>
        </w:tc>
      </w:tr>
      <w:tr w:rsidR="009B2D0C" w:rsidRPr="009B2D0C" w:rsidTr="009B2D0C">
        <w:trPr>
          <w:trHeight w:val="176"/>
        </w:trPr>
        <w:tc>
          <w:tcPr>
            <w:tcW w:w="3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2D0C" w:rsidRPr="009B2D0C" w:rsidRDefault="009B2D0C" w:rsidP="009B2D0C">
            <w:pPr>
              <w:snapToGrid w:val="0"/>
            </w:pPr>
            <w:r w:rsidRPr="009B2D0C">
              <w:t>Общая трудоемкость, заче</w:t>
            </w:r>
            <w:r w:rsidRPr="009B2D0C">
              <w:t>т</w:t>
            </w:r>
            <w:r w:rsidRPr="009B2D0C">
              <w:t>ных 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D0C" w:rsidRPr="009B2D0C" w:rsidRDefault="009B2D0C" w:rsidP="009B2D0C">
            <w:pPr>
              <w:snapToGrid w:val="0"/>
              <w:jc w:val="center"/>
            </w:pPr>
            <w:r w:rsidRPr="009B2D0C"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B2D0C" w:rsidRPr="009B2D0C" w:rsidRDefault="009B2D0C" w:rsidP="009B2D0C">
            <w:pPr>
              <w:snapToGrid w:val="0"/>
              <w:ind w:firstLine="709"/>
              <w:jc w:val="center"/>
            </w:pPr>
            <w:r w:rsidRPr="009B2D0C">
              <w:t>3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D0C" w:rsidRPr="009B2D0C" w:rsidRDefault="009B2D0C" w:rsidP="009B2D0C">
            <w:pPr>
              <w:snapToGrid w:val="0"/>
              <w:ind w:firstLine="709"/>
              <w:jc w:val="center"/>
            </w:pPr>
          </w:p>
          <w:p w:rsidR="009B2D0C" w:rsidRPr="009B2D0C" w:rsidRDefault="009B2D0C" w:rsidP="009B2D0C">
            <w:pPr>
              <w:snapToGrid w:val="0"/>
              <w:ind w:firstLine="709"/>
              <w:jc w:val="center"/>
            </w:pPr>
            <w:r w:rsidRPr="009B2D0C">
              <w:t>3</w:t>
            </w:r>
          </w:p>
        </w:tc>
      </w:tr>
    </w:tbl>
    <w:p w:rsidR="009B2D0C" w:rsidRPr="001F0BB7" w:rsidRDefault="009B2D0C" w:rsidP="009B2D0C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1F0BB7">
        <w:rPr>
          <w:b/>
          <w:sz w:val="28"/>
          <w:szCs w:val="28"/>
        </w:rPr>
        <w:lastRenderedPageBreak/>
        <w:t>Перечень изучаемых тем</w:t>
      </w:r>
      <w:r w:rsidRPr="001F0BB7">
        <w:rPr>
          <w:sz w:val="28"/>
          <w:szCs w:val="28"/>
        </w:rPr>
        <w:t>:</w:t>
      </w:r>
    </w:p>
    <w:p w:rsidR="009B2D0C" w:rsidRPr="001F0BB7" w:rsidRDefault="009B2D0C" w:rsidP="009B2D0C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9B2D0C" w:rsidRPr="001F0BB7" w:rsidRDefault="009B2D0C" w:rsidP="009B2D0C">
      <w:pPr>
        <w:spacing w:line="360" w:lineRule="auto"/>
        <w:ind w:firstLine="709"/>
        <w:jc w:val="both"/>
        <w:rPr>
          <w:sz w:val="28"/>
          <w:szCs w:val="28"/>
        </w:rPr>
      </w:pPr>
      <w:r w:rsidRPr="001F0BB7">
        <w:rPr>
          <w:sz w:val="28"/>
          <w:szCs w:val="28"/>
        </w:rPr>
        <w:t>Современные и перспективные формы энергообеспечения  сельского хозяйства. Возобновляемые источники энергии</w:t>
      </w:r>
    </w:p>
    <w:p w:rsidR="009B2D0C" w:rsidRPr="001F0BB7" w:rsidRDefault="009B2D0C" w:rsidP="009B2D0C">
      <w:pPr>
        <w:spacing w:line="360" w:lineRule="auto"/>
        <w:ind w:firstLine="709"/>
        <w:jc w:val="both"/>
        <w:rPr>
          <w:sz w:val="28"/>
          <w:szCs w:val="28"/>
        </w:rPr>
      </w:pPr>
      <w:r w:rsidRPr="001F0BB7">
        <w:rPr>
          <w:sz w:val="28"/>
          <w:szCs w:val="28"/>
        </w:rPr>
        <w:t>Основные понятия и определения комплексной электрификации</w:t>
      </w:r>
    </w:p>
    <w:p w:rsidR="009B2D0C" w:rsidRPr="001F0BB7" w:rsidRDefault="009B2D0C" w:rsidP="009B2D0C">
      <w:pPr>
        <w:spacing w:line="360" w:lineRule="auto"/>
        <w:ind w:firstLine="709"/>
        <w:jc w:val="both"/>
        <w:rPr>
          <w:sz w:val="28"/>
          <w:szCs w:val="28"/>
        </w:rPr>
      </w:pPr>
      <w:r w:rsidRPr="001F0BB7">
        <w:rPr>
          <w:sz w:val="28"/>
          <w:szCs w:val="28"/>
        </w:rPr>
        <w:t>Методика проектирования комплексной электрификации хозяйства</w:t>
      </w:r>
    </w:p>
    <w:p w:rsidR="009B2D0C" w:rsidRPr="001F0BB7" w:rsidRDefault="009B2D0C" w:rsidP="009B2D0C">
      <w:pPr>
        <w:spacing w:line="360" w:lineRule="auto"/>
        <w:ind w:firstLine="709"/>
        <w:jc w:val="both"/>
        <w:rPr>
          <w:sz w:val="28"/>
          <w:szCs w:val="28"/>
        </w:rPr>
      </w:pPr>
      <w:r w:rsidRPr="001F0BB7">
        <w:rPr>
          <w:sz w:val="28"/>
          <w:szCs w:val="28"/>
        </w:rPr>
        <w:t>Методика проектирования рационального электропривода</w:t>
      </w:r>
    </w:p>
    <w:p w:rsidR="009B2D0C" w:rsidRPr="001F0BB7" w:rsidRDefault="009B2D0C" w:rsidP="009B2D0C">
      <w:pPr>
        <w:spacing w:line="360" w:lineRule="auto"/>
        <w:ind w:firstLine="709"/>
        <w:jc w:val="both"/>
        <w:rPr>
          <w:sz w:val="28"/>
          <w:szCs w:val="28"/>
        </w:rPr>
      </w:pPr>
      <w:r w:rsidRPr="001F0BB7">
        <w:rPr>
          <w:sz w:val="28"/>
          <w:szCs w:val="28"/>
        </w:rPr>
        <w:t>Методика проектирования безаварийной работы электродвигателей</w:t>
      </w:r>
    </w:p>
    <w:p w:rsidR="009B2D0C" w:rsidRPr="001F0BB7" w:rsidRDefault="009B2D0C" w:rsidP="009B2D0C">
      <w:pPr>
        <w:spacing w:line="360" w:lineRule="auto"/>
        <w:ind w:firstLine="709"/>
        <w:jc w:val="both"/>
        <w:rPr>
          <w:sz w:val="28"/>
          <w:szCs w:val="28"/>
        </w:rPr>
      </w:pPr>
      <w:r w:rsidRPr="001F0BB7">
        <w:rPr>
          <w:sz w:val="28"/>
          <w:szCs w:val="28"/>
        </w:rPr>
        <w:t>Методика проектирования традиционных и перспективных форм электрифик</w:t>
      </w:r>
      <w:r w:rsidRPr="001F0BB7">
        <w:rPr>
          <w:sz w:val="28"/>
          <w:szCs w:val="28"/>
        </w:rPr>
        <w:t>а</w:t>
      </w:r>
      <w:r w:rsidRPr="001F0BB7">
        <w:rPr>
          <w:sz w:val="28"/>
          <w:szCs w:val="28"/>
        </w:rPr>
        <w:t>ции овощеводства в защищенном грунте</w:t>
      </w:r>
    </w:p>
    <w:p w:rsidR="009B2D0C" w:rsidRPr="001F0BB7" w:rsidRDefault="009B2D0C" w:rsidP="009B2D0C">
      <w:pPr>
        <w:spacing w:line="360" w:lineRule="auto"/>
        <w:ind w:firstLine="709"/>
        <w:jc w:val="both"/>
        <w:rPr>
          <w:sz w:val="28"/>
          <w:szCs w:val="28"/>
        </w:rPr>
      </w:pPr>
      <w:r w:rsidRPr="001F0BB7">
        <w:rPr>
          <w:sz w:val="28"/>
          <w:szCs w:val="28"/>
        </w:rPr>
        <w:t xml:space="preserve">Методика проектирования </w:t>
      </w:r>
      <w:proofErr w:type="gramStart"/>
      <w:r w:rsidRPr="001F0BB7">
        <w:rPr>
          <w:sz w:val="28"/>
          <w:szCs w:val="28"/>
        </w:rPr>
        <w:t>экономичных систем</w:t>
      </w:r>
      <w:proofErr w:type="gramEnd"/>
      <w:r w:rsidRPr="001F0BB7">
        <w:rPr>
          <w:sz w:val="28"/>
          <w:szCs w:val="28"/>
        </w:rPr>
        <w:t xml:space="preserve"> обогрева и вентиляции сел</w:t>
      </w:r>
      <w:r w:rsidRPr="001F0BB7">
        <w:rPr>
          <w:sz w:val="28"/>
          <w:szCs w:val="28"/>
        </w:rPr>
        <w:t>ь</w:t>
      </w:r>
      <w:r w:rsidRPr="001F0BB7">
        <w:rPr>
          <w:sz w:val="28"/>
          <w:szCs w:val="28"/>
        </w:rPr>
        <w:t>скохозяйственных объектов</w:t>
      </w:r>
    </w:p>
    <w:p w:rsidR="009B2D0C" w:rsidRPr="001F0BB7" w:rsidRDefault="009B2D0C" w:rsidP="009B2D0C">
      <w:pPr>
        <w:spacing w:line="360" w:lineRule="auto"/>
        <w:ind w:firstLine="709"/>
        <w:jc w:val="both"/>
        <w:rPr>
          <w:sz w:val="28"/>
          <w:szCs w:val="28"/>
        </w:rPr>
      </w:pPr>
      <w:r w:rsidRPr="001F0BB7">
        <w:rPr>
          <w:sz w:val="28"/>
          <w:szCs w:val="28"/>
        </w:rPr>
        <w:t>Методика проектирования рациональной электротехнической службы</w:t>
      </w:r>
    </w:p>
    <w:p w:rsidR="009B2D0C" w:rsidRPr="001F0BB7" w:rsidRDefault="009B2D0C" w:rsidP="009B2D0C">
      <w:pPr>
        <w:spacing w:line="360" w:lineRule="auto"/>
        <w:ind w:firstLine="709"/>
        <w:jc w:val="both"/>
        <w:rPr>
          <w:sz w:val="28"/>
          <w:szCs w:val="28"/>
        </w:rPr>
      </w:pPr>
      <w:r w:rsidRPr="001F0BB7">
        <w:rPr>
          <w:sz w:val="28"/>
          <w:szCs w:val="28"/>
        </w:rPr>
        <w:t>Методика проектирования перспективных устройств и систем электрофизич</w:t>
      </w:r>
      <w:r w:rsidRPr="001F0BB7">
        <w:rPr>
          <w:sz w:val="28"/>
          <w:szCs w:val="28"/>
        </w:rPr>
        <w:t>е</w:t>
      </w:r>
      <w:r w:rsidRPr="001F0BB7">
        <w:rPr>
          <w:sz w:val="28"/>
          <w:szCs w:val="28"/>
        </w:rPr>
        <w:t>ской, электрохимической и электробиологической обработки материалов</w:t>
      </w:r>
    </w:p>
    <w:p w:rsidR="009B2D0C" w:rsidRPr="001F0BB7" w:rsidRDefault="009B2D0C" w:rsidP="009B2D0C">
      <w:pPr>
        <w:pStyle w:val="a6"/>
        <w:tabs>
          <w:tab w:val="left" w:pos="1485"/>
        </w:tabs>
        <w:spacing w:line="360" w:lineRule="auto"/>
        <w:ind w:left="0" w:firstLine="709"/>
        <w:jc w:val="both"/>
        <w:rPr>
          <w:sz w:val="28"/>
          <w:szCs w:val="28"/>
        </w:rPr>
      </w:pPr>
    </w:p>
    <w:p w:rsidR="009B2D0C" w:rsidRPr="001F0BB7" w:rsidRDefault="009B2D0C" w:rsidP="009B2D0C">
      <w:pPr>
        <w:rPr>
          <w:sz w:val="28"/>
          <w:szCs w:val="28"/>
        </w:rPr>
      </w:pPr>
    </w:p>
    <w:p w:rsidR="009B2D0C" w:rsidRPr="001F0BB7" w:rsidRDefault="009B2D0C" w:rsidP="009B2D0C">
      <w:pPr>
        <w:rPr>
          <w:sz w:val="28"/>
          <w:szCs w:val="28"/>
        </w:rPr>
      </w:pPr>
    </w:p>
    <w:p w:rsidR="009B2D0C" w:rsidRPr="001F0BB7" w:rsidRDefault="009B2D0C" w:rsidP="009B2D0C">
      <w:pPr>
        <w:rPr>
          <w:sz w:val="28"/>
          <w:szCs w:val="28"/>
        </w:rPr>
      </w:pPr>
    </w:p>
    <w:p w:rsidR="009B2D0C" w:rsidRPr="001F0BB7" w:rsidRDefault="009B2D0C" w:rsidP="009B2D0C">
      <w:pPr>
        <w:rPr>
          <w:sz w:val="28"/>
          <w:szCs w:val="28"/>
        </w:rPr>
      </w:pPr>
    </w:p>
    <w:p w:rsidR="009B2D0C" w:rsidRPr="001F0BB7" w:rsidRDefault="009B2D0C" w:rsidP="009B2D0C">
      <w:pPr>
        <w:rPr>
          <w:sz w:val="28"/>
          <w:szCs w:val="28"/>
        </w:rPr>
      </w:pPr>
    </w:p>
    <w:p w:rsidR="009B2D0C" w:rsidRPr="001F0BB7" w:rsidRDefault="009B2D0C" w:rsidP="009B2D0C">
      <w:pPr>
        <w:rPr>
          <w:sz w:val="28"/>
          <w:szCs w:val="28"/>
        </w:rPr>
      </w:pPr>
    </w:p>
    <w:p w:rsidR="00F2532F" w:rsidRDefault="000D7F9A"/>
    <w:sectPr w:rsidR="00F25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7F9A" w:rsidRDefault="000D7F9A" w:rsidP="009B2D0C">
      <w:r>
        <w:separator/>
      </w:r>
    </w:p>
  </w:endnote>
  <w:endnote w:type="continuationSeparator" w:id="0">
    <w:p w:rsidR="000D7F9A" w:rsidRDefault="000D7F9A" w:rsidP="009B2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7F9A" w:rsidRDefault="000D7F9A" w:rsidP="009B2D0C">
      <w:r>
        <w:separator/>
      </w:r>
    </w:p>
  </w:footnote>
  <w:footnote w:type="continuationSeparator" w:id="0">
    <w:p w:rsidR="000D7F9A" w:rsidRDefault="000D7F9A" w:rsidP="009B2D0C">
      <w:r>
        <w:continuationSeparator/>
      </w:r>
    </w:p>
  </w:footnote>
  <w:footnote w:id="1">
    <w:p w:rsidR="009B2D0C" w:rsidRDefault="009B2D0C" w:rsidP="009B2D0C">
      <w:pPr>
        <w:pStyle w:val="a7"/>
      </w:pPr>
      <w:r>
        <w:rPr>
          <w:rStyle w:val="a9"/>
        </w:rPr>
        <w:footnoteRef/>
      </w:r>
      <w:r>
        <w:tab/>
        <w:t xml:space="preserve"> Виды самостоятельной работы указываются в соответствии с учебным планом.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D0C"/>
    <w:rsid w:val="000D7F9A"/>
    <w:rsid w:val="008D3316"/>
    <w:rsid w:val="009B2D0C"/>
    <w:rsid w:val="00C073F9"/>
    <w:rsid w:val="00D9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D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B2D0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9B2D0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список с точками"/>
    <w:basedOn w:val="a"/>
    <w:rsid w:val="009B2D0C"/>
    <w:pPr>
      <w:spacing w:line="312" w:lineRule="auto"/>
      <w:ind w:left="720" w:hanging="360"/>
      <w:jc w:val="both"/>
    </w:pPr>
  </w:style>
  <w:style w:type="paragraph" w:styleId="a6">
    <w:name w:val="List Paragraph"/>
    <w:basedOn w:val="a"/>
    <w:uiPriority w:val="34"/>
    <w:qFormat/>
    <w:rsid w:val="009B2D0C"/>
    <w:pPr>
      <w:ind w:left="720"/>
    </w:pPr>
  </w:style>
  <w:style w:type="paragraph" w:styleId="a7">
    <w:name w:val="footnote text"/>
    <w:basedOn w:val="a"/>
    <w:link w:val="a8"/>
    <w:uiPriority w:val="99"/>
    <w:semiHidden/>
    <w:unhideWhenUsed/>
    <w:rsid w:val="009B2D0C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B2D0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Символ сноски"/>
    <w:rsid w:val="009B2D0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D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B2D0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9B2D0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список с точками"/>
    <w:basedOn w:val="a"/>
    <w:rsid w:val="009B2D0C"/>
    <w:pPr>
      <w:spacing w:line="312" w:lineRule="auto"/>
      <w:ind w:left="720" w:hanging="360"/>
      <w:jc w:val="both"/>
    </w:pPr>
  </w:style>
  <w:style w:type="paragraph" w:styleId="a6">
    <w:name w:val="List Paragraph"/>
    <w:basedOn w:val="a"/>
    <w:uiPriority w:val="34"/>
    <w:qFormat/>
    <w:rsid w:val="009B2D0C"/>
    <w:pPr>
      <w:ind w:left="720"/>
    </w:pPr>
  </w:style>
  <w:style w:type="paragraph" w:styleId="a7">
    <w:name w:val="footnote text"/>
    <w:basedOn w:val="a"/>
    <w:link w:val="a8"/>
    <w:uiPriority w:val="99"/>
    <w:semiHidden/>
    <w:unhideWhenUsed/>
    <w:rsid w:val="009B2D0C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B2D0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Символ сноски"/>
    <w:rsid w:val="009B2D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ЭиАСХ</dc:creator>
  <cp:lastModifiedBy>роман ЭиАСХ</cp:lastModifiedBy>
  <cp:revision>2</cp:revision>
  <dcterms:created xsi:type="dcterms:W3CDTF">2018-04-09T10:26:00Z</dcterms:created>
  <dcterms:modified xsi:type="dcterms:W3CDTF">2018-04-09T10:30:00Z</dcterms:modified>
</cp:coreProperties>
</file>