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7F" w:rsidRPr="00960A91" w:rsidRDefault="00D10C7F" w:rsidP="00D10C7F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60A91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D10C7F" w:rsidRPr="00960A91" w:rsidRDefault="00D10C7F" w:rsidP="00D10C7F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A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«Автоматика»</w:t>
      </w:r>
    </w:p>
    <w:p w:rsidR="00D10C7F" w:rsidRDefault="00D10C7F" w:rsidP="00D10C7F">
      <w:pPr>
        <w:keepNext/>
        <w:spacing w:before="100" w:beforeAutospacing="1"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10C7F" w:rsidRPr="004339BF" w:rsidRDefault="00D10C7F" w:rsidP="00D10C7F">
      <w:pPr>
        <w:keepNext/>
        <w:spacing w:before="100" w:beforeAutospacing="1"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39BF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анализу и синтезу современных сре</w:t>
      </w:r>
      <w:proofErr w:type="gramStart"/>
      <w:r w:rsidRPr="004339BF">
        <w:rPr>
          <w:rFonts w:ascii="Times New Roman" w:eastAsia="Calibri" w:hAnsi="Times New Roman" w:cs="Times New Roman"/>
          <w:sz w:val="28"/>
          <w:szCs w:val="28"/>
        </w:rPr>
        <w:t>дств в  с</w:t>
      </w:r>
      <w:proofErr w:type="gramEnd"/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/х производстве. </w:t>
      </w:r>
    </w:p>
    <w:p w:rsidR="00D10C7F" w:rsidRPr="004339BF" w:rsidRDefault="00D10C7F" w:rsidP="00D10C7F">
      <w:pPr>
        <w:keepNext/>
        <w:spacing w:before="100" w:beforeAutospacing="1"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D10C7F" w:rsidRPr="004339BF" w:rsidRDefault="00D10C7F" w:rsidP="00D10C7F">
      <w:pPr>
        <w:keepNext/>
        <w:spacing w:before="100" w:beforeAutospacing="1" w:after="12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1790"/>
        <w:gridCol w:w="7672"/>
      </w:tblGrid>
      <w:tr w:rsidR="00D10C7F" w:rsidRPr="004339BF" w:rsidTr="00982372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4339BF" w:rsidRDefault="00D10C7F" w:rsidP="00982372">
            <w:pPr>
              <w:keepNext/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4339BF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D10C7F" w:rsidRPr="004339BF" w:rsidTr="00982372">
        <w:trPr>
          <w:trHeight w:val="1100"/>
        </w:trPr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C7F" w:rsidRPr="004339BF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45AD">
              <w:rPr>
                <w:rFonts w:ascii="Times New Roman" w:eastAsia="Calibri" w:hAnsi="Times New Roman" w:cs="Times New Roman"/>
                <w:sz w:val="28"/>
                <w:szCs w:val="28"/>
              </w:rPr>
              <w:t>ОПК-9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4339BF" w:rsidRDefault="00D10C7F" w:rsidP="0098237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 к использованию технических средств автоматики и систем автоматизации технологических процессов</w:t>
            </w:r>
          </w:p>
        </w:tc>
      </w:tr>
    </w:tbl>
    <w:p w:rsidR="00D10C7F" w:rsidRPr="004339BF" w:rsidRDefault="00D10C7F" w:rsidP="00D10C7F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4339BF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Автоматика </w:t>
      </w:r>
      <w:r w:rsidRPr="004339BF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по видам занятий, реализуемой по учебному плану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042"/>
        <w:gridCol w:w="3119"/>
        <w:gridCol w:w="2410"/>
      </w:tblGrid>
      <w:tr w:rsidR="00D10C7F" w:rsidRPr="001F1AC9" w:rsidTr="00982372">
        <w:tc>
          <w:tcPr>
            <w:tcW w:w="4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tabs>
                <w:tab w:val="left" w:pos="148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F1A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D10C7F" w:rsidRPr="001F1AC9" w:rsidTr="00982372">
        <w:tc>
          <w:tcPr>
            <w:tcW w:w="4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D10C7F" w:rsidRPr="001F1AC9" w:rsidTr="00982372">
        <w:trPr>
          <w:trHeight w:val="1340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D10C7F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Аудиторных занятий всего часов</w:t>
            </w:r>
          </w:p>
          <w:p w:rsidR="00D10C7F" w:rsidRPr="001F1AC9" w:rsidRDefault="00D10C7F" w:rsidP="00982372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D10C7F" w:rsidRPr="001F1AC9" w:rsidTr="00982372"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1.1 Лекции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D10C7F" w:rsidRPr="001F1AC9" w:rsidTr="00982372"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1.2 Лабораторные занятия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D10C7F" w:rsidRPr="001F1AC9" w:rsidTr="00982372"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 Практические занятия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D10C7F" w:rsidRPr="001F1AC9" w:rsidTr="00982372">
        <w:trPr>
          <w:trHeight w:val="543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D10C7F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</w:tr>
      <w:tr w:rsidR="00D10C7F" w:rsidRPr="001F1AC9" w:rsidTr="00982372"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D10C7F" w:rsidRPr="001F1AC9" w:rsidTr="00982372"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7F" w:rsidRPr="001F1AC9" w:rsidRDefault="00D10C7F" w:rsidP="0098237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D10C7F" w:rsidRPr="004339BF" w:rsidRDefault="00D10C7F" w:rsidP="00D10C7F">
      <w:pPr>
        <w:keepNext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39B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Формы промежуточной аттестации – зачет.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Pr="004339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Состав систем автоматического управления.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Анализ и синтез систем автоматического управления.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Технические средства автоматики и телемеханики.</w:t>
      </w:r>
    </w:p>
    <w:p w:rsidR="00D10C7F" w:rsidRPr="004339BF" w:rsidRDefault="00D10C7F" w:rsidP="00D10C7F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Автоматизация технологических процессов в полеводстве и животноводстве, определение экономической эффективности автоматизации.</w:t>
      </w:r>
    </w:p>
    <w:p w:rsidR="00D10C7F" w:rsidRPr="004339BF" w:rsidRDefault="00D10C7F" w:rsidP="00D10C7F">
      <w:pPr>
        <w:rPr>
          <w:sz w:val="28"/>
          <w:szCs w:val="28"/>
        </w:rPr>
      </w:pPr>
    </w:p>
    <w:p w:rsidR="00F2532F" w:rsidRDefault="00D10C7F"/>
    <w:sectPr w:rsidR="00F2532F" w:rsidSect="00A8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7F"/>
    <w:rsid w:val="00C073F9"/>
    <w:rsid w:val="00D10C7F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0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10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0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10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2018-04-09T09:55:00Z</dcterms:created>
  <dcterms:modified xsi:type="dcterms:W3CDTF">2018-04-09T09:56:00Z</dcterms:modified>
</cp:coreProperties>
</file>