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19D" w:rsidRDefault="00F1519D" w:rsidP="00F1519D">
      <w:pPr>
        <w:shd w:val="clear" w:color="auto" w:fill="FFFFFF"/>
        <w:ind w:firstLine="426"/>
        <w:jc w:val="center"/>
        <w:rPr>
          <w:b/>
          <w:sz w:val="24"/>
          <w:szCs w:val="24"/>
        </w:rPr>
      </w:pPr>
    </w:p>
    <w:p w:rsidR="00F1519D" w:rsidRDefault="00F1519D" w:rsidP="00F1519D">
      <w:pPr>
        <w:shd w:val="clear" w:color="auto" w:fill="FFFFFF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Аннотация дисциплины</w:t>
      </w:r>
    </w:p>
    <w:p w:rsidR="00F1519D" w:rsidRPr="00F1519D" w:rsidRDefault="00F1519D" w:rsidP="00F1519D">
      <w:pPr>
        <w:shd w:val="clear" w:color="auto" w:fill="FFFFFF"/>
        <w:ind w:firstLine="0"/>
        <w:jc w:val="center"/>
        <w:rPr>
          <w:b/>
          <w:sz w:val="24"/>
          <w:szCs w:val="24"/>
          <w:u w:val="single"/>
        </w:rPr>
      </w:pPr>
      <w:r w:rsidRPr="00F1519D">
        <w:rPr>
          <w:b/>
          <w:sz w:val="24"/>
          <w:szCs w:val="24"/>
          <w:u w:val="single"/>
        </w:rPr>
        <w:t>«Поточные линии перерабатывающих производств»</w:t>
      </w:r>
    </w:p>
    <w:p w:rsidR="00F1519D" w:rsidRDefault="00F1519D" w:rsidP="00F1519D">
      <w:pPr>
        <w:shd w:val="clear" w:color="auto" w:fill="FFFFFF"/>
        <w:ind w:firstLine="0"/>
        <w:jc w:val="center"/>
      </w:pPr>
    </w:p>
    <w:p w:rsidR="00F1519D" w:rsidRDefault="00F1519D" w:rsidP="00F1519D">
      <w:pPr>
        <w:jc w:val="both"/>
        <w:rPr>
          <w:sz w:val="24"/>
          <w:szCs w:val="24"/>
        </w:rPr>
      </w:pPr>
      <w:r>
        <w:rPr>
          <w:sz w:val="24"/>
          <w:szCs w:val="24"/>
        </w:rPr>
        <w:t>Цель дисциплины – формирование у студентов знаний и практических навыков в области современных поточных линий по переработке сельскохозяйственной продукции.</w:t>
      </w:r>
    </w:p>
    <w:p w:rsidR="00F1519D" w:rsidRDefault="00F1519D" w:rsidP="00F1519D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</w:rPr>
      </w:pPr>
    </w:p>
    <w:p w:rsidR="00F1519D" w:rsidRDefault="00F1519D" w:rsidP="00F1519D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Освоение данной дисциплины направлено на формирование у обучающихся следующих компетенций: </w:t>
      </w:r>
    </w:p>
    <w:p w:rsidR="00F1519D" w:rsidRDefault="00F1519D" w:rsidP="00F1519D">
      <w:pPr>
        <w:shd w:val="clear" w:color="auto" w:fill="FFFFFF"/>
        <w:spacing w:line="336" w:lineRule="exact"/>
        <w:ind w:left="5" w:right="24" w:firstLine="485"/>
        <w:jc w:val="both"/>
        <w:rPr>
          <w:sz w:val="24"/>
          <w:szCs w:val="24"/>
          <w:highlight w:val="yellow"/>
        </w:rPr>
      </w:pP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0"/>
        <w:gridCol w:w="9315"/>
      </w:tblGrid>
      <w:tr w:rsidR="00F1519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19D" w:rsidRDefault="00F1519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9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19D" w:rsidRDefault="00F1519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F1519D" w:rsidRDefault="00F1519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данной дисциплиной</w:t>
            </w:r>
          </w:p>
        </w:tc>
      </w:tr>
      <w:tr w:rsidR="00F1519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19D" w:rsidRDefault="00F1519D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519D" w:rsidRDefault="00F1519D">
            <w:pPr>
              <w:autoSpaceDE w:val="0"/>
              <w:autoSpaceDN w:val="0"/>
              <w:adjustRightInd w:val="0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ПК-7: Готовностью к участию в проектировании новой техники и технологии</w:t>
            </w:r>
          </w:p>
        </w:tc>
      </w:tr>
      <w:tr w:rsidR="00F1519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19D" w:rsidRDefault="00F1519D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519D" w:rsidRDefault="00F1519D">
            <w:pPr>
              <w:autoSpaceDE w:val="0"/>
              <w:autoSpaceDN w:val="0"/>
              <w:adjustRightInd w:val="0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ПК-8: Готовностью к профессиональной эксплуатации машин и технологического оборудования и электроустановок</w:t>
            </w:r>
          </w:p>
        </w:tc>
      </w:tr>
    </w:tbl>
    <w:p w:rsidR="00F1519D" w:rsidRDefault="00F1519D" w:rsidP="00F1519D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p w:rsidR="00F1519D" w:rsidRDefault="00F1519D" w:rsidP="00F1519D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Трудоемкость дисциплины, реализуемой по учебному плану направления подготовки 35.03.06 -  «Агроинженерия» профиля подготовки «Технологическое оборудование для хранения и переработки сельскохозяйственной продукции»</w:t>
      </w:r>
    </w:p>
    <w:p w:rsidR="00F1519D" w:rsidRDefault="00F1519D" w:rsidP="00F1519D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1519D" w:rsidRDefault="00F1519D" w:rsidP="00F1519D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86"/>
        <w:gridCol w:w="1170"/>
        <w:gridCol w:w="1405"/>
        <w:gridCol w:w="1405"/>
        <w:gridCol w:w="1405"/>
      </w:tblGrid>
      <w:tr w:rsidR="00F1519D">
        <w:trPr>
          <w:cantSplit/>
          <w:trHeight w:val="269"/>
        </w:trPr>
        <w:tc>
          <w:tcPr>
            <w:tcW w:w="21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9D" w:rsidRDefault="00F151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20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9D" w:rsidRDefault="00F1519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Очное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9D" w:rsidRDefault="00F1519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Заочное</w:t>
            </w:r>
          </w:p>
        </w:tc>
      </w:tr>
      <w:tr w:rsidR="00F1519D">
        <w:trPr>
          <w:cantSplit/>
          <w:trHeight w:val="2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9D" w:rsidRDefault="00F1519D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9D" w:rsidRDefault="00F1519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9D" w:rsidRDefault="00F1519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т.ч. по семестрам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9D" w:rsidRDefault="00F1519D">
            <w:pPr>
              <w:ind w:firstLine="0"/>
              <w:rPr>
                <w:sz w:val="24"/>
                <w:szCs w:val="24"/>
              </w:rPr>
            </w:pPr>
          </w:p>
        </w:tc>
      </w:tr>
      <w:tr w:rsidR="00F1519D">
        <w:trPr>
          <w:cantSplit/>
          <w:trHeight w:val="2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9D" w:rsidRDefault="00F1519D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9D" w:rsidRDefault="00F1519D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9D" w:rsidRDefault="00F1519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19D" w:rsidRDefault="00F1519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9D" w:rsidRDefault="00F1519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  <w:tr w:rsidR="00F1519D">
        <w:trPr>
          <w:trHeight w:val="225"/>
        </w:trPr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9D" w:rsidRDefault="00F1519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F1519D">
        <w:trPr>
          <w:trHeight w:val="225"/>
        </w:trPr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9D" w:rsidRDefault="00F1519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F1519D" w:rsidRDefault="00F1519D">
            <w:pPr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</w:p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F1519D">
        <w:trPr>
          <w:trHeight w:val="225"/>
        </w:trPr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9D" w:rsidRDefault="00F1519D">
            <w:pPr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F1519D">
        <w:trPr>
          <w:trHeight w:val="225"/>
        </w:trPr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9D" w:rsidRDefault="00F1519D">
            <w:pPr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</w:p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1519D">
        <w:trPr>
          <w:trHeight w:val="225"/>
        </w:trPr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9D" w:rsidRDefault="00F1519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</w:t>
            </w:r>
            <w:r>
              <w:rPr>
                <w:rStyle w:val="a5"/>
                <w:sz w:val="24"/>
                <w:szCs w:val="24"/>
              </w:rPr>
              <w:footnoteReference w:id="1"/>
            </w:r>
            <w:r>
              <w:rPr>
                <w:sz w:val="24"/>
                <w:szCs w:val="24"/>
              </w:rPr>
              <w:t>, часов, всего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</w:p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</w:t>
            </w:r>
          </w:p>
        </w:tc>
      </w:tr>
      <w:tr w:rsidR="00F1519D">
        <w:trPr>
          <w:trHeight w:val="225"/>
        </w:trPr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9D" w:rsidRDefault="00F151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F1519D" w:rsidRDefault="00F1519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Курсовая работа (КР)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</w:p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1519D">
        <w:trPr>
          <w:trHeight w:val="225"/>
        </w:trPr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9D" w:rsidRDefault="00F1519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 Подготовка и сдача зачета и экзамена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</w:p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F1519D">
        <w:trPr>
          <w:trHeight w:val="225"/>
        </w:trPr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9D" w:rsidRDefault="00F1519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</w:tr>
      <w:tr w:rsidR="00F1519D">
        <w:trPr>
          <w:trHeight w:val="225"/>
        </w:trPr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9D" w:rsidRDefault="00F1519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19D" w:rsidRDefault="00F1519D">
            <w:pPr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F1519D" w:rsidRDefault="00F1519D" w:rsidP="00F1519D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p w:rsidR="00F1519D" w:rsidRDefault="00F1519D" w:rsidP="00F1519D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F1519D" w:rsidRDefault="00F1519D" w:rsidP="00F1519D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Форма промежуточной аттестации: </w:t>
      </w:r>
      <w:r>
        <w:rPr>
          <w:sz w:val="24"/>
          <w:szCs w:val="24"/>
          <w:u w:val="single"/>
        </w:rPr>
        <w:t>зачет; экзамен</w:t>
      </w:r>
      <w:r>
        <w:rPr>
          <w:sz w:val="24"/>
          <w:szCs w:val="24"/>
        </w:rPr>
        <w:t xml:space="preserve"> </w:t>
      </w:r>
    </w:p>
    <w:p w:rsidR="00F1519D" w:rsidRDefault="00F1519D" w:rsidP="00F1519D">
      <w:pPr>
        <w:shd w:val="clear" w:color="auto" w:fill="FFFFFF"/>
        <w:ind w:firstLine="720"/>
        <w:jc w:val="both"/>
        <w:rPr>
          <w:sz w:val="24"/>
          <w:szCs w:val="24"/>
          <w:highlight w:val="yellow"/>
        </w:rPr>
      </w:pPr>
    </w:p>
    <w:p w:rsidR="00F1519D" w:rsidRDefault="00F1519D" w:rsidP="00F1519D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Перечень изучаемых тем: </w:t>
      </w:r>
    </w:p>
    <w:p w:rsidR="00F1519D" w:rsidRDefault="00F1519D" w:rsidP="00F1519D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bCs/>
          <w:sz w:val="24"/>
          <w:szCs w:val="24"/>
        </w:rPr>
        <w:t>Основы проектирования поточных линий в перерабатывающей промышленности.</w:t>
      </w:r>
    </w:p>
    <w:p w:rsidR="00F1519D" w:rsidRDefault="00F1519D" w:rsidP="00F1519D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Поточные линии  переработки зернового сырья.</w:t>
      </w:r>
    </w:p>
    <w:p w:rsidR="00F1519D" w:rsidRDefault="00F1519D" w:rsidP="00F1519D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Поточные линии  переработки плодо-овощной продукции.</w:t>
      </w:r>
    </w:p>
    <w:p w:rsidR="00F1519D" w:rsidRDefault="00F1519D" w:rsidP="00F1519D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Поточные линии  производства растительных масел.</w:t>
      </w:r>
    </w:p>
    <w:p w:rsidR="00F1519D" w:rsidRDefault="00F1519D" w:rsidP="00F1519D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Поточные линии  переработки молочного сырья.</w:t>
      </w:r>
    </w:p>
    <w:p w:rsidR="00F1519D" w:rsidRDefault="00F1519D" w:rsidP="00F1519D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Поточные линии  переработки мясного сырья.</w:t>
      </w:r>
    </w:p>
    <w:p w:rsidR="005038A3" w:rsidRDefault="005038A3" w:rsidP="00F1519D"/>
    <w:sectPr w:rsidR="005038A3" w:rsidSect="00503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5E8" w:rsidRDefault="004E65E8" w:rsidP="00F1519D">
      <w:r>
        <w:separator/>
      </w:r>
    </w:p>
  </w:endnote>
  <w:endnote w:type="continuationSeparator" w:id="0">
    <w:p w:rsidR="004E65E8" w:rsidRDefault="004E65E8" w:rsidP="00F151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5E8" w:rsidRDefault="004E65E8" w:rsidP="00F1519D">
      <w:r>
        <w:separator/>
      </w:r>
    </w:p>
  </w:footnote>
  <w:footnote w:type="continuationSeparator" w:id="0">
    <w:p w:rsidR="004E65E8" w:rsidRDefault="004E65E8" w:rsidP="00F1519D">
      <w:r>
        <w:continuationSeparator/>
      </w:r>
    </w:p>
  </w:footnote>
  <w:footnote w:id="1">
    <w:p w:rsidR="00F1519D" w:rsidRDefault="00F1519D" w:rsidP="00F1519D">
      <w:pPr>
        <w:pStyle w:val="a3"/>
      </w:pPr>
      <w:r>
        <w:rPr>
          <w:rStyle w:val="a5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12118"/>
    <w:multiLevelType w:val="hybridMultilevel"/>
    <w:tmpl w:val="3CEA5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519D"/>
    <w:rsid w:val="004E65E8"/>
    <w:rsid w:val="005038A3"/>
    <w:rsid w:val="00F15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19D"/>
    <w:pPr>
      <w:spacing w:after="0" w:line="240" w:lineRule="auto"/>
      <w:ind w:firstLine="709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F1519D"/>
    <w:pPr>
      <w:ind w:firstLine="0"/>
    </w:pPr>
    <w:rPr>
      <w:sz w:val="20"/>
    </w:rPr>
  </w:style>
  <w:style w:type="character" w:customStyle="1" w:styleId="a4">
    <w:name w:val="Текст сноски Знак"/>
    <w:basedOn w:val="a0"/>
    <w:link w:val="a3"/>
    <w:semiHidden/>
    <w:rsid w:val="00F1519D"/>
    <w:rPr>
      <w:rFonts w:eastAsia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F1519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2018-03-12T06:54:00Z</dcterms:created>
  <dcterms:modified xsi:type="dcterms:W3CDTF">2018-03-12T06:55:00Z</dcterms:modified>
</cp:coreProperties>
</file>