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B74" w:rsidRDefault="005A7B74" w:rsidP="004B3740">
      <w:pPr>
        <w:jc w:val="both"/>
        <w:rPr>
          <w:sz w:val="28"/>
          <w:szCs w:val="28"/>
        </w:rPr>
      </w:pPr>
    </w:p>
    <w:p w:rsidR="00E563CC" w:rsidRDefault="00E563CC" w:rsidP="00154E8F">
      <w:pPr>
        <w:ind w:firstLine="708"/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Аннотация дисциплины</w:t>
      </w:r>
    </w:p>
    <w:p w:rsidR="0097565B" w:rsidRPr="00E563CC" w:rsidRDefault="0097565B" w:rsidP="00E563CC">
      <w:pPr>
        <w:tabs>
          <w:tab w:val="left" w:pos="1485"/>
        </w:tabs>
        <w:jc w:val="center"/>
        <w:rPr>
          <w:sz w:val="28"/>
          <w:szCs w:val="28"/>
        </w:rPr>
      </w:pPr>
    </w:p>
    <w:p w:rsidR="00E563CC" w:rsidRDefault="00E563CC" w:rsidP="00E563CC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«</w:t>
      </w:r>
      <w:r w:rsidR="0097565B" w:rsidRPr="00EC138E">
        <w:rPr>
          <w:rFonts w:eastAsia="Times New Roman"/>
          <w:sz w:val="28"/>
          <w:szCs w:val="28"/>
        </w:rPr>
        <w:t>Моделирование технологических процессов и устройств в</w:t>
      </w:r>
      <w:r w:rsidR="00764CD6">
        <w:rPr>
          <w:rFonts w:eastAsia="Times New Roman"/>
          <w:sz w:val="28"/>
          <w:szCs w:val="28"/>
        </w:rPr>
        <w:t xml:space="preserve"> </w:t>
      </w:r>
      <w:r w:rsidR="0097565B" w:rsidRPr="00EC138E">
        <w:rPr>
          <w:rFonts w:eastAsia="Times New Roman"/>
          <w:sz w:val="28"/>
          <w:szCs w:val="28"/>
        </w:rPr>
        <w:t>перерабатыва</w:t>
      </w:r>
      <w:r w:rsidR="0097565B" w:rsidRPr="00EC138E">
        <w:rPr>
          <w:rFonts w:eastAsia="Times New Roman"/>
          <w:sz w:val="28"/>
          <w:szCs w:val="28"/>
        </w:rPr>
        <w:t>ю</w:t>
      </w:r>
      <w:r w:rsidR="0097565B" w:rsidRPr="00EC138E">
        <w:rPr>
          <w:rFonts w:eastAsia="Times New Roman"/>
          <w:sz w:val="28"/>
          <w:szCs w:val="28"/>
        </w:rPr>
        <w:t>щ</w:t>
      </w:r>
      <w:r w:rsidR="00764CD6">
        <w:rPr>
          <w:rFonts w:eastAsia="Times New Roman"/>
          <w:sz w:val="28"/>
          <w:szCs w:val="28"/>
        </w:rPr>
        <w:t>их</w:t>
      </w:r>
      <w:r w:rsidR="0097565B" w:rsidRPr="00EC138E">
        <w:rPr>
          <w:rFonts w:eastAsia="Times New Roman"/>
          <w:sz w:val="28"/>
          <w:szCs w:val="28"/>
        </w:rPr>
        <w:t xml:space="preserve"> производств</w:t>
      </w:r>
      <w:r w:rsidR="00764CD6">
        <w:rPr>
          <w:rFonts w:eastAsia="Times New Roman"/>
          <w:sz w:val="28"/>
          <w:szCs w:val="28"/>
        </w:rPr>
        <w:t>ах</w:t>
      </w:r>
      <w:r w:rsidRPr="00E563CC">
        <w:rPr>
          <w:sz w:val="28"/>
          <w:szCs w:val="28"/>
        </w:rPr>
        <w:t>»</w:t>
      </w:r>
    </w:p>
    <w:p w:rsidR="0097565B" w:rsidRPr="00E563CC" w:rsidRDefault="0097565B" w:rsidP="00E563CC">
      <w:pPr>
        <w:tabs>
          <w:tab w:val="left" w:pos="1485"/>
        </w:tabs>
        <w:jc w:val="center"/>
        <w:rPr>
          <w:sz w:val="28"/>
          <w:szCs w:val="28"/>
        </w:rPr>
      </w:pPr>
    </w:p>
    <w:p w:rsidR="00E563CC" w:rsidRPr="00E563CC" w:rsidRDefault="00E563CC" w:rsidP="000070DF">
      <w:pPr>
        <w:ind w:firstLine="709"/>
        <w:jc w:val="both"/>
        <w:rPr>
          <w:sz w:val="28"/>
          <w:szCs w:val="28"/>
        </w:rPr>
      </w:pPr>
      <w:r w:rsidRPr="000070DF">
        <w:rPr>
          <w:b/>
          <w:sz w:val="28"/>
          <w:szCs w:val="28"/>
        </w:rPr>
        <w:t>Цель дисциплины</w:t>
      </w:r>
      <w:r w:rsidR="00154E8F" w:rsidRPr="00154E8F">
        <w:rPr>
          <w:sz w:val="28"/>
          <w:szCs w:val="28"/>
        </w:rPr>
        <w:t xml:space="preserve"> </w:t>
      </w:r>
      <w:r w:rsidRPr="00E563CC">
        <w:rPr>
          <w:sz w:val="28"/>
          <w:szCs w:val="28"/>
        </w:rPr>
        <w:t xml:space="preserve">– </w:t>
      </w:r>
      <w:r w:rsidR="0097565B">
        <w:rPr>
          <w:spacing w:val="-1"/>
          <w:sz w:val="28"/>
          <w:szCs w:val="28"/>
        </w:rPr>
        <w:t xml:space="preserve">подготовка магистров </w:t>
      </w:r>
      <w:r w:rsidR="00154E8F">
        <w:rPr>
          <w:spacing w:val="-1"/>
          <w:sz w:val="28"/>
          <w:szCs w:val="28"/>
        </w:rPr>
        <w:t>к</w:t>
      </w:r>
      <w:r w:rsidR="00154E8F" w:rsidRPr="00154E8F">
        <w:rPr>
          <w:spacing w:val="-1"/>
          <w:sz w:val="28"/>
          <w:szCs w:val="28"/>
        </w:rPr>
        <w:t xml:space="preserve"> </w:t>
      </w:r>
      <w:r w:rsidR="0097565B">
        <w:rPr>
          <w:sz w:val="28"/>
          <w:szCs w:val="28"/>
        </w:rPr>
        <w:t xml:space="preserve">научно-исследовательской </w:t>
      </w:r>
      <w:r w:rsidR="0097565B" w:rsidRPr="001D09C7">
        <w:rPr>
          <w:sz w:val="28"/>
          <w:szCs w:val="28"/>
        </w:rPr>
        <w:t xml:space="preserve">работе в области </w:t>
      </w:r>
      <w:r w:rsidR="0097565B">
        <w:rPr>
          <w:sz w:val="28"/>
          <w:szCs w:val="28"/>
        </w:rPr>
        <w:t>моделирования процессов и проектир</w:t>
      </w:r>
      <w:r w:rsidR="0097565B">
        <w:rPr>
          <w:sz w:val="28"/>
          <w:szCs w:val="28"/>
        </w:rPr>
        <w:t>о</w:t>
      </w:r>
      <w:r w:rsidR="0097565B">
        <w:rPr>
          <w:sz w:val="28"/>
          <w:szCs w:val="28"/>
        </w:rPr>
        <w:t xml:space="preserve">вания объектов в </w:t>
      </w:r>
      <w:r w:rsidR="00154E8F">
        <w:rPr>
          <w:sz w:val="28"/>
          <w:szCs w:val="28"/>
        </w:rPr>
        <w:t>перерабатывающей промышленности</w:t>
      </w:r>
      <w:r w:rsidR="0097565B">
        <w:rPr>
          <w:sz w:val="28"/>
          <w:szCs w:val="28"/>
        </w:rPr>
        <w:t xml:space="preserve">, </w:t>
      </w:r>
      <w:r w:rsidR="0097565B" w:rsidRPr="001D09C7">
        <w:rPr>
          <w:sz w:val="28"/>
          <w:szCs w:val="28"/>
        </w:rPr>
        <w:t>мод</w:t>
      </w:r>
      <w:r w:rsidR="0097565B">
        <w:rPr>
          <w:sz w:val="28"/>
          <w:szCs w:val="28"/>
        </w:rPr>
        <w:t>ернизации</w:t>
      </w:r>
      <w:r w:rsidR="0097565B" w:rsidRPr="001D09C7">
        <w:rPr>
          <w:sz w:val="28"/>
          <w:szCs w:val="28"/>
        </w:rPr>
        <w:t xml:space="preserve"> сущ</w:t>
      </w:r>
      <w:r w:rsidR="0097565B" w:rsidRPr="001D09C7">
        <w:rPr>
          <w:sz w:val="28"/>
          <w:szCs w:val="28"/>
        </w:rPr>
        <w:t>е</w:t>
      </w:r>
      <w:r w:rsidR="0097565B" w:rsidRPr="001D09C7">
        <w:rPr>
          <w:sz w:val="28"/>
          <w:szCs w:val="28"/>
        </w:rPr>
        <w:t>ствующи</w:t>
      </w:r>
      <w:r w:rsidR="0097565B">
        <w:rPr>
          <w:sz w:val="28"/>
          <w:szCs w:val="28"/>
        </w:rPr>
        <w:t>х</w:t>
      </w:r>
      <w:r w:rsidR="0097565B" w:rsidRPr="001D09C7">
        <w:rPr>
          <w:sz w:val="28"/>
          <w:szCs w:val="28"/>
        </w:rPr>
        <w:t xml:space="preserve"> и разраб</w:t>
      </w:r>
      <w:r w:rsidR="0097565B">
        <w:rPr>
          <w:sz w:val="28"/>
          <w:szCs w:val="28"/>
        </w:rPr>
        <w:t>отке</w:t>
      </w:r>
      <w:r w:rsidR="0097565B" w:rsidRPr="001D09C7">
        <w:rPr>
          <w:sz w:val="28"/>
          <w:szCs w:val="28"/>
        </w:rPr>
        <w:t xml:space="preserve"> новы</w:t>
      </w:r>
      <w:r w:rsidR="0097565B">
        <w:rPr>
          <w:sz w:val="28"/>
          <w:szCs w:val="28"/>
        </w:rPr>
        <w:t>х</w:t>
      </w:r>
      <w:r w:rsidR="0097565B" w:rsidRPr="001D09C7">
        <w:rPr>
          <w:sz w:val="28"/>
          <w:szCs w:val="28"/>
        </w:rPr>
        <w:t xml:space="preserve"> метод</w:t>
      </w:r>
      <w:r w:rsidR="0097565B">
        <w:rPr>
          <w:sz w:val="28"/>
          <w:szCs w:val="28"/>
        </w:rPr>
        <w:t>ов экспериментальных исследований</w:t>
      </w:r>
      <w:r w:rsidR="00735A6D">
        <w:rPr>
          <w:sz w:val="28"/>
          <w:szCs w:val="28"/>
        </w:rPr>
        <w:t xml:space="preserve">, </w:t>
      </w:r>
      <w:r w:rsidR="0097565B" w:rsidRPr="001D09C7">
        <w:rPr>
          <w:sz w:val="28"/>
          <w:szCs w:val="28"/>
        </w:rPr>
        <w:t>решени</w:t>
      </w:r>
      <w:r w:rsidR="0097565B">
        <w:rPr>
          <w:sz w:val="28"/>
          <w:szCs w:val="28"/>
        </w:rPr>
        <w:t>ю</w:t>
      </w:r>
      <w:r w:rsidR="0097565B" w:rsidRPr="001D09C7">
        <w:rPr>
          <w:sz w:val="28"/>
          <w:szCs w:val="28"/>
        </w:rPr>
        <w:t xml:space="preserve"> научно-исследовательских и прикладных задач</w:t>
      </w:r>
      <w:r w:rsidRPr="00E563CC">
        <w:rPr>
          <w:spacing w:val="-1"/>
          <w:sz w:val="28"/>
          <w:szCs w:val="28"/>
        </w:rPr>
        <w:t>.</w:t>
      </w:r>
    </w:p>
    <w:p w:rsidR="00E563CC" w:rsidRDefault="00E563CC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Освоение данной дисциплины направлено на формирование у обуча</w:t>
      </w:r>
      <w:r w:rsidRPr="00E563CC">
        <w:rPr>
          <w:sz w:val="28"/>
          <w:szCs w:val="28"/>
        </w:rPr>
        <w:t>ю</w:t>
      </w:r>
      <w:r w:rsidRPr="00E563CC">
        <w:rPr>
          <w:sz w:val="28"/>
          <w:szCs w:val="28"/>
        </w:rPr>
        <w:t>щихся следующей компетенции:</w:t>
      </w:r>
    </w:p>
    <w:p w:rsidR="00735A6D" w:rsidRPr="00E563CC" w:rsidRDefault="00735A6D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1276"/>
        <w:gridCol w:w="1842"/>
        <w:gridCol w:w="1843"/>
        <w:gridCol w:w="1382"/>
      </w:tblGrid>
      <w:tr w:rsidR="00826A70" w:rsidRPr="00807666" w:rsidTr="004E6984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807666">
              <w:rPr>
                <w:rFonts w:eastAsia="Times New Roman"/>
                <w:sz w:val="24"/>
                <w:szCs w:val="24"/>
              </w:rPr>
              <w:t>и</w:t>
            </w:r>
            <w:r w:rsidRPr="00807666">
              <w:rPr>
                <w:rFonts w:eastAsia="Times New Roman"/>
                <w:sz w:val="24"/>
                <w:szCs w:val="24"/>
              </w:rPr>
              <w:t>плиной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Коды комп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тенций в соотве</w:t>
            </w:r>
            <w:r w:rsidRPr="00807666">
              <w:rPr>
                <w:rFonts w:eastAsia="Times New Roman"/>
                <w:sz w:val="24"/>
                <w:szCs w:val="24"/>
              </w:rPr>
              <w:t>т</w:t>
            </w:r>
            <w:r w:rsidRPr="00807666">
              <w:rPr>
                <w:rFonts w:eastAsia="Times New Roman"/>
                <w:sz w:val="24"/>
                <w:szCs w:val="24"/>
              </w:rPr>
              <w:t>ствии с ФГОС ВПО</w:t>
            </w: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826A70" w:rsidRPr="00807666" w:rsidTr="004E6984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826A70" w:rsidRPr="00807666" w:rsidTr="004E6984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826A70" w:rsidRPr="00807666" w:rsidTr="004E698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а) общекультурных: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способность к обобщению, анализу, критическому о</w:t>
            </w:r>
            <w:r w:rsidRPr="00807666">
              <w:rPr>
                <w:rFonts w:eastAsia="Times New Roman"/>
                <w:sz w:val="24"/>
                <w:szCs w:val="24"/>
              </w:rPr>
              <w:t>с</w:t>
            </w:r>
            <w:r w:rsidRPr="00807666">
              <w:rPr>
                <w:rFonts w:eastAsia="Times New Roman"/>
                <w:sz w:val="24"/>
                <w:szCs w:val="24"/>
              </w:rPr>
              <w:t>мыслению, систематизации, прогнозированию, постано</w:t>
            </w:r>
            <w:r w:rsidRPr="00807666">
              <w:rPr>
                <w:rFonts w:eastAsia="Times New Roman"/>
                <w:sz w:val="24"/>
                <w:szCs w:val="24"/>
              </w:rPr>
              <w:t>в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ке целей и выбору путей их достижения.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b/>
                <w:bCs/>
                <w:sz w:val="24"/>
                <w:szCs w:val="24"/>
              </w:rPr>
              <w:t xml:space="preserve">б) профессиональных: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способность и готовность организовать на крупных предприятиях АПК высок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>производительное использ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>ва</w:t>
            </w:r>
            <w:r>
              <w:rPr>
                <w:rFonts w:eastAsia="Times New Roman"/>
                <w:sz w:val="24"/>
                <w:szCs w:val="24"/>
              </w:rPr>
              <w:t>ние и надежную работу сельскохо</w:t>
            </w:r>
            <w:r w:rsidRPr="00807666">
              <w:rPr>
                <w:rFonts w:eastAsia="Times New Roman"/>
                <w:sz w:val="24"/>
                <w:szCs w:val="24"/>
              </w:rPr>
              <w:t>зяйственной те</w:t>
            </w:r>
            <w:r w:rsidRPr="00807666">
              <w:rPr>
                <w:rFonts w:eastAsia="Times New Roman"/>
                <w:sz w:val="24"/>
                <w:szCs w:val="24"/>
              </w:rPr>
              <w:t>х</w:t>
            </w:r>
            <w:r w:rsidRPr="00807666">
              <w:rPr>
                <w:rFonts w:eastAsia="Times New Roman"/>
                <w:sz w:val="24"/>
                <w:szCs w:val="24"/>
              </w:rPr>
              <w:t>ники и технологического оборудования для произво</w:t>
            </w:r>
            <w:r w:rsidRPr="00807666">
              <w:rPr>
                <w:rFonts w:eastAsia="Times New Roman"/>
                <w:sz w:val="24"/>
                <w:szCs w:val="24"/>
              </w:rPr>
              <w:t>д</w:t>
            </w:r>
            <w:r w:rsidRPr="00807666">
              <w:rPr>
                <w:rFonts w:eastAsia="Times New Roman"/>
                <w:sz w:val="24"/>
                <w:szCs w:val="24"/>
              </w:rPr>
              <w:t>ства, хранения, транспорт</w:t>
            </w:r>
            <w:r w:rsidRPr="00807666">
              <w:rPr>
                <w:rFonts w:eastAsia="Times New Roman"/>
                <w:sz w:val="24"/>
                <w:szCs w:val="24"/>
              </w:rPr>
              <w:t>и</w:t>
            </w:r>
            <w:r w:rsidRPr="00807666">
              <w:rPr>
                <w:rFonts w:eastAsia="Times New Roman"/>
                <w:sz w:val="24"/>
                <w:szCs w:val="24"/>
              </w:rPr>
              <w:t>ровки и первичной перер</w:t>
            </w:r>
            <w:r w:rsidRPr="00807666">
              <w:rPr>
                <w:rFonts w:eastAsia="Times New Roman"/>
                <w:sz w:val="24"/>
                <w:szCs w:val="24"/>
              </w:rPr>
              <w:t>а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ботки продукции растение-водства и животноводства;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способность к проектной деятельности на основе си</w:t>
            </w:r>
            <w:r w:rsidRPr="00807666">
              <w:rPr>
                <w:rFonts w:eastAsia="Times New Roman"/>
                <w:sz w:val="24"/>
                <w:szCs w:val="24"/>
              </w:rPr>
              <w:t>с</w:t>
            </w:r>
            <w:r w:rsidRPr="00807666">
              <w:rPr>
                <w:rFonts w:eastAsia="Times New Roman"/>
                <w:sz w:val="24"/>
                <w:szCs w:val="24"/>
              </w:rPr>
              <w:t>темного подхода, умения строить и использовать м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>дели для описания и прогн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>зирования различных явл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lastRenderedPageBreak/>
              <w:t>ний, осуществлять их кач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 xml:space="preserve">ственный и количественный анализ;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ОК - 7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ПК-5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ПК-10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методы со</w:t>
            </w:r>
            <w:r w:rsidRPr="00807666">
              <w:rPr>
                <w:rFonts w:eastAsia="Times New Roman"/>
                <w:sz w:val="24"/>
                <w:szCs w:val="24"/>
              </w:rPr>
              <w:t>з</w:t>
            </w:r>
            <w:r w:rsidRPr="00807666">
              <w:rPr>
                <w:rFonts w:eastAsia="Times New Roman"/>
                <w:sz w:val="24"/>
                <w:szCs w:val="24"/>
              </w:rPr>
              <w:t>дания технич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ских средств для сельского хозяйства, энерго- и р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сурсосбереж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ния, эффекти</w:t>
            </w:r>
            <w:r w:rsidRPr="00807666">
              <w:rPr>
                <w:rFonts w:eastAsia="Times New Roman"/>
                <w:sz w:val="24"/>
                <w:szCs w:val="24"/>
              </w:rPr>
              <w:t>в</w:t>
            </w:r>
            <w:r w:rsidRPr="00807666">
              <w:rPr>
                <w:rFonts w:eastAsia="Times New Roman"/>
                <w:sz w:val="24"/>
                <w:szCs w:val="24"/>
              </w:rPr>
              <w:t>ной эксплуат</w:t>
            </w:r>
            <w:r w:rsidRPr="00807666">
              <w:rPr>
                <w:rFonts w:eastAsia="Times New Roman"/>
                <w:sz w:val="24"/>
                <w:szCs w:val="24"/>
              </w:rPr>
              <w:t>а</w:t>
            </w:r>
            <w:r w:rsidRPr="00807666">
              <w:rPr>
                <w:rFonts w:eastAsia="Times New Roman"/>
                <w:sz w:val="24"/>
                <w:szCs w:val="24"/>
              </w:rPr>
              <w:t>ции машин и оборудования с рабочими о</w:t>
            </w:r>
            <w:r w:rsidRPr="00807666">
              <w:rPr>
                <w:rFonts w:eastAsia="Times New Roman"/>
                <w:sz w:val="24"/>
                <w:szCs w:val="24"/>
              </w:rPr>
              <w:t>р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ганами </w:t>
            </w:r>
            <w:r>
              <w:rPr>
                <w:rFonts w:eastAsia="Times New Roman"/>
                <w:sz w:val="24"/>
                <w:szCs w:val="24"/>
              </w:rPr>
              <w:t>перер</w:t>
            </w:r>
            <w:r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>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перспекти</w:t>
            </w:r>
            <w:r w:rsidRPr="00807666">
              <w:rPr>
                <w:rFonts w:eastAsia="Times New Roman"/>
                <w:sz w:val="24"/>
                <w:szCs w:val="24"/>
              </w:rPr>
              <w:t>в</w:t>
            </w:r>
            <w:r w:rsidRPr="00807666">
              <w:rPr>
                <w:rFonts w:eastAsia="Times New Roman"/>
                <w:sz w:val="24"/>
                <w:szCs w:val="24"/>
              </w:rPr>
              <w:t>ные направл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ния научных исследований в области созд</w:t>
            </w:r>
            <w:r w:rsidRPr="00807666">
              <w:rPr>
                <w:rFonts w:eastAsia="Times New Roman"/>
                <w:sz w:val="24"/>
                <w:szCs w:val="24"/>
              </w:rPr>
              <w:t>а</w:t>
            </w:r>
            <w:r w:rsidRPr="00807666">
              <w:rPr>
                <w:rFonts w:eastAsia="Times New Roman"/>
                <w:sz w:val="24"/>
                <w:szCs w:val="24"/>
              </w:rPr>
              <w:t>ния и испол</w:t>
            </w:r>
            <w:r w:rsidRPr="00807666">
              <w:rPr>
                <w:rFonts w:eastAsia="Times New Roman"/>
                <w:sz w:val="24"/>
                <w:szCs w:val="24"/>
              </w:rPr>
              <w:t>ь</w:t>
            </w:r>
            <w:r w:rsidRPr="00807666">
              <w:rPr>
                <w:rFonts w:eastAsia="Times New Roman"/>
                <w:sz w:val="24"/>
                <w:szCs w:val="24"/>
              </w:rPr>
              <w:t>зования  машин и оборудования в агропромы</w:t>
            </w:r>
            <w:r w:rsidRPr="00807666">
              <w:rPr>
                <w:rFonts w:eastAsia="Times New Roman"/>
                <w:sz w:val="24"/>
                <w:szCs w:val="24"/>
              </w:rPr>
              <w:t>ш</w:t>
            </w:r>
            <w:r w:rsidRPr="00807666">
              <w:rPr>
                <w:rFonts w:eastAsia="Times New Roman"/>
                <w:sz w:val="24"/>
                <w:szCs w:val="24"/>
              </w:rPr>
              <w:t>ленном ко</w:t>
            </w:r>
            <w:r w:rsidRPr="00807666">
              <w:rPr>
                <w:rFonts w:eastAsia="Times New Roman"/>
                <w:sz w:val="24"/>
                <w:szCs w:val="24"/>
              </w:rPr>
              <w:t>м</w:t>
            </w:r>
            <w:r w:rsidRPr="00807666">
              <w:rPr>
                <w:rFonts w:eastAsia="Times New Roman"/>
                <w:sz w:val="24"/>
                <w:szCs w:val="24"/>
              </w:rPr>
              <w:t>плексе.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-формировать и оптимизир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вать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>изводства сельскохозя</w:t>
            </w:r>
            <w:r w:rsidRPr="00807666">
              <w:rPr>
                <w:rFonts w:eastAsia="Times New Roman"/>
                <w:sz w:val="24"/>
                <w:szCs w:val="24"/>
              </w:rPr>
              <w:t>й</w:t>
            </w:r>
            <w:r w:rsidRPr="00807666">
              <w:rPr>
                <w:rFonts w:eastAsia="Times New Roman"/>
                <w:sz w:val="24"/>
                <w:szCs w:val="24"/>
              </w:rPr>
              <w:t>ственной пр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>дукции с уч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том эконом</w:t>
            </w:r>
            <w:r w:rsidRPr="00807666">
              <w:rPr>
                <w:rFonts w:eastAsia="Times New Roman"/>
                <w:sz w:val="24"/>
                <w:szCs w:val="24"/>
              </w:rPr>
              <w:t>и</w:t>
            </w:r>
            <w:r w:rsidRPr="00807666">
              <w:rPr>
                <w:rFonts w:eastAsia="Times New Roman"/>
                <w:sz w:val="24"/>
                <w:szCs w:val="24"/>
              </w:rPr>
              <w:t>ческих треб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ваний;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проводить системный анализ объекта проектиров</w:t>
            </w:r>
            <w:r w:rsidRPr="00807666">
              <w:rPr>
                <w:rFonts w:eastAsia="Times New Roman"/>
                <w:sz w:val="24"/>
                <w:szCs w:val="24"/>
              </w:rPr>
              <w:t>а</w:t>
            </w:r>
            <w:r w:rsidRPr="00807666">
              <w:rPr>
                <w:rFonts w:eastAsia="Times New Roman"/>
                <w:sz w:val="24"/>
                <w:szCs w:val="24"/>
              </w:rPr>
              <w:t>ния ; планир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>вать многофа</w:t>
            </w:r>
            <w:r w:rsidRPr="00807666">
              <w:rPr>
                <w:rFonts w:eastAsia="Times New Roman"/>
                <w:sz w:val="24"/>
                <w:szCs w:val="24"/>
              </w:rPr>
              <w:t>к</w:t>
            </w:r>
            <w:r w:rsidRPr="00807666">
              <w:rPr>
                <w:rFonts w:eastAsia="Times New Roman"/>
                <w:sz w:val="24"/>
                <w:szCs w:val="24"/>
              </w:rPr>
              <w:t>торный эксп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римент; оцен</w:t>
            </w:r>
            <w:r w:rsidRPr="00807666">
              <w:rPr>
                <w:rFonts w:eastAsia="Times New Roman"/>
                <w:sz w:val="24"/>
                <w:szCs w:val="24"/>
              </w:rPr>
              <w:t>и</w:t>
            </w:r>
            <w:r w:rsidRPr="00807666">
              <w:rPr>
                <w:rFonts w:eastAsia="Times New Roman"/>
                <w:sz w:val="24"/>
                <w:szCs w:val="24"/>
              </w:rPr>
              <w:t>вать наде</w:t>
            </w:r>
            <w:r w:rsidRPr="00807666">
              <w:rPr>
                <w:rFonts w:eastAsia="Times New Roman"/>
                <w:sz w:val="24"/>
                <w:szCs w:val="24"/>
              </w:rPr>
              <w:t>ж</w:t>
            </w:r>
            <w:r w:rsidRPr="00807666">
              <w:rPr>
                <w:rFonts w:eastAsia="Times New Roman"/>
                <w:sz w:val="24"/>
                <w:szCs w:val="24"/>
              </w:rPr>
              <w:t>ность технич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ских систем;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совр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менными методами провед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ния анал</w:t>
            </w:r>
            <w:r w:rsidRPr="00807666">
              <w:rPr>
                <w:rFonts w:eastAsia="Times New Roman"/>
                <w:sz w:val="24"/>
                <w:szCs w:val="24"/>
              </w:rPr>
              <w:t>и</w:t>
            </w:r>
            <w:r w:rsidRPr="00807666">
              <w:rPr>
                <w:rFonts w:eastAsia="Times New Roman"/>
                <w:sz w:val="24"/>
                <w:szCs w:val="24"/>
              </w:rPr>
              <w:t>за и прое</w:t>
            </w:r>
            <w:r w:rsidRPr="00807666">
              <w:rPr>
                <w:rFonts w:eastAsia="Times New Roman"/>
                <w:sz w:val="24"/>
                <w:szCs w:val="24"/>
              </w:rPr>
              <w:t>к</w:t>
            </w:r>
            <w:r w:rsidRPr="00807666">
              <w:rPr>
                <w:rFonts w:eastAsia="Times New Roman"/>
                <w:sz w:val="24"/>
                <w:szCs w:val="24"/>
              </w:rPr>
              <w:t>тирова</w:t>
            </w:r>
            <w:r>
              <w:rPr>
                <w:rFonts w:eastAsia="Times New Roman"/>
                <w:sz w:val="24"/>
                <w:szCs w:val="24"/>
              </w:rPr>
              <w:t>ния  тех</w:t>
            </w:r>
            <w:r w:rsidRPr="00807666">
              <w:rPr>
                <w:rFonts w:eastAsia="Times New Roman"/>
                <w:sz w:val="24"/>
                <w:szCs w:val="24"/>
              </w:rPr>
              <w:t>нич</w:t>
            </w:r>
            <w:r w:rsidRPr="00807666">
              <w:rPr>
                <w:rFonts w:eastAsia="Times New Roman"/>
                <w:sz w:val="24"/>
                <w:szCs w:val="24"/>
              </w:rPr>
              <w:t>е</w:t>
            </w:r>
            <w:r w:rsidRPr="00807666">
              <w:rPr>
                <w:rFonts w:eastAsia="Times New Roman"/>
                <w:sz w:val="24"/>
                <w:szCs w:val="24"/>
              </w:rPr>
              <w:t>ских средств и технол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>гий, пр</w:t>
            </w:r>
            <w:r w:rsidRPr="00807666">
              <w:rPr>
                <w:rFonts w:eastAsia="Times New Roman"/>
                <w:sz w:val="24"/>
                <w:szCs w:val="24"/>
              </w:rPr>
              <w:t>и</w:t>
            </w:r>
            <w:r w:rsidRPr="00807666">
              <w:rPr>
                <w:rFonts w:eastAsia="Times New Roman"/>
                <w:sz w:val="24"/>
                <w:szCs w:val="24"/>
              </w:rPr>
              <w:t>борами и измер</w:t>
            </w:r>
            <w:r w:rsidRPr="00807666">
              <w:rPr>
                <w:rFonts w:eastAsia="Times New Roman"/>
                <w:sz w:val="24"/>
                <w:szCs w:val="24"/>
              </w:rPr>
              <w:t>и</w:t>
            </w:r>
            <w:r w:rsidRPr="00807666">
              <w:rPr>
                <w:rFonts w:eastAsia="Times New Roman"/>
                <w:sz w:val="24"/>
                <w:szCs w:val="24"/>
              </w:rPr>
              <w:t>тельной аппарат</w:t>
            </w:r>
            <w:r w:rsidRPr="00807666">
              <w:rPr>
                <w:rFonts w:eastAsia="Times New Roman"/>
                <w:sz w:val="24"/>
                <w:szCs w:val="24"/>
              </w:rPr>
              <w:t>у</w:t>
            </w:r>
            <w:r w:rsidRPr="00807666">
              <w:rPr>
                <w:rFonts w:eastAsia="Times New Roman"/>
                <w:sz w:val="24"/>
                <w:szCs w:val="24"/>
              </w:rPr>
              <w:t xml:space="preserve">рой; </w:t>
            </w:r>
          </w:p>
          <w:p w:rsidR="00826A70" w:rsidRPr="00807666" w:rsidRDefault="00826A70" w:rsidP="00700BB4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методами оценки эффекти</w:t>
            </w:r>
            <w:r w:rsidRPr="00807666">
              <w:rPr>
                <w:rFonts w:eastAsia="Times New Roman"/>
                <w:sz w:val="24"/>
                <w:szCs w:val="24"/>
              </w:rPr>
              <w:t>в</w:t>
            </w:r>
            <w:r w:rsidRPr="00807666">
              <w:rPr>
                <w:rFonts w:eastAsia="Times New Roman"/>
                <w:sz w:val="24"/>
                <w:szCs w:val="24"/>
              </w:rPr>
              <w:t>ности и</w:t>
            </w:r>
            <w:r w:rsidRPr="00807666">
              <w:rPr>
                <w:rFonts w:eastAsia="Times New Roman"/>
                <w:sz w:val="24"/>
                <w:szCs w:val="24"/>
              </w:rPr>
              <w:t>н</w:t>
            </w:r>
            <w:r w:rsidRPr="00807666">
              <w:rPr>
                <w:rFonts w:eastAsia="Times New Roman"/>
                <w:sz w:val="24"/>
                <w:szCs w:val="24"/>
              </w:rPr>
              <w:t>женерных решений при созд</w:t>
            </w:r>
            <w:r w:rsidRPr="00807666">
              <w:rPr>
                <w:rFonts w:eastAsia="Times New Roman"/>
                <w:sz w:val="24"/>
                <w:szCs w:val="24"/>
              </w:rPr>
              <w:t>а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нии </w:t>
            </w:r>
            <w:r>
              <w:rPr>
                <w:rFonts w:eastAsia="Times New Roman"/>
                <w:sz w:val="24"/>
                <w:szCs w:val="24"/>
              </w:rPr>
              <w:t>пер</w:t>
            </w:r>
            <w:r>
              <w:rPr>
                <w:rFonts w:eastAsia="Times New Roman"/>
                <w:sz w:val="24"/>
                <w:szCs w:val="24"/>
              </w:rPr>
              <w:t>е</w:t>
            </w:r>
            <w:r>
              <w:rPr>
                <w:rFonts w:eastAsia="Times New Roman"/>
                <w:sz w:val="24"/>
                <w:szCs w:val="24"/>
              </w:rPr>
              <w:t>рабат</w:t>
            </w:r>
            <w:r>
              <w:rPr>
                <w:rFonts w:eastAsia="Times New Roman"/>
                <w:sz w:val="24"/>
                <w:szCs w:val="24"/>
              </w:rPr>
              <w:t>ы</w:t>
            </w:r>
            <w:r>
              <w:rPr>
                <w:rFonts w:eastAsia="Times New Roman"/>
                <w:sz w:val="24"/>
                <w:szCs w:val="24"/>
              </w:rPr>
              <w:lastRenderedPageBreak/>
              <w:t xml:space="preserve">вающих </w:t>
            </w:r>
            <w:r w:rsidRPr="00807666">
              <w:rPr>
                <w:rFonts w:eastAsia="Times New Roman"/>
                <w:sz w:val="24"/>
                <w:szCs w:val="24"/>
              </w:rPr>
              <w:t xml:space="preserve"> машин и технол</w:t>
            </w:r>
            <w:r w:rsidRPr="00807666">
              <w:rPr>
                <w:rFonts w:eastAsia="Times New Roman"/>
                <w:sz w:val="24"/>
                <w:szCs w:val="24"/>
              </w:rPr>
              <w:t>о</w:t>
            </w:r>
            <w:r w:rsidRPr="00807666">
              <w:rPr>
                <w:rFonts w:eastAsia="Times New Roman"/>
                <w:sz w:val="24"/>
                <w:szCs w:val="24"/>
              </w:rPr>
              <w:t>гий</w:t>
            </w:r>
          </w:p>
        </w:tc>
      </w:tr>
    </w:tbl>
    <w:p w:rsidR="00E563CC" w:rsidRPr="00E563CC" w:rsidRDefault="00E563CC" w:rsidP="00E563CC">
      <w:pPr>
        <w:pStyle w:val="ab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E563CC" w:rsidRPr="00E563CC" w:rsidRDefault="00E563CC" w:rsidP="00E563CC">
      <w:pPr>
        <w:ind w:firstLine="708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Трудоемкость дисциплины «</w:t>
      </w:r>
      <w:r w:rsidR="00B00B60" w:rsidRPr="00EC138E">
        <w:rPr>
          <w:rFonts w:eastAsia="Times New Roman"/>
          <w:sz w:val="28"/>
          <w:szCs w:val="28"/>
        </w:rPr>
        <w:t>Моделирование технологических проце</w:t>
      </w:r>
      <w:r w:rsidR="00B00B60" w:rsidRPr="00EC138E">
        <w:rPr>
          <w:rFonts w:eastAsia="Times New Roman"/>
          <w:sz w:val="28"/>
          <w:szCs w:val="28"/>
        </w:rPr>
        <w:t>с</w:t>
      </w:r>
      <w:r w:rsidR="00B00B60" w:rsidRPr="00EC138E">
        <w:rPr>
          <w:rFonts w:eastAsia="Times New Roman"/>
          <w:sz w:val="28"/>
          <w:szCs w:val="28"/>
        </w:rPr>
        <w:t>сов и устройств в</w:t>
      </w:r>
      <w:r w:rsidR="00F00166">
        <w:rPr>
          <w:rFonts w:eastAsia="Times New Roman"/>
          <w:sz w:val="28"/>
          <w:szCs w:val="28"/>
        </w:rPr>
        <w:t xml:space="preserve"> </w:t>
      </w:r>
      <w:r w:rsidR="00B00B60" w:rsidRPr="00EC138E">
        <w:rPr>
          <w:rFonts w:eastAsia="Times New Roman"/>
          <w:sz w:val="28"/>
          <w:szCs w:val="28"/>
        </w:rPr>
        <w:t>перерабатывающ</w:t>
      </w:r>
      <w:r w:rsidR="00764CD6">
        <w:rPr>
          <w:rFonts w:eastAsia="Times New Roman"/>
          <w:sz w:val="28"/>
          <w:szCs w:val="28"/>
        </w:rPr>
        <w:t>их</w:t>
      </w:r>
      <w:r w:rsidR="00B00B60" w:rsidRPr="00EC138E">
        <w:rPr>
          <w:rFonts w:eastAsia="Times New Roman"/>
          <w:sz w:val="28"/>
          <w:szCs w:val="28"/>
        </w:rPr>
        <w:t xml:space="preserve"> производств</w:t>
      </w:r>
      <w:r w:rsidR="00764CD6">
        <w:rPr>
          <w:rFonts w:eastAsia="Times New Roman"/>
          <w:sz w:val="28"/>
          <w:szCs w:val="28"/>
        </w:rPr>
        <w:t>ах</w:t>
      </w:r>
      <w:r w:rsidR="004E6984">
        <w:rPr>
          <w:sz w:val="28"/>
          <w:szCs w:val="28"/>
        </w:rPr>
        <w:t>» по видам занятий</w:t>
      </w:r>
    </w:p>
    <w:tbl>
      <w:tblPr>
        <w:tblpPr w:leftFromText="180" w:rightFromText="180" w:vertAnchor="text" w:horzAnchor="page" w:tblpX="1741" w:tblpY="18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80"/>
        <w:gridCol w:w="3184"/>
      </w:tblGrid>
      <w:tr w:rsidR="00826A70" w:rsidRPr="00E563CC" w:rsidTr="00571C9D">
        <w:trPr>
          <w:trHeight w:hRule="exact" w:val="430"/>
        </w:trPr>
        <w:tc>
          <w:tcPr>
            <w:tcW w:w="6280" w:type="dxa"/>
            <w:vMerge w:val="restart"/>
          </w:tcPr>
          <w:p w:rsidR="00826A70" w:rsidRPr="00E563CC" w:rsidRDefault="00826A70" w:rsidP="005554C0">
            <w:pPr>
              <w:jc w:val="center"/>
              <w:rPr>
                <w:sz w:val="28"/>
                <w:szCs w:val="28"/>
              </w:rPr>
            </w:pPr>
          </w:p>
          <w:p w:rsidR="00826A70" w:rsidRPr="00E563CC" w:rsidRDefault="00826A70" w:rsidP="005554C0">
            <w:pPr>
              <w:jc w:val="center"/>
              <w:rPr>
                <w:sz w:val="28"/>
                <w:szCs w:val="28"/>
              </w:rPr>
            </w:pPr>
          </w:p>
          <w:p w:rsidR="00826A70" w:rsidRPr="00E563CC" w:rsidRDefault="00826A70" w:rsidP="005554C0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Вид занятий</w:t>
            </w:r>
          </w:p>
        </w:tc>
        <w:tc>
          <w:tcPr>
            <w:tcW w:w="3184" w:type="dxa"/>
            <w:vAlign w:val="center"/>
          </w:tcPr>
          <w:p w:rsidR="00826A70" w:rsidRPr="00E563CC" w:rsidRDefault="00826A70" w:rsidP="00571C9D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Форма обучения</w:t>
            </w:r>
          </w:p>
        </w:tc>
      </w:tr>
      <w:tr w:rsidR="00826A70" w:rsidRPr="00E563CC" w:rsidTr="00571C9D">
        <w:trPr>
          <w:trHeight w:hRule="exact" w:val="388"/>
        </w:trPr>
        <w:tc>
          <w:tcPr>
            <w:tcW w:w="6280" w:type="dxa"/>
            <w:vMerge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</w:p>
        </w:tc>
        <w:tc>
          <w:tcPr>
            <w:tcW w:w="3184" w:type="dxa"/>
            <w:vAlign w:val="center"/>
          </w:tcPr>
          <w:p w:rsidR="00826A70" w:rsidRPr="00E563CC" w:rsidRDefault="00826A70" w:rsidP="00571C9D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очная</w:t>
            </w:r>
          </w:p>
        </w:tc>
      </w:tr>
      <w:tr w:rsidR="00826A70" w:rsidRPr="00E563CC" w:rsidTr="00571C9D">
        <w:trPr>
          <w:trHeight w:hRule="exact" w:val="330"/>
        </w:trPr>
        <w:tc>
          <w:tcPr>
            <w:tcW w:w="6280" w:type="dxa"/>
            <w:vMerge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</w:p>
        </w:tc>
        <w:tc>
          <w:tcPr>
            <w:tcW w:w="3184" w:type="dxa"/>
            <w:vAlign w:val="center"/>
          </w:tcPr>
          <w:p w:rsidR="00826A70" w:rsidRPr="00E563CC" w:rsidRDefault="00571C9D" w:rsidP="00571C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26A70" w:rsidRPr="00E563CC">
              <w:rPr>
                <w:sz w:val="28"/>
                <w:szCs w:val="28"/>
              </w:rPr>
              <w:t>рограмма подготовки</w:t>
            </w:r>
          </w:p>
        </w:tc>
      </w:tr>
      <w:tr w:rsidR="00826A70" w:rsidRPr="00E563CC" w:rsidTr="00571C9D">
        <w:trPr>
          <w:trHeight w:hRule="exact" w:val="418"/>
        </w:trPr>
        <w:tc>
          <w:tcPr>
            <w:tcW w:w="6280" w:type="dxa"/>
            <w:vMerge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</w:p>
        </w:tc>
        <w:tc>
          <w:tcPr>
            <w:tcW w:w="3184" w:type="dxa"/>
            <w:vAlign w:val="center"/>
          </w:tcPr>
          <w:p w:rsidR="00826A70" w:rsidRPr="00E563CC" w:rsidRDefault="00826A70" w:rsidP="00571C9D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полная</w:t>
            </w:r>
          </w:p>
        </w:tc>
      </w:tr>
      <w:tr w:rsidR="00826A70" w:rsidRPr="00E563CC" w:rsidTr="005554C0">
        <w:trPr>
          <w:trHeight w:hRule="exact" w:val="421"/>
        </w:trPr>
        <w:tc>
          <w:tcPr>
            <w:tcW w:w="6280" w:type="dxa"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184" w:type="dxa"/>
            <w:vAlign w:val="bottom"/>
          </w:tcPr>
          <w:p w:rsidR="00826A70" w:rsidRPr="00E563CC" w:rsidRDefault="00826A70" w:rsidP="005554C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826A70" w:rsidRPr="00E563CC" w:rsidTr="005554C0">
        <w:trPr>
          <w:trHeight w:hRule="exact" w:val="695"/>
        </w:trPr>
        <w:tc>
          <w:tcPr>
            <w:tcW w:w="6280" w:type="dxa"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 том числе:</w:t>
            </w:r>
          </w:p>
          <w:p w:rsidR="00826A70" w:rsidRPr="00E563CC" w:rsidRDefault="00826A70" w:rsidP="005554C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1.1. Лекции</w:t>
            </w:r>
          </w:p>
        </w:tc>
        <w:tc>
          <w:tcPr>
            <w:tcW w:w="3184" w:type="dxa"/>
            <w:vAlign w:val="bottom"/>
          </w:tcPr>
          <w:p w:rsidR="00826A70" w:rsidRPr="00E563CC" w:rsidRDefault="00826A70" w:rsidP="005554C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826A70" w:rsidRPr="00E563CC" w:rsidTr="005554C0">
        <w:trPr>
          <w:trHeight w:hRule="exact" w:val="421"/>
        </w:trPr>
        <w:tc>
          <w:tcPr>
            <w:tcW w:w="6280" w:type="dxa"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3184" w:type="dxa"/>
            <w:vAlign w:val="bottom"/>
          </w:tcPr>
          <w:p w:rsidR="00826A70" w:rsidRPr="00E563CC" w:rsidRDefault="00826A70" w:rsidP="005554C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826A70" w:rsidRPr="00E563CC" w:rsidTr="005554C0">
        <w:trPr>
          <w:trHeight w:hRule="exact" w:val="427"/>
        </w:trPr>
        <w:tc>
          <w:tcPr>
            <w:tcW w:w="6280" w:type="dxa"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184" w:type="dxa"/>
            <w:vAlign w:val="bottom"/>
          </w:tcPr>
          <w:p w:rsidR="00826A70" w:rsidRPr="00E563CC" w:rsidRDefault="00826A70" w:rsidP="005554C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826A70" w:rsidRPr="00E563CC" w:rsidTr="005554C0">
        <w:trPr>
          <w:trHeight w:hRule="exact" w:val="420"/>
        </w:trPr>
        <w:tc>
          <w:tcPr>
            <w:tcW w:w="6280" w:type="dxa"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184" w:type="dxa"/>
          </w:tcPr>
          <w:p w:rsidR="00826A70" w:rsidRPr="00E563CC" w:rsidRDefault="00826A70" w:rsidP="005554C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826A70" w:rsidRPr="00E563CC" w:rsidTr="005554C0">
        <w:trPr>
          <w:trHeight w:hRule="exact" w:val="420"/>
        </w:trPr>
        <w:tc>
          <w:tcPr>
            <w:tcW w:w="6280" w:type="dxa"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Экзамен</w:t>
            </w:r>
          </w:p>
        </w:tc>
        <w:tc>
          <w:tcPr>
            <w:tcW w:w="3184" w:type="dxa"/>
          </w:tcPr>
          <w:p w:rsidR="00826A70" w:rsidRDefault="00826A70" w:rsidP="005554C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826A70" w:rsidRPr="00E563CC" w:rsidTr="005554C0">
        <w:trPr>
          <w:trHeight w:hRule="exact" w:val="439"/>
        </w:trPr>
        <w:tc>
          <w:tcPr>
            <w:tcW w:w="6280" w:type="dxa"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184" w:type="dxa"/>
          </w:tcPr>
          <w:p w:rsidR="00826A70" w:rsidRPr="00E563CC" w:rsidRDefault="00826A70" w:rsidP="005554C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</w:tr>
      <w:tr w:rsidR="00826A70" w:rsidRPr="00E563CC" w:rsidTr="00571C9D">
        <w:trPr>
          <w:trHeight w:hRule="exact" w:val="442"/>
        </w:trPr>
        <w:tc>
          <w:tcPr>
            <w:tcW w:w="6280" w:type="dxa"/>
          </w:tcPr>
          <w:p w:rsidR="00826A70" w:rsidRPr="00E563CC" w:rsidRDefault="00826A70" w:rsidP="005554C0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184" w:type="dxa"/>
          </w:tcPr>
          <w:p w:rsidR="00826A70" w:rsidRPr="00E563CC" w:rsidRDefault="00571C9D" w:rsidP="005554C0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E563CC" w:rsidRPr="00E563CC" w:rsidRDefault="00E563CC" w:rsidP="00E563CC">
      <w:pPr>
        <w:pStyle w:val="ab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bookmarkStart w:id="0" w:name="_GoBack"/>
      <w:bookmarkEnd w:id="0"/>
      <w:r w:rsidRPr="00E563CC">
        <w:rPr>
          <w:sz w:val="28"/>
          <w:szCs w:val="28"/>
        </w:rPr>
        <w:t xml:space="preserve">Формы промежуточной аттестации: </w:t>
      </w:r>
      <w:r w:rsidR="0025766C">
        <w:rPr>
          <w:sz w:val="28"/>
          <w:szCs w:val="28"/>
          <w:u w:val="single"/>
        </w:rPr>
        <w:t>Экзамен</w:t>
      </w:r>
    </w:p>
    <w:p w:rsidR="00E563CC" w:rsidRPr="00E563CC" w:rsidRDefault="00E563CC" w:rsidP="00E563CC">
      <w:pPr>
        <w:tabs>
          <w:tab w:val="left" w:pos="1485"/>
        </w:tabs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Перечень изучаемых тем:</w:t>
      </w:r>
    </w:p>
    <w:p w:rsidR="00E563CC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Введение. Понятие модели, цель, назначение, виды.</w:t>
      </w:r>
    </w:p>
    <w:p w:rsidR="00C01E96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Общее построение математической модели.</w:t>
      </w:r>
    </w:p>
    <w:p w:rsidR="00C01E96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Особенности математических моделей биотехнических систем.</w:t>
      </w:r>
    </w:p>
    <w:p w:rsidR="00C01E96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Аналитическое описание полей физической величины с помощью дифференциальных уравнений.</w:t>
      </w:r>
    </w:p>
    <w:p w:rsidR="00C01E96" w:rsidRDefault="00C01E96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Геометрическая модель.</w:t>
      </w:r>
    </w:p>
    <w:sectPr w:rsidR="00C01E96" w:rsidSect="007A3755">
      <w:footerReference w:type="default" r:id="rId8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324" w:rsidRDefault="00453324" w:rsidP="007A3755">
      <w:r>
        <w:separator/>
      </w:r>
    </w:p>
  </w:endnote>
  <w:endnote w:type="continuationSeparator" w:id="1">
    <w:p w:rsidR="00453324" w:rsidRDefault="00453324" w:rsidP="007A37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405477"/>
      <w:docPartObj>
        <w:docPartGallery w:val="Page Numbers (Bottom of Page)"/>
        <w:docPartUnique/>
      </w:docPartObj>
    </w:sdtPr>
    <w:sdtContent>
      <w:p w:rsidR="0025013F" w:rsidRDefault="00376B6A">
        <w:pPr>
          <w:pStyle w:val="ae"/>
          <w:jc w:val="center"/>
        </w:pPr>
        <w:fldSimple w:instr=" PAGE   \* MERGEFORMAT ">
          <w:r w:rsidR="00C120EB">
            <w:rPr>
              <w:noProof/>
            </w:rPr>
            <w:t>2</w:t>
          </w:r>
        </w:fldSimple>
      </w:p>
    </w:sdtContent>
  </w:sdt>
  <w:p w:rsidR="0025013F" w:rsidRDefault="0025013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324" w:rsidRDefault="00453324" w:rsidP="007A3755">
      <w:r>
        <w:separator/>
      </w:r>
    </w:p>
  </w:footnote>
  <w:footnote w:type="continuationSeparator" w:id="1">
    <w:p w:rsidR="00453324" w:rsidRDefault="00453324" w:rsidP="007A37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4D6E"/>
    <w:multiLevelType w:val="hybridMultilevel"/>
    <w:tmpl w:val="D5EC4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048E3"/>
    <w:multiLevelType w:val="hybridMultilevel"/>
    <w:tmpl w:val="CF241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F29E2"/>
    <w:multiLevelType w:val="hybridMultilevel"/>
    <w:tmpl w:val="0172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E3A35"/>
    <w:multiLevelType w:val="hybridMultilevel"/>
    <w:tmpl w:val="2E2A8306"/>
    <w:lvl w:ilvl="0" w:tplc="C8AAA9C4">
      <w:start w:val="1"/>
      <w:numFmt w:val="decimal"/>
      <w:pStyle w:val="1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01472"/>
    <w:multiLevelType w:val="hybridMultilevel"/>
    <w:tmpl w:val="0C020806"/>
    <w:lvl w:ilvl="0" w:tplc="58D661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>
    <w:nsid w:val="3CF54321"/>
    <w:multiLevelType w:val="hybridMultilevel"/>
    <w:tmpl w:val="F9BC59C0"/>
    <w:lvl w:ilvl="0" w:tplc="C406B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B63301"/>
    <w:multiLevelType w:val="hybridMultilevel"/>
    <w:tmpl w:val="B880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6B187E"/>
    <w:multiLevelType w:val="hybridMultilevel"/>
    <w:tmpl w:val="9AE8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EF3DA9"/>
    <w:multiLevelType w:val="hybridMultilevel"/>
    <w:tmpl w:val="8250BD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3B53000"/>
    <w:multiLevelType w:val="hybridMultilevel"/>
    <w:tmpl w:val="DE368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243DFA"/>
    <w:multiLevelType w:val="hybridMultilevel"/>
    <w:tmpl w:val="A064C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8434B4"/>
    <w:multiLevelType w:val="hybridMultilevel"/>
    <w:tmpl w:val="568EF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12"/>
  </w:num>
  <w:num w:numId="10">
    <w:abstractNumId w:val="9"/>
  </w:num>
  <w:num w:numId="11">
    <w:abstractNumId w:val="7"/>
  </w:num>
  <w:num w:numId="12">
    <w:abstractNumId w:val="11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oNotHyphenateCaps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2061B"/>
    <w:rsid w:val="000070DF"/>
    <w:rsid w:val="00021A29"/>
    <w:rsid w:val="00030B24"/>
    <w:rsid w:val="00043D00"/>
    <w:rsid w:val="00064496"/>
    <w:rsid w:val="000932D3"/>
    <w:rsid w:val="000C6801"/>
    <w:rsid w:val="000D7ACD"/>
    <w:rsid w:val="000F561F"/>
    <w:rsid w:val="0015156F"/>
    <w:rsid w:val="00154E8F"/>
    <w:rsid w:val="00164C01"/>
    <w:rsid w:val="00197066"/>
    <w:rsid w:val="001B3DBB"/>
    <w:rsid w:val="001C42B9"/>
    <w:rsid w:val="0025013F"/>
    <w:rsid w:val="0025766C"/>
    <w:rsid w:val="00267BB9"/>
    <w:rsid w:val="002724B2"/>
    <w:rsid w:val="002B009F"/>
    <w:rsid w:val="002E384A"/>
    <w:rsid w:val="002F3489"/>
    <w:rsid w:val="00333619"/>
    <w:rsid w:val="00345D4D"/>
    <w:rsid w:val="00376B6A"/>
    <w:rsid w:val="00380232"/>
    <w:rsid w:val="003A581A"/>
    <w:rsid w:val="003C1B70"/>
    <w:rsid w:val="003C2893"/>
    <w:rsid w:val="003F1E19"/>
    <w:rsid w:val="00416731"/>
    <w:rsid w:val="004424A5"/>
    <w:rsid w:val="00447465"/>
    <w:rsid w:val="00453324"/>
    <w:rsid w:val="00472DB4"/>
    <w:rsid w:val="004B3740"/>
    <w:rsid w:val="004B756D"/>
    <w:rsid w:val="004C6D92"/>
    <w:rsid w:val="004E6984"/>
    <w:rsid w:val="004F63EE"/>
    <w:rsid w:val="00514F83"/>
    <w:rsid w:val="00524289"/>
    <w:rsid w:val="0052509F"/>
    <w:rsid w:val="00534169"/>
    <w:rsid w:val="005554C0"/>
    <w:rsid w:val="00571C9D"/>
    <w:rsid w:val="00586515"/>
    <w:rsid w:val="00593CAC"/>
    <w:rsid w:val="0059649C"/>
    <w:rsid w:val="005A7B74"/>
    <w:rsid w:val="005C42EC"/>
    <w:rsid w:val="005F4ECB"/>
    <w:rsid w:val="005F664C"/>
    <w:rsid w:val="0060205D"/>
    <w:rsid w:val="0061569D"/>
    <w:rsid w:val="00625D8A"/>
    <w:rsid w:val="006C009A"/>
    <w:rsid w:val="006C47BD"/>
    <w:rsid w:val="006F0DE5"/>
    <w:rsid w:val="00700BB4"/>
    <w:rsid w:val="00710502"/>
    <w:rsid w:val="00735A6D"/>
    <w:rsid w:val="00764CD6"/>
    <w:rsid w:val="00797933"/>
    <w:rsid w:val="00797D37"/>
    <w:rsid w:val="007A3755"/>
    <w:rsid w:val="007E6887"/>
    <w:rsid w:val="007F3288"/>
    <w:rsid w:val="00807666"/>
    <w:rsid w:val="00823302"/>
    <w:rsid w:val="0082688A"/>
    <w:rsid w:val="00826A70"/>
    <w:rsid w:val="00831972"/>
    <w:rsid w:val="00834063"/>
    <w:rsid w:val="00852357"/>
    <w:rsid w:val="008746CC"/>
    <w:rsid w:val="008769F0"/>
    <w:rsid w:val="00895D72"/>
    <w:rsid w:val="008A148E"/>
    <w:rsid w:val="008D209B"/>
    <w:rsid w:val="008E5EF0"/>
    <w:rsid w:val="008F2ECA"/>
    <w:rsid w:val="00901E82"/>
    <w:rsid w:val="0092061B"/>
    <w:rsid w:val="0097565B"/>
    <w:rsid w:val="009A1131"/>
    <w:rsid w:val="009B1FC2"/>
    <w:rsid w:val="009C2542"/>
    <w:rsid w:val="009E4A71"/>
    <w:rsid w:val="00A066A9"/>
    <w:rsid w:val="00A17E6A"/>
    <w:rsid w:val="00A35123"/>
    <w:rsid w:val="00A403A1"/>
    <w:rsid w:val="00A50331"/>
    <w:rsid w:val="00A51FDF"/>
    <w:rsid w:val="00A550F7"/>
    <w:rsid w:val="00A72846"/>
    <w:rsid w:val="00A81609"/>
    <w:rsid w:val="00A85E5F"/>
    <w:rsid w:val="00AB604D"/>
    <w:rsid w:val="00AC4FF1"/>
    <w:rsid w:val="00AD1F31"/>
    <w:rsid w:val="00AD3892"/>
    <w:rsid w:val="00AD74C8"/>
    <w:rsid w:val="00B00B60"/>
    <w:rsid w:val="00B02C14"/>
    <w:rsid w:val="00B11ED3"/>
    <w:rsid w:val="00B20813"/>
    <w:rsid w:val="00B6488F"/>
    <w:rsid w:val="00B874ED"/>
    <w:rsid w:val="00BB7692"/>
    <w:rsid w:val="00BE6BFB"/>
    <w:rsid w:val="00C0040B"/>
    <w:rsid w:val="00C01E96"/>
    <w:rsid w:val="00C045C7"/>
    <w:rsid w:val="00C10846"/>
    <w:rsid w:val="00C1196C"/>
    <w:rsid w:val="00C120EB"/>
    <w:rsid w:val="00C448D0"/>
    <w:rsid w:val="00C53BB9"/>
    <w:rsid w:val="00C96741"/>
    <w:rsid w:val="00CA4554"/>
    <w:rsid w:val="00CA525F"/>
    <w:rsid w:val="00CB2886"/>
    <w:rsid w:val="00CC4880"/>
    <w:rsid w:val="00CD12D2"/>
    <w:rsid w:val="00D566FF"/>
    <w:rsid w:val="00D9793B"/>
    <w:rsid w:val="00DA0F63"/>
    <w:rsid w:val="00E13E2C"/>
    <w:rsid w:val="00E26278"/>
    <w:rsid w:val="00E334C4"/>
    <w:rsid w:val="00E522D3"/>
    <w:rsid w:val="00E563CC"/>
    <w:rsid w:val="00E63742"/>
    <w:rsid w:val="00E70288"/>
    <w:rsid w:val="00EB4BED"/>
    <w:rsid w:val="00EC138E"/>
    <w:rsid w:val="00EF4FD5"/>
    <w:rsid w:val="00F00166"/>
    <w:rsid w:val="00F419D6"/>
    <w:rsid w:val="00F64A25"/>
    <w:rsid w:val="00FF0A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1">
    <w:name w:val="heading 1"/>
    <w:basedOn w:val="a0"/>
    <w:next w:val="a"/>
    <w:link w:val="10"/>
    <w:qFormat/>
    <w:rsid w:val="005C42EC"/>
    <w:pPr>
      <w:numPr>
        <w:numId w:val="2"/>
      </w:numPr>
      <w:spacing w:after="240"/>
      <w:jc w:val="center"/>
      <w:outlineLvl w:val="0"/>
    </w:pPr>
    <w:rPr>
      <w:rFonts w:eastAsia="Times New Roman"/>
      <w:b/>
      <w:sz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0205D"/>
    <w:pPr>
      <w:ind w:left="720"/>
      <w:contextualSpacing/>
    </w:pPr>
  </w:style>
  <w:style w:type="paragraph" w:customStyle="1" w:styleId="22">
    <w:name w:val="_ЗАГ_2_2"/>
    <w:basedOn w:val="a"/>
    <w:link w:val="220"/>
    <w:rsid w:val="005A7B74"/>
    <w:pPr>
      <w:widowControl/>
      <w:tabs>
        <w:tab w:val="left" w:pos="1418"/>
      </w:tabs>
      <w:autoSpaceDE/>
      <w:autoSpaceDN/>
      <w:adjustRightInd/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0">
    <w:name w:val="_ЗАГ_2_2 Знак"/>
    <w:basedOn w:val="a1"/>
    <w:link w:val="22"/>
    <w:rsid w:val="005A7B74"/>
    <w:rPr>
      <w:rFonts w:ascii="OfficinaSansC" w:eastAsia="MS Mincho" w:hAnsi="OfficinaSansC"/>
      <w:b/>
      <w:bCs/>
      <w:lang w:eastAsia="ja-JP"/>
    </w:rPr>
  </w:style>
  <w:style w:type="paragraph" w:styleId="a0">
    <w:name w:val="Body Text"/>
    <w:basedOn w:val="a"/>
    <w:link w:val="a5"/>
    <w:rsid w:val="005A7B74"/>
    <w:pPr>
      <w:widowControl/>
      <w:autoSpaceDE/>
      <w:autoSpaceDN/>
      <w:adjustRightInd/>
      <w:spacing w:after="120"/>
    </w:pPr>
    <w:rPr>
      <w:rFonts w:eastAsia="MS Mincho"/>
      <w:sz w:val="24"/>
      <w:szCs w:val="24"/>
      <w:lang w:eastAsia="ja-JP"/>
    </w:rPr>
  </w:style>
  <w:style w:type="character" w:customStyle="1" w:styleId="a5">
    <w:name w:val="Основной текст Знак"/>
    <w:basedOn w:val="a1"/>
    <w:link w:val="a0"/>
    <w:rsid w:val="005A7B74"/>
    <w:rPr>
      <w:rFonts w:eastAsia="MS Mincho"/>
      <w:sz w:val="24"/>
      <w:szCs w:val="24"/>
      <w:lang w:eastAsia="ja-JP"/>
    </w:rPr>
  </w:style>
  <w:style w:type="table" w:styleId="a6">
    <w:name w:val="Table Grid"/>
    <w:basedOn w:val="a2"/>
    <w:uiPriority w:val="59"/>
    <w:rsid w:val="009E4A71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F1E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F1E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5C42EC"/>
    <w:rPr>
      <w:rFonts w:eastAsia="Times New Roman"/>
      <w:b/>
      <w:szCs w:val="24"/>
      <w:lang w:eastAsia="ar-SA"/>
    </w:rPr>
  </w:style>
  <w:style w:type="paragraph" w:styleId="a9">
    <w:name w:val="Body Text Indent"/>
    <w:basedOn w:val="a"/>
    <w:link w:val="aa"/>
    <w:rsid w:val="005C42EC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5C42EC"/>
    <w:rPr>
      <w:rFonts w:eastAsia="Times New Roman"/>
      <w:sz w:val="24"/>
      <w:szCs w:val="24"/>
      <w:lang w:eastAsia="ar-SA"/>
    </w:rPr>
  </w:style>
  <w:style w:type="paragraph" w:customStyle="1" w:styleId="11">
    <w:name w:val="Стиль1"/>
    <w:basedOn w:val="1"/>
    <w:qFormat/>
    <w:rsid w:val="00834063"/>
    <w:pPr>
      <w:numPr>
        <w:numId w:val="0"/>
      </w:numPr>
    </w:pPr>
  </w:style>
  <w:style w:type="paragraph" w:customStyle="1" w:styleId="ab">
    <w:name w:val="список с точками"/>
    <w:basedOn w:val="a"/>
    <w:rsid w:val="00E563CC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  <w:style w:type="paragraph" w:styleId="ac">
    <w:name w:val="header"/>
    <w:basedOn w:val="a"/>
    <w:link w:val="ad"/>
    <w:uiPriority w:val="99"/>
    <w:semiHidden/>
    <w:unhideWhenUsed/>
    <w:rsid w:val="007A37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uiPriority w:val="99"/>
    <w:semiHidden/>
    <w:rsid w:val="007A3755"/>
    <w:rPr>
      <w:rFonts w:eastAsiaTheme="minorEastAsia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A37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7A3755"/>
    <w:rPr>
      <w:rFonts w:eastAsiaTheme="minorEastAsi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1">
    <w:name w:val="heading 1"/>
    <w:basedOn w:val="a0"/>
    <w:next w:val="a"/>
    <w:link w:val="10"/>
    <w:qFormat/>
    <w:rsid w:val="005C42EC"/>
    <w:pPr>
      <w:numPr>
        <w:numId w:val="2"/>
      </w:numPr>
      <w:spacing w:after="240"/>
      <w:jc w:val="center"/>
      <w:outlineLvl w:val="0"/>
    </w:pPr>
    <w:rPr>
      <w:rFonts w:eastAsia="Times New Roman"/>
      <w:b/>
      <w:sz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0205D"/>
    <w:pPr>
      <w:ind w:left="720"/>
      <w:contextualSpacing/>
    </w:pPr>
  </w:style>
  <w:style w:type="paragraph" w:customStyle="1" w:styleId="22">
    <w:name w:val="_ЗАГ_2_2"/>
    <w:basedOn w:val="a"/>
    <w:link w:val="220"/>
    <w:rsid w:val="005A7B74"/>
    <w:pPr>
      <w:widowControl/>
      <w:tabs>
        <w:tab w:val="left" w:pos="1418"/>
      </w:tabs>
      <w:autoSpaceDE/>
      <w:autoSpaceDN/>
      <w:adjustRightInd/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0">
    <w:name w:val="_ЗАГ_2_2 Знак"/>
    <w:basedOn w:val="a1"/>
    <w:link w:val="22"/>
    <w:rsid w:val="005A7B74"/>
    <w:rPr>
      <w:rFonts w:ascii="OfficinaSansC" w:eastAsia="MS Mincho" w:hAnsi="OfficinaSansC"/>
      <w:b/>
      <w:bCs/>
      <w:lang w:eastAsia="ja-JP"/>
    </w:rPr>
  </w:style>
  <w:style w:type="paragraph" w:styleId="a0">
    <w:name w:val="Body Text"/>
    <w:basedOn w:val="a"/>
    <w:link w:val="a5"/>
    <w:rsid w:val="005A7B74"/>
    <w:pPr>
      <w:widowControl/>
      <w:autoSpaceDE/>
      <w:autoSpaceDN/>
      <w:adjustRightInd/>
      <w:spacing w:after="120"/>
    </w:pPr>
    <w:rPr>
      <w:rFonts w:eastAsia="MS Mincho"/>
      <w:sz w:val="24"/>
      <w:szCs w:val="24"/>
      <w:lang w:eastAsia="ja-JP"/>
    </w:rPr>
  </w:style>
  <w:style w:type="character" w:customStyle="1" w:styleId="a5">
    <w:name w:val="Основной текст Знак"/>
    <w:basedOn w:val="a1"/>
    <w:link w:val="a0"/>
    <w:rsid w:val="005A7B74"/>
    <w:rPr>
      <w:rFonts w:eastAsia="MS Mincho"/>
      <w:sz w:val="24"/>
      <w:szCs w:val="24"/>
      <w:lang w:eastAsia="ja-JP"/>
    </w:rPr>
  </w:style>
  <w:style w:type="table" w:styleId="a6">
    <w:name w:val="Table Grid"/>
    <w:basedOn w:val="a2"/>
    <w:uiPriority w:val="59"/>
    <w:rsid w:val="009E4A71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F1E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F1E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5C42EC"/>
    <w:rPr>
      <w:rFonts w:eastAsia="Times New Roman"/>
      <w:b/>
      <w:szCs w:val="24"/>
      <w:lang w:eastAsia="ar-SA"/>
    </w:rPr>
  </w:style>
  <w:style w:type="paragraph" w:styleId="a9">
    <w:name w:val="Body Text Indent"/>
    <w:basedOn w:val="a"/>
    <w:link w:val="aa"/>
    <w:rsid w:val="005C42EC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5C42EC"/>
    <w:rPr>
      <w:rFonts w:eastAsia="Times New Roman"/>
      <w:sz w:val="24"/>
      <w:szCs w:val="24"/>
      <w:lang w:eastAsia="ar-SA"/>
    </w:rPr>
  </w:style>
  <w:style w:type="paragraph" w:customStyle="1" w:styleId="11">
    <w:name w:val="Стиль1"/>
    <w:basedOn w:val="1"/>
    <w:qFormat/>
    <w:rsid w:val="00834063"/>
    <w:pPr>
      <w:numPr>
        <w:numId w:val="0"/>
      </w:numPr>
    </w:pPr>
  </w:style>
  <w:style w:type="paragraph" w:customStyle="1" w:styleId="ab">
    <w:name w:val="список с точками"/>
    <w:basedOn w:val="a"/>
    <w:rsid w:val="00E563CC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B920C-863B-4914-9545-9CD531D57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33</cp:revision>
  <cp:lastPrinted>2014-01-16T04:42:00Z</cp:lastPrinted>
  <dcterms:created xsi:type="dcterms:W3CDTF">2017-10-24T02:19:00Z</dcterms:created>
  <dcterms:modified xsi:type="dcterms:W3CDTF">2017-11-22T10:32:00Z</dcterms:modified>
</cp:coreProperties>
</file>