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F5E" w:rsidRPr="00554D51" w:rsidRDefault="008553CA" w:rsidP="0011171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333333"/>
          <w:sz w:val="20"/>
          <w:szCs w:val="20"/>
          <w:lang w:eastAsia="ru-RU"/>
        </w:rPr>
      </w:pPr>
      <w:r w:rsidRPr="00554D51">
        <w:rPr>
          <w:rFonts w:ascii="Tahoma" w:eastAsia="Times New Roman" w:hAnsi="Tahoma" w:cs="Tahoma"/>
          <w:b/>
          <w:color w:val="333333"/>
          <w:sz w:val="20"/>
          <w:szCs w:val="20"/>
          <w:lang w:eastAsia="ru-RU"/>
        </w:rPr>
        <w:t>Уважаемые коллеги!</w:t>
      </w:r>
    </w:p>
    <w:p w:rsidR="00111719" w:rsidRPr="00554D51" w:rsidRDefault="00111719" w:rsidP="0011171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Приглашаем Вас к участию в научно-практической конференции «Научно-техническое обеспечение агропромышленного комплекса». </w:t>
      </w:r>
    </w:p>
    <w:p w:rsidR="00111719" w:rsidRPr="00111719" w:rsidRDefault="00111719" w:rsidP="00111719">
      <w:pPr>
        <w:shd w:val="clear" w:color="auto" w:fill="FFFFFF"/>
        <w:spacing w:after="0" w:line="240" w:lineRule="auto"/>
        <w:ind w:firstLine="54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Организатором конференции является Курганская государственная сельскохозяйственная академия имени Т.С. Мальцева. Конференция будет проходить 18-19 апреля 2019 года в г. Курган на базе ФГБОУ ВО «Курганская государственная сельскохозяйственная академия имени Т.С. Мальцева». По итогам конференции будет опубликован номер журнала </w:t>
      </w:r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"IOP: </w:t>
      </w:r>
      <w:proofErr w:type="spellStart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Earth</w:t>
      </w:r>
      <w:proofErr w:type="spellEnd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and</w:t>
      </w:r>
      <w:proofErr w:type="spellEnd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Environmental</w:t>
      </w:r>
      <w:proofErr w:type="spellEnd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Science</w:t>
      </w:r>
      <w:proofErr w:type="spellEnd"/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"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индексируемого базой </w:t>
      </w:r>
      <w:proofErr w:type="spellStart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Scopus</w:t>
      </w:r>
      <w:proofErr w:type="spellEnd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 и </w:t>
      </w:r>
      <w:proofErr w:type="spellStart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Web</w:t>
      </w:r>
      <w:proofErr w:type="spellEnd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of</w:t>
      </w:r>
      <w:proofErr w:type="spellEnd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Science</w:t>
      </w:r>
      <w:proofErr w:type="spellEnd"/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.</w:t>
      </w:r>
    </w:p>
    <w:p w:rsidR="00111719" w:rsidRPr="00111719" w:rsidRDefault="00111719" w:rsidP="00111719">
      <w:pPr>
        <w:shd w:val="clear" w:color="auto" w:fill="FFFFFF"/>
        <w:spacing w:after="0" w:line="240" w:lineRule="auto"/>
        <w:ind w:firstLine="54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К участию в конференции допускаются законченные научные работы, написанные на хорошем английском языке, </w:t>
      </w:r>
      <w:proofErr w:type="spellStart"/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соответсвующие</w:t>
      </w:r>
      <w:proofErr w:type="spellEnd"/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конференции по тематике и оформленные в полном соответствии с требованиями.</w:t>
      </w:r>
    </w:p>
    <w:p w:rsidR="00111719" w:rsidRPr="00554D51" w:rsidRDefault="00111719" w:rsidP="00111719">
      <w:pPr>
        <w:shd w:val="clear" w:color="auto" w:fill="FFFFFF"/>
        <w:spacing w:after="0" w:line="240" w:lineRule="auto"/>
        <w:ind w:left="720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</w:p>
    <w:p w:rsidR="00111719" w:rsidRPr="00554D51" w:rsidRDefault="00111719" w:rsidP="00111719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color w:val="333333"/>
          <w:sz w:val="20"/>
          <w:szCs w:val="20"/>
          <w:lang w:eastAsia="ru-RU"/>
        </w:rPr>
      </w:pPr>
      <w:r w:rsidRPr="00554D51">
        <w:rPr>
          <w:rFonts w:ascii="Tahoma" w:eastAsia="Times New Roman" w:hAnsi="Tahoma" w:cs="Tahoma"/>
          <w:b/>
          <w:color w:val="333333"/>
          <w:sz w:val="20"/>
          <w:szCs w:val="20"/>
          <w:lang w:eastAsia="ru-RU"/>
        </w:rPr>
        <w:t>ПОДАЧА СТАТЕЙ: ДО 30 АПРЕЛЯ 2019 ГОДА</w:t>
      </w:r>
    </w:p>
    <w:p w:rsidR="00111719" w:rsidRPr="00554D51" w:rsidRDefault="00111719" w:rsidP="00111719">
      <w:pPr>
        <w:shd w:val="clear" w:color="auto" w:fill="FFFFFF"/>
        <w:spacing w:after="0" w:line="240" w:lineRule="auto"/>
        <w:ind w:left="720"/>
        <w:jc w:val="center"/>
        <w:rPr>
          <w:rFonts w:ascii="Tahoma" w:eastAsia="Times New Roman" w:hAnsi="Tahoma" w:cs="Tahoma"/>
          <w:b/>
          <w:color w:val="333333"/>
          <w:sz w:val="20"/>
          <w:szCs w:val="20"/>
          <w:lang w:eastAsia="ru-RU"/>
        </w:rPr>
      </w:pPr>
    </w:p>
    <w:p w:rsidR="00111719" w:rsidRPr="00554D51" w:rsidRDefault="00111719" w:rsidP="00111719">
      <w:pPr>
        <w:shd w:val="clear" w:color="auto" w:fill="FFFFFF"/>
        <w:spacing w:after="0" w:line="240" w:lineRule="auto"/>
        <w:rPr>
          <w:sz w:val="20"/>
          <w:szCs w:val="20"/>
        </w:rPr>
      </w:pPr>
      <w:r w:rsidRPr="00554D51">
        <w:rPr>
          <w:rFonts w:ascii="Tahoma" w:eastAsia="Times New Roman" w:hAnsi="Tahoma" w:cs="Tahoma"/>
          <w:b/>
          <w:color w:val="333333"/>
          <w:sz w:val="20"/>
          <w:szCs w:val="20"/>
          <w:lang w:eastAsia="ru-RU"/>
        </w:rPr>
        <w:t xml:space="preserve">САЙТ КОНФЕРЕНЦИИ </w:t>
      </w:r>
      <w:hyperlink r:id="rId5" w:tgtFrame="_blank" w:history="1">
        <w:r w:rsidRPr="00554D51">
          <w:rPr>
            <w:rStyle w:val="a3"/>
            <w:sz w:val="20"/>
            <w:szCs w:val="20"/>
          </w:rPr>
          <w:t>http://sib-publish.ru/?agr2&amp;ru</w:t>
        </w:r>
      </w:hyperlink>
      <w:r w:rsidRPr="00554D51">
        <w:rPr>
          <w:sz w:val="20"/>
          <w:szCs w:val="20"/>
        </w:rPr>
        <w:t> </w:t>
      </w:r>
    </w:p>
    <w:p w:rsidR="00111719" w:rsidRPr="00111719" w:rsidRDefault="00111719" w:rsidP="00111719">
      <w:pPr>
        <w:shd w:val="clear" w:color="auto" w:fill="FFFFFF"/>
        <w:spacing w:after="0" w:line="240" w:lineRule="auto"/>
        <w:ind w:left="720"/>
        <w:jc w:val="center"/>
        <w:rPr>
          <w:rFonts w:eastAsia="Times New Roman"/>
          <w:b/>
          <w:color w:val="000000"/>
          <w:sz w:val="20"/>
          <w:szCs w:val="20"/>
          <w:lang w:eastAsia="ru-RU"/>
        </w:rPr>
      </w:pPr>
    </w:p>
    <w:p w:rsidR="00111719" w:rsidRPr="00111719" w:rsidRDefault="00111719" w:rsidP="00111719">
      <w:pPr>
        <w:shd w:val="clear" w:color="auto" w:fill="FFFFFF"/>
        <w:spacing w:after="0" w:line="240" w:lineRule="auto"/>
        <w:rPr>
          <w:rFonts w:eastAsia="Times New Roman"/>
          <w:color w:val="000000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Секции:</w:t>
      </w:r>
      <w:r w:rsidRPr="00554D51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 xml:space="preserve">      </w:t>
      </w:r>
    </w:p>
    <w:p w:rsidR="00111719" w:rsidRPr="00111719" w:rsidRDefault="00111719" w:rsidP="001117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Устойчивое развитие сельскохозяйственных территорий</w:t>
      </w:r>
    </w:p>
    <w:p w:rsidR="00111719" w:rsidRPr="00111719" w:rsidRDefault="00111719" w:rsidP="001117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333333"/>
          <w:sz w:val="20"/>
          <w:szCs w:val="20"/>
          <w:lang w:eastAsia="ru-RU"/>
        </w:rPr>
      </w:pPr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Инвестиционная деятельность в агропромышленном комплексе</w:t>
      </w:r>
    </w:p>
    <w:p w:rsidR="00111719" w:rsidRPr="00111719" w:rsidRDefault="00111719" w:rsidP="001117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Техническая модернизация агропромышленного комплекса</w:t>
      </w:r>
    </w:p>
    <w:p w:rsidR="00111719" w:rsidRPr="00111719" w:rsidRDefault="00111719" w:rsidP="001117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Развитие отраслей агропромышленного комплекса, обеспечивающих </w:t>
      </w:r>
      <w:proofErr w:type="spellStart"/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импортозамещение</w:t>
      </w:r>
      <w:proofErr w:type="spellEnd"/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сырья, продовольствия и сельскохозяйственной продукции</w:t>
      </w:r>
    </w:p>
    <w:p w:rsidR="00111719" w:rsidRPr="00111719" w:rsidRDefault="00111719" w:rsidP="001117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Развитие мелиорации земель сельскохозяйственного назначения</w:t>
      </w:r>
    </w:p>
    <w:p w:rsidR="00111719" w:rsidRPr="00111719" w:rsidRDefault="00111719" w:rsidP="00111719">
      <w:pPr>
        <w:shd w:val="clear" w:color="auto" w:fill="FFFFFF"/>
        <w:spacing w:after="0" w:line="240" w:lineRule="auto"/>
        <w:rPr>
          <w:rFonts w:eastAsia="Times New Roman"/>
          <w:color w:val="000000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Публикация материалов конференции:</w:t>
      </w:r>
    </w:p>
    <w:p w:rsidR="00111719" w:rsidRPr="00111719" w:rsidRDefault="00111719" w:rsidP="00111719">
      <w:pPr>
        <w:shd w:val="clear" w:color="auto" w:fill="FFFFFF"/>
        <w:spacing w:after="0" w:line="240" w:lineRule="auto"/>
        <w:ind w:firstLine="54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Участникам конференции предоставляется возможность опубликовать свои работы в журнале </w:t>
      </w:r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индексируемом базой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  <w:proofErr w:type="spellStart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Scopus</w:t>
      </w:r>
      <w:proofErr w:type="spellEnd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и </w:t>
      </w:r>
      <w:proofErr w:type="spellStart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Web</w:t>
      </w:r>
      <w:proofErr w:type="spellEnd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</w:t>
      </w:r>
      <w:proofErr w:type="spellStart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of</w:t>
      </w:r>
      <w:proofErr w:type="spellEnd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</w:t>
      </w:r>
      <w:proofErr w:type="spellStart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Science</w:t>
      </w:r>
      <w:proofErr w:type="spellEnd"/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. Шаблоны для оформления статей смотрите на сайте в соответствующем разделе "Шаблоны оформления". Для подачи материалов вышлите заполненную анкету и оформленную статью на адрес </w:t>
      </w:r>
      <w:hyperlink r:id="rId6" w:history="1">
        <w:r w:rsidRPr="00554D51">
          <w:rPr>
            <w:rFonts w:eastAsia="Times New Roman"/>
            <w:b/>
            <w:bCs/>
            <w:color w:val="0000FF"/>
            <w:sz w:val="20"/>
            <w:szCs w:val="20"/>
            <w:u w:val="single"/>
            <w:lang w:val="de-DE" w:eastAsia="ru-RU"/>
          </w:rPr>
          <w:t>AgroCON@ortum-publish.ru</w:t>
        </w:r>
      </w:hyperlink>
    </w:p>
    <w:p w:rsidR="00111719" w:rsidRPr="00111719" w:rsidRDefault="00111719" w:rsidP="00111719">
      <w:pPr>
        <w:spacing w:after="0" w:line="240" w:lineRule="auto"/>
        <w:rPr>
          <w:rFonts w:eastAsia="Times New Roman"/>
          <w:color w:val="000000"/>
          <w:sz w:val="20"/>
          <w:szCs w:val="20"/>
          <w:lang w:eastAsia="ru-RU"/>
        </w:rPr>
      </w:pPr>
      <w:r w:rsidRPr="00111719">
        <w:rPr>
          <w:rFonts w:eastAsia="Times New Roman"/>
          <w:color w:val="000000"/>
          <w:sz w:val="20"/>
          <w:szCs w:val="20"/>
          <w:lang w:eastAsia="ru-RU"/>
        </w:rPr>
        <w:br/>
      </w:r>
      <w:r w:rsidRPr="00111719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Требования к оформлению и написанию статей:</w:t>
      </w:r>
    </w:p>
    <w:p w:rsidR="00111719" w:rsidRPr="00111719" w:rsidRDefault="00111719" w:rsidP="001117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статья должна быть оформлена строго в соответствии с предложенным шаблоном выбранного вами издания;</w:t>
      </w:r>
    </w:p>
    <w:p w:rsidR="00111719" w:rsidRPr="00111719" w:rsidRDefault="00111719" w:rsidP="001117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статьи должны быть написаны на хорошем английском языке (статьи с ошибками и некорректным переводом будут отклонены), а так же быть оригинальными и не содержать заимствований из других опубликованных материалов;</w:t>
      </w:r>
    </w:p>
    <w:p w:rsidR="00111719" w:rsidRPr="00111719" w:rsidRDefault="00111719" w:rsidP="001117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количество страниц статьи должно быть от 5 – 8.</w:t>
      </w:r>
    </w:p>
    <w:p w:rsidR="00111719" w:rsidRPr="00111719" w:rsidRDefault="00111719" w:rsidP="001117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color w:val="333333"/>
          <w:sz w:val="20"/>
          <w:szCs w:val="20"/>
          <w:lang w:val="en-US"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статья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 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должна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 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содержать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 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разделы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, 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например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, Abstract, Introduction, Results and Discussion, Conclusion 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 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т</w:t>
      </w:r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.</w:t>
      </w:r>
      <w:proofErr w:type="spellStart"/>
      <w:r w:rsidRPr="00554D51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д</w:t>
      </w:r>
      <w:proofErr w:type="spellEnd"/>
      <w:r w:rsidRPr="00111719">
        <w:rPr>
          <w:rFonts w:ascii="Tahoma" w:eastAsia="Times New Roman" w:hAnsi="Tahoma" w:cs="Tahoma"/>
          <w:color w:val="333333"/>
          <w:sz w:val="20"/>
          <w:szCs w:val="20"/>
          <w:lang w:val="en-US" w:eastAsia="ru-RU"/>
        </w:rPr>
        <w:t>.</w:t>
      </w:r>
    </w:p>
    <w:p w:rsidR="00111719" w:rsidRPr="00111719" w:rsidRDefault="00111719" w:rsidP="001117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ссылки должны быть оформлены строго в соответствии с требованиями изданий (см. шаблоны на сайте конференции), ссылаться необходимо только на те публикации, которые индексируются в международных базах;</w:t>
      </w:r>
    </w:p>
    <w:p w:rsidR="00111719" w:rsidRPr="00111719" w:rsidRDefault="00111719" w:rsidP="001117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используйте международный стандарт для обозначения единиц измерения и величин, в качестве десятичного разделителя используйте точку (напр., 0.002);</w:t>
      </w:r>
    </w:p>
    <w:p w:rsidR="00111719" w:rsidRPr="00111719" w:rsidRDefault="00111719" w:rsidP="0011171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/>
          <w:color w:val="333333"/>
          <w:sz w:val="20"/>
          <w:szCs w:val="20"/>
          <w:lang w:eastAsia="ru-RU"/>
        </w:rPr>
      </w:pPr>
      <w:r w:rsidRPr="00111719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в списке используемой литературы должно быть не более 2-х ссылок на работы авторов статьи</w:t>
      </w:r>
    </w:p>
    <w:p w:rsidR="00111719" w:rsidRPr="00554D51" w:rsidRDefault="00111719" w:rsidP="00111719">
      <w:pPr>
        <w:pStyle w:val="a4"/>
        <w:shd w:val="clear" w:color="auto" w:fill="FFFFFF"/>
        <w:spacing w:after="0" w:line="240" w:lineRule="auto"/>
        <w:rPr>
          <w:rFonts w:eastAsia="Times New Roman"/>
          <w:color w:val="000000"/>
          <w:sz w:val="20"/>
          <w:szCs w:val="20"/>
          <w:lang w:eastAsia="ru-RU"/>
        </w:rPr>
      </w:pPr>
      <w:r w:rsidRPr="00554D51">
        <w:rPr>
          <w:rFonts w:eastAsia="Times New Roman"/>
          <w:b/>
          <w:bCs/>
          <w:i/>
          <w:iCs/>
          <w:color w:val="4F6228"/>
          <w:sz w:val="20"/>
          <w:szCs w:val="20"/>
          <w:lang w:eastAsia="ru-RU"/>
        </w:rPr>
        <w:t>Организационный взнос:</w:t>
      </w:r>
    </w:p>
    <w:tbl>
      <w:tblPr>
        <w:tblW w:w="0" w:type="auto"/>
        <w:jc w:val="center"/>
        <w:tblInd w:w="-1758" w:type="dxa"/>
        <w:tblCellMar>
          <w:left w:w="0" w:type="dxa"/>
          <w:right w:w="0" w:type="dxa"/>
        </w:tblCellMar>
        <w:tblLook w:val="04A0"/>
      </w:tblPr>
      <w:tblGrid>
        <w:gridCol w:w="5544"/>
        <w:gridCol w:w="2365"/>
      </w:tblGrid>
      <w:tr w:rsidR="00111719" w:rsidRPr="00111719" w:rsidTr="00111719">
        <w:trPr>
          <w:trHeight w:val="312"/>
          <w:jc w:val="center"/>
        </w:trPr>
        <w:tc>
          <w:tcPr>
            <w:tcW w:w="5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719" w:rsidRPr="00111719" w:rsidRDefault="00111719" w:rsidP="0011171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11719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ru-RU"/>
              </w:rPr>
              <w:t>За публикацию одной статьи для граждан РФ и граждан государств, членов ЕАЭС </w:t>
            </w:r>
            <w:r w:rsidRPr="00554D51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ru-RU"/>
              </w:rPr>
              <w:t>в</w:t>
            </w:r>
            <w:r w:rsidRPr="00111719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ru-RU"/>
              </w:rPr>
              <w:t> (руб.):</w:t>
            </w:r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719" w:rsidRPr="00111719" w:rsidRDefault="00111719" w:rsidP="0011171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11719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ru-RU"/>
              </w:rPr>
              <w:t>очное/заочное участие</w:t>
            </w:r>
          </w:p>
        </w:tc>
      </w:tr>
      <w:tr w:rsidR="00111719" w:rsidRPr="00111719" w:rsidTr="00111719">
        <w:trPr>
          <w:trHeight w:val="312"/>
          <w:jc w:val="center"/>
        </w:trPr>
        <w:tc>
          <w:tcPr>
            <w:tcW w:w="5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719" w:rsidRPr="00111719" w:rsidRDefault="00111719" w:rsidP="0011171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111719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Журнал</w:t>
            </w:r>
            <w:r w:rsidRPr="00111719">
              <w:rPr>
                <w:rFonts w:eastAsia="Times New Roman"/>
                <w:color w:val="333333"/>
                <w:sz w:val="20"/>
                <w:szCs w:val="20"/>
                <w:lang w:val="en-US" w:eastAsia="ru-RU"/>
              </w:rPr>
              <w:t> "IOP: Earth and Environmental Science" (</w:t>
            </w:r>
            <w:r w:rsidRPr="00111719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индексируемый</w:t>
            </w:r>
            <w:r w:rsidRPr="00111719">
              <w:rPr>
                <w:rFonts w:eastAsia="Times New Roman"/>
                <w:color w:val="333333"/>
                <w:sz w:val="20"/>
                <w:szCs w:val="20"/>
                <w:lang w:val="en-US" w:eastAsia="ru-RU"/>
              </w:rPr>
              <w:t> </w:t>
            </w:r>
            <w:r w:rsidRPr="00111719">
              <w:rPr>
                <w:rFonts w:eastAsia="Times New Roman"/>
                <w:color w:val="333333"/>
                <w:sz w:val="20"/>
                <w:szCs w:val="20"/>
                <w:lang w:eastAsia="ru-RU"/>
              </w:rPr>
              <w:t>в</w:t>
            </w:r>
            <w:r w:rsidRPr="00111719">
              <w:rPr>
                <w:rFonts w:eastAsia="Times New Roman"/>
                <w:color w:val="333333"/>
                <w:sz w:val="20"/>
                <w:szCs w:val="20"/>
                <w:lang w:val="en-US" w:eastAsia="ru-RU"/>
              </w:rPr>
              <w:t> Scopus и Web of Science)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719" w:rsidRPr="00111719" w:rsidRDefault="00111719" w:rsidP="00111719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11719">
              <w:rPr>
                <w:rFonts w:eastAsia="Times New Roman"/>
                <w:b/>
                <w:bCs/>
                <w:color w:val="333333"/>
                <w:sz w:val="20"/>
                <w:szCs w:val="20"/>
                <w:lang w:val="en-US" w:eastAsia="ru-RU"/>
              </w:rPr>
              <w:t>10000</w:t>
            </w:r>
          </w:p>
        </w:tc>
      </w:tr>
    </w:tbl>
    <w:p w:rsidR="00111719" w:rsidRPr="00554D51" w:rsidRDefault="00111719" w:rsidP="0011171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554D51">
        <w:rPr>
          <w:rFonts w:eastAsia="Times New Roman"/>
          <w:i/>
          <w:iCs/>
          <w:color w:val="333333"/>
          <w:sz w:val="20"/>
          <w:szCs w:val="20"/>
          <w:lang w:eastAsia="ru-RU"/>
        </w:rPr>
        <w:t>Банковские реквизиты для оплаты орг.взноса будут высланы авторам принятых статей по электронной почте вместе с подтверждением о принятии статьи.</w:t>
      </w:r>
    </w:p>
    <w:p w:rsidR="00111719" w:rsidRPr="00554D51" w:rsidRDefault="00111719" w:rsidP="0011171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554D51">
        <w:rPr>
          <w:rFonts w:eastAsia="Times New Roman"/>
          <w:i/>
          <w:iCs/>
          <w:color w:val="333333"/>
          <w:sz w:val="20"/>
          <w:szCs w:val="20"/>
          <w:lang w:eastAsia="ru-RU"/>
        </w:rPr>
        <w:t>*** Возможны дополнительные услуги по оформлению, переводу статьи. Условия оплаты высылаются по запросу.</w:t>
      </w:r>
    </w:p>
    <w:p w:rsidR="00111719" w:rsidRPr="00554D51" w:rsidRDefault="00111719" w:rsidP="00111719">
      <w:pPr>
        <w:pStyle w:val="a4"/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</w:p>
    <w:p w:rsidR="00111719" w:rsidRPr="00554D51" w:rsidRDefault="00111719" w:rsidP="00111719">
      <w:pPr>
        <w:pStyle w:val="a4"/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554D51">
        <w:rPr>
          <w:rFonts w:eastAsia="Times New Roman"/>
          <w:b/>
          <w:sz w:val="20"/>
          <w:szCs w:val="20"/>
          <w:lang w:eastAsia="ru-RU"/>
        </w:rPr>
        <w:t>КОНТАКТЫ</w:t>
      </w:r>
    </w:p>
    <w:p w:rsidR="00111719" w:rsidRPr="00554D51" w:rsidRDefault="00111719" w:rsidP="00111719">
      <w:pPr>
        <w:spacing w:after="0" w:line="240" w:lineRule="auto"/>
        <w:ind w:left="360"/>
        <w:jc w:val="both"/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</w:pPr>
      <w:r w:rsidRPr="00554D51"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  <w:t xml:space="preserve">По всем вопросам связанным с публикацией материалов в номере журнала индексируемого базами </w:t>
      </w:r>
      <w:proofErr w:type="spellStart"/>
      <w:r w:rsidRPr="00554D51"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  <w:t>WoS</w:t>
      </w:r>
      <w:proofErr w:type="spellEnd"/>
      <w:r w:rsidRPr="00554D51"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  <w:t xml:space="preserve"> и </w:t>
      </w:r>
      <w:proofErr w:type="spellStart"/>
      <w:r w:rsidRPr="00554D51"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  <w:t>Scopus</w:t>
      </w:r>
      <w:proofErr w:type="spellEnd"/>
      <w:r w:rsidRPr="00554D51"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  <w:t xml:space="preserve"> (отправка статей, оформление, ...) пишите на следующий адрес:</w:t>
      </w:r>
      <w:r w:rsidR="00D7184F"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  <w:t xml:space="preserve">   </w:t>
      </w:r>
      <w:proofErr w:type="spellStart"/>
      <w:r w:rsidRPr="00554D51">
        <w:rPr>
          <w:rFonts w:eastAsia="Times New Roman"/>
          <w:color w:val="000000"/>
          <w:sz w:val="20"/>
          <w:szCs w:val="20"/>
          <w:lang w:eastAsia="ru-RU"/>
        </w:rPr>
        <w:t>Е-mail</w:t>
      </w:r>
      <w:proofErr w:type="spellEnd"/>
      <w:r w:rsidRPr="00554D51">
        <w:rPr>
          <w:rFonts w:eastAsia="Times New Roman"/>
          <w:color w:val="000000"/>
          <w:sz w:val="20"/>
          <w:szCs w:val="20"/>
          <w:shd w:val="clear" w:color="auto" w:fill="FFFFFF"/>
          <w:lang w:eastAsia="ru-RU"/>
        </w:rPr>
        <w:t>: </w:t>
      </w:r>
      <w:hyperlink r:id="rId7" w:history="1">
        <w:r w:rsidRPr="00554D51">
          <w:rPr>
            <w:rFonts w:eastAsia="Times New Roman"/>
            <w:color w:val="0000FF"/>
            <w:sz w:val="20"/>
            <w:szCs w:val="20"/>
            <w:u w:val="single"/>
            <w:lang w:eastAsia="ru-RU"/>
          </w:rPr>
          <w:t>AgroCON@ortum-publish.ru</w:t>
        </w:r>
      </w:hyperlink>
    </w:p>
    <w:p w:rsidR="00062789" w:rsidRPr="00554D51" w:rsidRDefault="00111719" w:rsidP="00D7184F">
      <w:pPr>
        <w:shd w:val="clear" w:color="auto" w:fill="FFFFFF"/>
        <w:spacing w:after="0" w:line="240" w:lineRule="auto"/>
        <w:ind w:left="360"/>
        <w:jc w:val="both"/>
        <w:rPr>
          <w:sz w:val="20"/>
          <w:szCs w:val="20"/>
        </w:rPr>
      </w:pPr>
      <w:r w:rsidRPr="00554D51">
        <w:rPr>
          <w:rFonts w:eastAsia="Times New Roman"/>
          <w:color w:val="000000"/>
          <w:sz w:val="20"/>
          <w:szCs w:val="20"/>
          <w:lang w:eastAsia="ru-RU"/>
        </w:rPr>
        <w:t>Тел.: +7-923-44-350-44</w:t>
      </w:r>
    </w:p>
    <w:sectPr w:rsidR="00062789" w:rsidRPr="00554D51" w:rsidSect="00D7184F">
      <w:type w:val="continuous"/>
      <w:pgSz w:w="11907" w:h="16840" w:code="9"/>
      <w:pgMar w:top="851" w:right="851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D3ED7"/>
    <w:multiLevelType w:val="multilevel"/>
    <w:tmpl w:val="1F5E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04B458A"/>
    <w:multiLevelType w:val="multilevel"/>
    <w:tmpl w:val="0BB0A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40"/>
  <w:drawingGridVerticalSpacing w:val="299"/>
  <w:displayHorizontalDrawingGridEvery w:val="0"/>
  <w:characterSpacingControl w:val="doNotCompress"/>
  <w:compat/>
  <w:rsids>
    <w:rsidRoot w:val="00062789"/>
    <w:rsid w:val="00062789"/>
    <w:rsid w:val="00111719"/>
    <w:rsid w:val="002B43B4"/>
    <w:rsid w:val="003857DF"/>
    <w:rsid w:val="00482BD8"/>
    <w:rsid w:val="004A3B1D"/>
    <w:rsid w:val="004A511B"/>
    <w:rsid w:val="004E646F"/>
    <w:rsid w:val="00526F98"/>
    <w:rsid w:val="00554D51"/>
    <w:rsid w:val="005A55CE"/>
    <w:rsid w:val="00687F30"/>
    <w:rsid w:val="00732ED7"/>
    <w:rsid w:val="007C5A86"/>
    <w:rsid w:val="0084511B"/>
    <w:rsid w:val="008553CA"/>
    <w:rsid w:val="00875979"/>
    <w:rsid w:val="009E289C"/>
    <w:rsid w:val="00A11398"/>
    <w:rsid w:val="00A62BF1"/>
    <w:rsid w:val="00A6432E"/>
    <w:rsid w:val="00A948DC"/>
    <w:rsid w:val="00AA7A6B"/>
    <w:rsid w:val="00B72F5E"/>
    <w:rsid w:val="00D00E85"/>
    <w:rsid w:val="00D7184F"/>
    <w:rsid w:val="00E61BC0"/>
    <w:rsid w:val="00FF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2789"/>
    <w:rPr>
      <w:color w:val="0000FF"/>
      <w:u w:val="single"/>
    </w:rPr>
  </w:style>
  <w:style w:type="character" w:customStyle="1" w:styleId="spelle">
    <w:name w:val="spelle"/>
    <w:basedOn w:val="a0"/>
    <w:rsid w:val="00111719"/>
  </w:style>
  <w:style w:type="character" w:customStyle="1" w:styleId="grame">
    <w:name w:val="grame"/>
    <w:basedOn w:val="a0"/>
    <w:rsid w:val="00111719"/>
  </w:style>
  <w:style w:type="paragraph" w:styleId="a4">
    <w:name w:val="List Paragraph"/>
    <w:basedOn w:val="a"/>
    <w:uiPriority w:val="34"/>
    <w:qFormat/>
    <w:rsid w:val="00111719"/>
    <w:pPr>
      <w:ind w:left="720"/>
      <w:contextualSpacing/>
    </w:pPr>
  </w:style>
  <w:style w:type="character" w:customStyle="1" w:styleId="normal">
    <w:name w:val="normal"/>
    <w:basedOn w:val="a0"/>
    <w:rsid w:val="001117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groCON@ortum-publis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groCON@ortum-publish.ru" TargetMode="External"/><Relationship Id="rId5" Type="http://schemas.openxmlformats.org/officeDocument/2006/relationships/hyperlink" Target="http://sib-publish.ru/?agr2&amp;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СФ</dc:creator>
  <cp:lastModifiedBy>Суханова СФ</cp:lastModifiedBy>
  <cp:revision>3</cp:revision>
  <dcterms:created xsi:type="dcterms:W3CDTF">2019-02-20T07:09:00Z</dcterms:created>
  <dcterms:modified xsi:type="dcterms:W3CDTF">2019-02-20T09:35:00Z</dcterms:modified>
</cp:coreProperties>
</file>