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C188B" w:rsidRPr="00607291" w:rsidRDefault="00BC188B" w:rsidP="00435867">
      <w:pPr>
        <w:tabs>
          <w:tab w:val="left" w:pos="1485"/>
        </w:tabs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607291">
        <w:rPr>
          <w:rFonts w:ascii="Times New Roman" w:hAnsi="Times New Roman"/>
          <w:b/>
          <w:sz w:val="24"/>
          <w:szCs w:val="24"/>
        </w:rPr>
        <w:t>Аннотация дисциплины «Анализ ценовой политики»</w:t>
      </w:r>
    </w:p>
    <w:p w:rsidR="00BC188B" w:rsidRPr="00607291" w:rsidRDefault="00BC188B" w:rsidP="00435867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607291">
        <w:rPr>
          <w:rFonts w:ascii="Times New Roman" w:hAnsi="Times New Roman"/>
          <w:b/>
          <w:sz w:val="24"/>
          <w:szCs w:val="24"/>
        </w:rPr>
        <w:t>Направление подготовки</w:t>
      </w:r>
    </w:p>
    <w:p w:rsidR="00BC188B" w:rsidRPr="00607291" w:rsidRDefault="00EE7D2D" w:rsidP="00435867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607291">
        <w:rPr>
          <w:rFonts w:ascii="Times New Roman" w:hAnsi="Times New Roman"/>
          <w:b/>
          <w:sz w:val="24"/>
          <w:szCs w:val="24"/>
        </w:rPr>
        <w:t>3</w:t>
      </w:r>
      <w:r w:rsidR="00BC188B" w:rsidRPr="00607291">
        <w:rPr>
          <w:rFonts w:ascii="Times New Roman" w:hAnsi="Times New Roman"/>
          <w:b/>
          <w:sz w:val="24"/>
          <w:szCs w:val="24"/>
        </w:rPr>
        <w:t>8</w:t>
      </w:r>
      <w:r w:rsidRPr="00607291">
        <w:rPr>
          <w:rFonts w:ascii="Times New Roman" w:hAnsi="Times New Roman"/>
          <w:b/>
          <w:sz w:val="24"/>
          <w:szCs w:val="24"/>
        </w:rPr>
        <w:t>.04.02</w:t>
      </w:r>
      <w:r w:rsidR="00BC188B" w:rsidRPr="00607291">
        <w:rPr>
          <w:rFonts w:ascii="Times New Roman" w:hAnsi="Times New Roman"/>
          <w:b/>
          <w:sz w:val="24"/>
          <w:szCs w:val="24"/>
        </w:rPr>
        <w:t xml:space="preserve"> «Менеджмент» </w:t>
      </w:r>
    </w:p>
    <w:p w:rsidR="00BC188B" w:rsidRPr="00607291" w:rsidRDefault="00EE7D2D" w:rsidP="00435867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607291">
        <w:rPr>
          <w:rFonts w:ascii="Times New Roman" w:hAnsi="Times New Roman"/>
          <w:b/>
          <w:sz w:val="24"/>
          <w:szCs w:val="24"/>
        </w:rPr>
        <w:t xml:space="preserve">Профиль </w:t>
      </w:r>
      <w:r w:rsidR="00BC188B" w:rsidRPr="00607291">
        <w:rPr>
          <w:rFonts w:ascii="Times New Roman" w:hAnsi="Times New Roman"/>
          <w:b/>
          <w:sz w:val="24"/>
          <w:szCs w:val="24"/>
        </w:rPr>
        <w:t>«</w:t>
      </w:r>
      <w:r w:rsidRPr="00607291">
        <w:rPr>
          <w:rFonts w:ascii="Times New Roman" w:hAnsi="Times New Roman"/>
          <w:b/>
          <w:sz w:val="24"/>
          <w:szCs w:val="24"/>
        </w:rPr>
        <w:t>Коммерческая логистика»</w:t>
      </w:r>
      <w:r w:rsidR="00BC188B" w:rsidRPr="00607291">
        <w:rPr>
          <w:rFonts w:ascii="Times New Roman" w:hAnsi="Times New Roman"/>
          <w:b/>
          <w:sz w:val="24"/>
          <w:szCs w:val="24"/>
          <w:lang w:eastAsia="ru-RU"/>
        </w:rPr>
        <w:t xml:space="preserve"> </w:t>
      </w:r>
    </w:p>
    <w:p w:rsidR="00BC188B" w:rsidRPr="00435867" w:rsidRDefault="00BC188B" w:rsidP="0043586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BC188B" w:rsidRPr="00435867" w:rsidRDefault="00BC188B" w:rsidP="00435867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435867">
        <w:rPr>
          <w:rFonts w:ascii="Times New Roman" w:hAnsi="Times New Roman"/>
          <w:sz w:val="24"/>
          <w:szCs w:val="24"/>
          <w:lang w:eastAsia="ru-RU"/>
        </w:rPr>
        <w:t>Цель дисциплины: освоение механизма анализа ценовой политики предприятия, современных принципов и методов определения различных видов цен, основанных на учете потребительских свойств и особенностей товара (продукции), анализе издержек производства и обращения, соотношении спроса и предложения, поведении потребителей (покупателей), конкурентов и других субъектов рынка.</w:t>
      </w:r>
    </w:p>
    <w:p w:rsidR="00BC188B" w:rsidRPr="00435867" w:rsidRDefault="00BC188B" w:rsidP="00435867">
      <w:pPr>
        <w:tabs>
          <w:tab w:val="left" w:pos="1485"/>
        </w:tabs>
        <w:spacing w:before="120" w:after="12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435867">
        <w:rPr>
          <w:rFonts w:ascii="Times New Roman" w:hAnsi="Times New Roman"/>
          <w:sz w:val="24"/>
          <w:szCs w:val="24"/>
        </w:rPr>
        <w:t>Освоение данной дисциплины направлено на формирование у обучающихся следующих компетенций.</w:t>
      </w:r>
    </w:p>
    <w:tbl>
      <w:tblPr>
        <w:tblW w:w="9356" w:type="dxa"/>
        <w:tblInd w:w="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85" w:type="dxa"/>
          <w:right w:w="85" w:type="dxa"/>
        </w:tblCellMar>
        <w:tblLook w:val="01E0"/>
      </w:tblPr>
      <w:tblGrid>
        <w:gridCol w:w="709"/>
        <w:gridCol w:w="8647"/>
      </w:tblGrid>
      <w:tr w:rsidR="00BC188B" w:rsidRPr="00195630" w:rsidTr="00462F2C">
        <w:trPr>
          <w:trHeight w:val="280"/>
        </w:trPr>
        <w:tc>
          <w:tcPr>
            <w:tcW w:w="709" w:type="dxa"/>
          </w:tcPr>
          <w:p w:rsidR="00BC188B" w:rsidRPr="00195630" w:rsidRDefault="00BC188B" w:rsidP="0019563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195630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195630">
              <w:rPr>
                <w:rFonts w:ascii="Times New Roman" w:hAnsi="Times New Roman"/>
                <w:bCs/>
                <w:iCs/>
                <w:sz w:val="24"/>
                <w:szCs w:val="24"/>
              </w:rPr>
              <w:t>п</w:t>
            </w:r>
            <w:proofErr w:type="spellEnd"/>
            <w:proofErr w:type="gramEnd"/>
            <w:r w:rsidRPr="00195630">
              <w:rPr>
                <w:rFonts w:ascii="Times New Roman" w:hAnsi="Times New Roman"/>
                <w:bCs/>
                <w:iCs/>
                <w:sz w:val="24"/>
                <w:szCs w:val="24"/>
              </w:rPr>
              <w:t>/</w:t>
            </w:r>
            <w:proofErr w:type="spellStart"/>
            <w:r w:rsidRPr="00195630">
              <w:rPr>
                <w:rFonts w:ascii="Times New Roman" w:hAnsi="Times New Roman"/>
                <w:bCs/>
                <w:i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8647" w:type="dxa"/>
          </w:tcPr>
          <w:p w:rsidR="00BC188B" w:rsidRPr="00195630" w:rsidRDefault="00BC188B" w:rsidP="0019563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195630">
              <w:rPr>
                <w:rFonts w:ascii="Times New Roman" w:hAnsi="Times New Roman"/>
                <w:bCs/>
                <w:iCs/>
                <w:sz w:val="24"/>
                <w:szCs w:val="24"/>
              </w:rPr>
              <w:t>Содержание компетенций, формируемых полностью или частично данной дисциплиной</w:t>
            </w:r>
          </w:p>
        </w:tc>
      </w:tr>
      <w:tr w:rsidR="00BC188B" w:rsidRPr="00195630" w:rsidTr="00462F2C">
        <w:trPr>
          <w:trHeight w:val="270"/>
        </w:trPr>
        <w:tc>
          <w:tcPr>
            <w:tcW w:w="709" w:type="dxa"/>
          </w:tcPr>
          <w:p w:rsidR="00BC188B" w:rsidRPr="00195630" w:rsidRDefault="00BC188B" w:rsidP="0019563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195630">
              <w:rPr>
                <w:rFonts w:ascii="Times New Roman" w:hAnsi="Times New Roman"/>
                <w:bCs/>
                <w:iCs/>
                <w:sz w:val="24"/>
                <w:szCs w:val="24"/>
              </w:rPr>
              <w:t>1</w:t>
            </w:r>
          </w:p>
        </w:tc>
        <w:tc>
          <w:tcPr>
            <w:tcW w:w="8647" w:type="dxa"/>
          </w:tcPr>
          <w:p w:rsidR="00BC188B" w:rsidRPr="00195630" w:rsidRDefault="00195630" w:rsidP="00195630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способность</w:t>
            </w:r>
            <w:r w:rsidRPr="00195630">
              <w:rPr>
                <w:rFonts w:ascii="Times New Roman" w:hAnsi="Times New Roman"/>
                <w:sz w:val="24"/>
                <w:szCs w:val="24"/>
              </w:rPr>
              <w:t xml:space="preserve"> использовать количественные и качественные методы для проведения прикладных исследований и управления бизнес-процессами, готовить аналитические материалы по результатам их применения (ПК-4);</w:t>
            </w:r>
          </w:p>
        </w:tc>
      </w:tr>
      <w:tr w:rsidR="00BC188B" w:rsidRPr="00195630" w:rsidTr="00462F2C">
        <w:trPr>
          <w:trHeight w:val="270"/>
        </w:trPr>
        <w:tc>
          <w:tcPr>
            <w:tcW w:w="709" w:type="dxa"/>
          </w:tcPr>
          <w:p w:rsidR="00BC188B" w:rsidRPr="00195630" w:rsidRDefault="00BC188B" w:rsidP="0019563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195630">
              <w:rPr>
                <w:rFonts w:ascii="Times New Roman" w:hAnsi="Times New Roman"/>
                <w:bCs/>
                <w:iCs/>
                <w:sz w:val="24"/>
                <w:szCs w:val="24"/>
              </w:rPr>
              <w:t>2</w:t>
            </w:r>
          </w:p>
        </w:tc>
        <w:tc>
          <w:tcPr>
            <w:tcW w:w="8647" w:type="dxa"/>
          </w:tcPr>
          <w:p w:rsidR="00BC188B" w:rsidRPr="00195630" w:rsidRDefault="00195630" w:rsidP="00195630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владение</w:t>
            </w:r>
            <w:r w:rsidRPr="00195630">
              <w:rPr>
                <w:rFonts w:ascii="Times New Roman" w:hAnsi="Times New Roman"/>
                <w:sz w:val="24"/>
                <w:szCs w:val="24"/>
              </w:rPr>
              <w:t xml:space="preserve"> методами экономического и стратегического анализа поведения экономических агентов и рынков в глобальной среде (ПК-5)</w:t>
            </w:r>
            <w:r w:rsidR="005F125F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</w:tbl>
    <w:p w:rsidR="00BC188B" w:rsidRPr="00435867" w:rsidRDefault="00BC188B" w:rsidP="00435867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BC188B" w:rsidRPr="00435867" w:rsidRDefault="00BC188B" w:rsidP="0043586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35867">
        <w:rPr>
          <w:rFonts w:ascii="Times New Roman" w:hAnsi="Times New Roman"/>
          <w:sz w:val="24"/>
          <w:szCs w:val="24"/>
          <w:lang w:eastAsia="ru-RU"/>
        </w:rPr>
        <w:t>Трудоемкость дисциплины, реализуемой по учебному плану н</w:t>
      </w:r>
      <w:r w:rsidRPr="00435867">
        <w:rPr>
          <w:rFonts w:ascii="Times New Roman" w:hAnsi="Times New Roman"/>
          <w:sz w:val="24"/>
          <w:szCs w:val="24"/>
        </w:rPr>
        <w:t xml:space="preserve">аправления подготовки </w:t>
      </w:r>
      <w:r w:rsidR="005F125F">
        <w:rPr>
          <w:rFonts w:ascii="Times New Roman" w:hAnsi="Times New Roman"/>
          <w:sz w:val="24"/>
          <w:szCs w:val="24"/>
        </w:rPr>
        <w:t>38.04.02</w:t>
      </w:r>
      <w:r w:rsidRPr="00435867">
        <w:rPr>
          <w:rFonts w:ascii="Times New Roman" w:hAnsi="Times New Roman"/>
          <w:sz w:val="24"/>
          <w:szCs w:val="24"/>
        </w:rPr>
        <w:t xml:space="preserve"> «Менеджмент» магистерской программы «</w:t>
      </w:r>
      <w:r w:rsidR="00A93204">
        <w:rPr>
          <w:rFonts w:ascii="Times New Roman" w:hAnsi="Times New Roman"/>
          <w:sz w:val="24"/>
          <w:szCs w:val="24"/>
        </w:rPr>
        <w:t>Коммерческая логистика</w:t>
      </w:r>
      <w:r w:rsidRPr="00435867">
        <w:rPr>
          <w:rFonts w:ascii="Times New Roman" w:hAnsi="Times New Roman"/>
          <w:sz w:val="24"/>
          <w:szCs w:val="24"/>
        </w:rPr>
        <w:t xml:space="preserve">» </w:t>
      </w: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245"/>
        <w:gridCol w:w="1417"/>
        <w:gridCol w:w="2694"/>
      </w:tblGrid>
      <w:tr w:rsidR="00A50AC1" w:rsidRPr="00D73D92" w:rsidTr="00041566">
        <w:tc>
          <w:tcPr>
            <w:tcW w:w="5245" w:type="dxa"/>
            <w:vMerge w:val="restart"/>
          </w:tcPr>
          <w:p w:rsidR="00A50AC1" w:rsidRPr="001E7639" w:rsidRDefault="00A50AC1" w:rsidP="00041566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1E7639">
              <w:rPr>
                <w:rFonts w:eastAsia="Times New Roman"/>
                <w:sz w:val="20"/>
                <w:szCs w:val="20"/>
              </w:rPr>
              <w:t>Вид занятий</w:t>
            </w:r>
          </w:p>
        </w:tc>
        <w:tc>
          <w:tcPr>
            <w:tcW w:w="4111" w:type="dxa"/>
            <w:gridSpan w:val="2"/>
          </w:tcPr>
          <w:p w:rsidR="00A50AC1" w:rsidRPr="001E7639" w:rsidRDefault="00A50AC1" w:rsidP="00041566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1E7639">
              <w:rPr>
                <w:rFonts w:eastAsia="Times New Roman"/>
                <w:sz w:val="20"/>
                <w:szCs w:val="20"/>
              </w:rPr>
              <w:t>Форма обучения</w:t>
            </w:r>
          </w:p>
        </w:tc>
      </w:tr>
      <w:tr w:rsidR="00A50AC1" w:rsidRPr="00D73D92" w:rsidTr="00041566">
        <w:tc>
          <w:tcPr>
            <w:tcW w:w="5245" w:type="dxa"/>
            <w:vMerge/>
          </w:tcPr>
          <w:p w:rsidR="00A50AC1" w:rsidRPr="001E7639" w:rsidRDefault="00A50AC1" w:rsidP="00041566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:rsidR="00A50AC1" w:rsidRPr="001E7639" w:rsidRDefault="00A50AC1" w:rsidP="00041566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1E7639">
              <w:rPr>
                <w:rFonts w:eastAsia="Times New Roman"/>
                <w:sz w:val="20"/>
                <w:szCs w:val="20"/>
              </w:rPr>
              <w:t>очная</w:t>
            </w:r>
          </w:p>
        </w:tc>
        <w:tc>
          <w:tcPr>
            <w:tcW w:w="2694" w:type="dxa"/>
          </w:tcPr>
          <w:p w:rsidR="00A50AC1" w:rsidRPr="001E7639" w:rsidRDefault="00A50AC1" w:rsidP="00041566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1E7639">
              <w:rPr>
                <w:rFonts w:eastAsia="Times New Roman"/>
                <w:sz w:val="20"/>
                <w:szCs w:val="20"/>
              </w:rPr>
              <w:t>заочная</w:t>
            </w:r>
          </w:p>
        </w:tc>
      </w:tr>
      <w:tr w:rsidR="00A50AC1" w:rsidRPr="00D73D92" w:rsidTr="00041566">
        <w:tc>
          <w:tcPr>
            <w:tcW w:w="5245" w:type="dxa"/>
          </w:tcPr>
          <w:p w:rsidR="00A50AC1" w:rsidRPr="001E7639" w:rsidRDefault="00A50AC1" w:rsidP="00041566">
            <w:pPr>
              <w:rPr>
                <w:rFonts w:eastAsia="Times New Roman"/>
                <w:sz w:val="20"/>
                <w:szCs w:val="20"/>
              </w:rPr>
            </w:pPr>
            <w:r w:rsidRPr="001E7639">
              <w:rPr>
                <w:rFonts w:eastAsia="Times New Roman"/>
                <w:sz w:val="20"/>
                <w:szCs w:val="20"/>
              </w:rPr>
              <w:t>1. Аудиторные занятия, всего, часов</w:t>
            </w:r>
          </w:p>
        </w:tc>
        <w:tc>
          <w:tcPr>
            <w:tcW w:w="1417" w:type="dxa"/>
          </w:tcPr>
          <w:p w:rsidR="00A50AC1" w:rsidRPr="001E7639" w:rsidRDefault="00A50AC1" w:rsidP="00041566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30</w:t>
            </w:r>
          </w:p>
        </w:tc>
        <w:tc>
          <w:tcPr>
            <w:tcW w:w="2694" w:type="dxa"/>
          </w:tcPr>
          <w:p w:rsidR="00A50AC1" w:rsidRDefault="00A50AC1" w:rsidP="00041566">
            <w:pPr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14</w:t>
            </w:r>
          </w:p>
        </w:tc>
      </w:tr>
      <w:tr w:rsidR="00A50AC1" w:rsidRPr="00D73D92" w:rsidTr="00041566">
        <w:tc>
          <w:tcPr>
            <w:tcW w:w="5245" w:type="dxa"/>
          </w:tcPr>
          <w:p w:rsidR="00A50AC1" w:rsidRPr="001E7639" w:rsidRDefault="00A50AC1" w:rsidP="00041566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1E7639">
              <w:rPr>
                <w:rFonts w:eastAsia="Times New Roman"/>
                <w:sz w:val="20"/>
                <w:szCs w:val="20"/>
              </w:rPr>
              <w:t>в том числе:</w:t>
            </w:r>
          </w:p>
          <w:p w:rsidR="00A50AC1" w:rsidRPr="001E7639" w:rsidRDefault="00A50AC1" w:rsidP="00041566">
            <w:pPr>
              <w:rPr>
                <w:rFonts w:eastAsia="Times New Roman"/>
                <w:sz w:val="20"/>
                <w:szCs w:val="20"/>
              </w:rPr>
            </w:pPr>
            <w:r w:rsidRPr="001E7639">
              <w:rPr>
                <w:rFonts w:eastAsia="Times New Roman"/>
                <w:sz w:val="20"/>
                <w:szCs w:val="20"/>
              </w:rPr>
              <w:t>1.1. Лекции</w:t>
            </w:r>
          </w:p>
        </w:tc>
        <w:tc>
          <w:tcPr>
            <w:tcW w:w="1417" w:type="dxa"/>
          </w:tcPr>
          <w:p w:rsidR="00A50AC1" w:rsidRPr="001E7639" w:rsidRDefault="00A50AC1" w:rsidP="00041566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  <w:p w:rsidR="00A50AC1" w:rsidRPr="001E7639" w:rsidRDefault="00A50AC1" w:rsidP="00041566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8</w:t>
            </w:r>
          </w:p>
        </w:tc>
        <w:tc>
          <w:tcPr>
            <w:tcW w:w="2694" w:type="dxa"/>
          </w:tcPr>
          <w:p w:rsidR="00A50AC1" w:rsidRDefault="00A50AC1" w:rsidP="00041566">
            <w:pPr>
              <w:jc w:val="center"/>
              <w:rPr>
                <w:rFonts w:eastAsia="Times New Roman"/>
                <w:sz w:val="24"/>
                <w:szCs w:val="24"/>
              </w:rPr>
            </w:pPr>
          </w:p>
          <w:p w:rsidR="00A50AC1" w:rsidRDefault="00A50AC1" w:rsidP="00041566">
            <w:pPr>
              <w:jc w:val="center"/>
              <w:rPr>
                <w:rFonts w:eastAsia="Times New Roman"/>
                <w:sz w:val="24"/>
                <w:szCs w:val="24"/>
              </w:rPr>
            </w:pPr>
          </w:p>
          <w:p w:rsidR="00A50AC1" w:rsidRDefault="00A50AC1" w:rsidP="00041566">
            <w:pPr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4</w:t>
            </w:r>
          </w:p>
        </w:tc>
      </w:tr>
      <w:tr w:rsidR="00A50AC1" w:rsidRPr="00D73D92" w:rsidTr="00041566">
        <w:tc>
          <w:tcPr>
            <w:tcW w:w="5245" w:type="dxa"/>
          </w:tcPr>
          <w:p w:rsidR="00A50AC1" w:rsidRPr="001E7639" w:rsidRDefault="00A50AC1" w:rsidP="00041566">
            <w:pPr>
              <w:rPr>
                <w:rFonts w:eastAsia="Times New Roman"/>
                <w:sz w:val="20"/>
                <w:szCs w:val="20"/>
              </w:rPr>
            </w:pPr>
            <w:r w:rsidRPr="001E7639">
              <w:rPr>
                <w:rFonts w:eastAsia="Times New Roman"/>
                <w:sz w:val="20"/>
                <w:szCs w:val="20"/>
              </w:rPr>
              <w:t>1.2. Лабораторные работы</w:t>
            </w:r>
          </w:p>
        </w:tc>
        <w:tc>
          <w:tcPr>
            <w:tcW w:w="1417" w:type="dxa"/>
          </w:tcPr>
          <w:p w:rsidR="00A50AC1" w:rsidRPr="001E7639" w:rsidRDefault="00A50AC1" w:rsidP="00041566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1E7639">
              <w:rPr>
                <w:rFonts w:eastAsia="Times New Roman"/>
                <w:sz w:val="20"/>
                <w:szCs w:val="20"/>
              </w:rPr>
              <w:t>-</w:t>
            </w:r>
          </w:p>
        </w:tc>
        <w:tc>
          <w:tcPr>
            <w:tcW w:w="2694" w:type="dxa"/>
          </w:tcPr>
          <w:p w:rsidR="00A50AC1" w:rsidRDefault="00A50AC1" w:rsidP="00041566">
            <w:pPr>
              <w:jc w:val="center"/>
              <w:rPr>
                <w:rFonts w:eastAsia="Times New Roman"/>
                <w:sz w:val="24"/>
                <w:szCs w:val="24"/>
              </w:rPr>
            </w:pPr>
          </w:p>
        </w:tc>
      </w:tr>
      <w:tr w:rsidR="00A50AC1" w:rsidRPr="00D73D92" w:rsidTr="00041566">
        <w:tc>
          <w:tcPr>
            <w:tcW w:w="5245" w:type="dxa"/>
          </w:tcPr>
          <w:p w:rsidR="00A50AC1" w:rsidRPr="001E7639" w:rsidRDefault="00A50AC1" w:rsidP="00041566">
            <w:pPr>
              <w:rPr>
                <w:rFonts w:eastAsia="Times New Roman"/>
                <w:sz w:val="20"/>
                <w:szCs w:val="20"/>
              </w:rPr>
            </w:pPr>
            <w:r w:rsidRPr="001E7639">
              <w:rPr>
                <w:rFonts w:eastAsia="Times New Roman"/>
                <w:sz w:val="20"/>
                <w:szCs w:val="20"/>
              </w:rPr>
              <w:t>1.3. Практические (семинарские) занятия</w:t>
            </w:r>
          </w:p>
        </w:tc>
        <w:tc>
          <w:tcPr>
            <w:tcW w:w="1417" w:type="dxa"/>
          </w:tcPr>
          <w:p w:rsidR="00A50AC1" w:rsidRPr="001E7639" w:rsidRDefault="00A50AC1" w:rsidP="00041566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22</w:t>
            </w:r>
          </w:p>
        </w:tc>
        <w:tc>
          <w:tcPr>
            <w:tcW w:w="2694" w:type="dxa"/>
          </w:tcPr>
          <w:p w:rsidR="00A50AC1" w:rsidRDefault="00A50AC1" w:rsidP="00041566">
            <w:pPr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10</w:t>
            </w:r>
          </w:p>
        </w:tc>
      </w:tr>
      <w:tr w:rsidR="00A50AC1" w:rsidRPr="00D73D92" w:rsidTr="00041566">
        <w:tc>
          <w:tcPr>
            <w:tcW w:w="5245" w:type="dxa"/>
          </w:tcPr>
          <w:p w:rsidR="00A50AC1" w:rsidRPr="001E7639" w:rsidRDefault="00A50AC1" w:rsidP="00041566">
            <w:pPr>
              <w:rPr>
                <w:rFonts w:eastAsia="Times New Roman"/>
                <w:sz w:val="20"/>
                <w:szCs w:val="20"/>
              </w:rPr>
            </w:pPr>
            <w:r w:rsidRPr="001E7639">
              <w:rPr>
                <w:rFonts w:eastAsia="Times New Roman"/>
                <w:sz w:val="20"/>
                <w:szCs w:val="20"/>
              </w:rPr>
              <w:t>2. Самостоятельная работа, часов</w:t>
            </w:r>
          </w:p>
        </w:tc>
        <w:tc>
          <w:tcPr>
            <w:tcW w:w="1417" w:type="dxa"/>
          </w:tcPr>
          <w:p w:rsidR="00A50AC1" w:rsidRPr="001E7639" w:rsidRDefault="00A50AC1" w:rsidP="00041566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78</w:t>
            </w:r>
          </w:p>
        </w:tc>
        <w:tc>
          <w:tcPr>
            <w:tcW w:w="2694" w:type="dxa"/>
          </w:tcPr>
          <w:p w:rsidR="00A50AC1" w:rsidRPr="001E7639" w:rsidRDefault="00A50AC1" w:rsidP="00041566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90</w:t>
            </w:r>
          </w:p>
        </w:tc>
      </w:tr>
      <w:tr w:rsidR="00A50AC1" w:rsidRPr="00D73D92" w:rsidTr="00041566">
        <w:tc>
          <w:tcPr>
            <w:tcW w:w="5245" w:type="dxa"/>
          </w:tcPr>
          <w:p w:rsidR="00A50AC1" w:rsidRPr="001E7639" w:rsidRDefault="00A50AC1" w:rsidP="00041566">
            <w:pPr>
              <w:rPr>
                <w:rFonts w:eastAsia="Times New Roman"/>
                <w:sz w:val="20"/>
                <w:szCs w:val="20"/>
              </w:rPr>
            </w:pPr>
            <w:r w:rsidRPr="001E7639">
              <w:rPr>
                <w:rFonts w:eastAsia="Times New Roman"/>
                <w:sz w:val="20"/>
                <w:szCs w:val="20"/>
              </w:rPr>
              <w:t>Всего часов (стр. 1 + стр. 2)</w:t>
            </w:r>
          </w:p>
        </w:tc>
        <w:tc>
          <w:tcPr>
            <w:tcW w:w="1417" w:type="dxa"/>
          </w:tcPr>
          <w:p w:rsidR="00A50AC1" w:rsidRPr="001E7639" w:rsidRDefault="00A50AC1" w:rsidP="00041566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108</w:t>
            </w:r>
          </w:p>
        </w:tc>
        <w:tc>
          <w:tcPr>
            <w:tcW w:w="2694" w:type="dxa"/>
          </w:tcPr>
          <w:p w:rsidR="00A50AC1" w:rsidRPr="001E7639" w:rsidRDefault="00A50AC1" w:rsidP="00041566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108</w:t>
            </w:r>
          </w:p>
        </w:tc>
      </w:tr>
      <w:tr w:rsidR="00A50AC1" w:rsidRPr="00D73D92" w:rsidTr="00041566">
        <w:tc>
          <w:tcPr>
            <w:tcW w:w="5245" w:type="dxa"/>
          </w:tcPr>
          <w:p w:rsidR="00A50AC1" w:rsidRPr="001E7639" w:rsidRDefault="00A50AC1" w:rsidP="00041566">
            <w:pPr>
              <w:rPr>
                <w:rFonts w:eastAsia="Times New Roman"/>
                <w:sz w:val="20"/>
                <w:szCs w:val="20"/>
              </w:rPr>
            </w:pPr>
            <w:r w:rsidRPr="001E7639">
              <w:rPr>
                <w:rFonts w:eastAsia="Times New Roman"/>
                <w:sz w:val="20"/>
                <w:szCs w:val="20"/>
              </w:rPr>
              <w:t>Общая трудоемкость, зачетных единиц</w:t>
            </w:r>
          </w:p>
        </w:tc>
        <w:tc>
          <w:tcPr>
            <w:tcW w:w="1417" w:type="dxa"/>
          </w:tcPr>
          <w:p w:rsidR="00A50AC1" w:rsidRPr="001E7639" w:rsidRDefault="00A50AC1" w:rsidP="00041566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3</w:t>
            </w:r>
          </w:p>
        </w:tc>
        <w:tc>
          <w:tcPr>
            <w:tcW w:w="2694" w:type="dxa"/>
          </w:tcPr>
          <w:p w:rsidR="00A50AC1" w:rsidRPr="001E7639" w:rsidRDefault="00A50AC1" w:rsidP="00041566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3</w:t>
            </w:r>
          </w:p>
        </w:tc>
      </w:tr>
    </w:tbl>
    <w:p w:rsidR="00A50AC1" w:rsidRDefault="00A50AC1" w:rsidP="00A50AC1">
      <w:pPr>
        <w:pStyle w:val="a6"/>
        <w:spacing w:before="120" w:after="120"/>
        <w:ind w:firstLine="708"/>
        <w:rPr>
          <w:b/>
          <w:sz w:val="24"/>
        </w:rPr>
      </w:pPr>
      <w:r>
        <w:rPr>
          <w:b/>
          <w:sz w:val="24"/>
        </w:rPr>
        <w:t>Форма</w:t>
      </w:r>
      <w:r w:rsidRPr="008D41D8">
        <w:rPr>
          <w:b/>
          <w:sz w:val="24"/>
        </w:rPr>
        <w:t xml:space="preserve"> </w:t>
      </w:r>
      <w:r>
        <w:rPr>
          <w:b/>
          <w:sz w:val="24"/>
        </w:rPr>
        <w:t>промежуточной аттестации: зачет</w:t>
      </w:r>
      <w:r w:rsidRPr="008D41D8">
        <w:rPr>
          <w:b/>
          <w:sz w:val="24"/>
        </w:rPr>
        <w:t>.</w:t>
      </w:r>
    </w:p>
    <w:p w:rsidR="00A50AC1" w:rsidRPr="008D41D8" w:rsidRDefault="00A50AC1" w:rsidP="00A50AC1">
      <w:pPr>
        <w:pStyle w:val="a6"/>
        <w:spacing w:before="120"/>
        <w:ind w:firstLine="708"/>
        <w:rPr>
          <w:b/>
          <w:sz w:val="24"/>
        </w:rPr>
      </w:pPr>
      <w:r w:rsidRPr="008D41D8">
        <w:rPr>
          <w:b/>
          <w:sz w:val="24"/>
        </w:rPr>
        <w:t>Перечень изучаемых тем (основных):</w:t>
      </w:r>
    </w:p>
    <w:p w:rsidR="00A50AC1" w:rsidRDefault="00A50AC1" w:rsidP="00A50AC1">
      <w:pPr>
        <w:numPr>
          <w:ilvl w:val="0"/>
          <w:numId w:val="1"/>
        </w:numPr>
        <w:spacing w:after="0" w:line="240" w:lineRule="auto"/>
        <w:jc w:val="both"/>
      </w:pPr>
      <w:r>
        <w:t>Роль цены в условиях рынка.</w:t>
      </w:r>
    </w:p>
    <w:p w:rsidR="00A50AC1" w:rsidRDefault="00A50AC1" w:rsidP="00A50AC1">
      <w:pPr>
        <w:numPr>
          <w:ilvl w:val="0"/>
          <w:numId w:val="1"/>
        </w:numPr>
        <w:spacing w:after="0" w:line="240" w:lineRule="auto"/>
        <w:jc w:val="both"/>
      </w:pPr>
      <w:r>
        <w:t>Методологические основы ценообразования.</w:t>
      </w:r>
    </w:p>
    <w:p w:rsidR="00A50AC1" w:rsidRDefault="00A50AC1" w:rsidP="00A50AC1">
      <w:pPr>
        <w:numPr>
          <w:ilvl w:val="0"/>
          <w:numId w:val="1"/>
        </w:numPr>
        <w:spacing w:after="0" w:line="240" w:lineRule="auto"/>
        <w:jc w:val="both"/>
      </w:pPr>
      <w:r>
        <w:t>Основные подходы к управлению ценообразованием в фирме.</w:t>
      </w:r>
    </w:p>
    <w:p w:rsidR="00A50AC1" w:rsidRPr="002E004D" w:rsidRDefault="00A50AC1" w:rsidP="00A50AC1">
      <w:pPr>
        <w:numPr>
          <w:ilvl w:val="0"/>
          <w:numId w:val="1"/>
        </w:numPr>
        <w:spacing w:after="0" w:line="240" w:lineRule="auto"/>
        <w:jc w:val="both"/>
      </w:pPr>
      <w:r>
        <w:t xml:space="preserve">Взаимосвязь ценообразования с другими элементами </w:t>
      </w:r>
      <w:r w:rsidRPr="00080645">
        <w:rPr>
          <w:sz w:val="20"/>
          <w:szCs w:val="20"/>
        </w:rPr>
        <w:t>маркетинговой политики фирмы.</w:t>
      </w:r>
    </w:p>
    <w:p w:rsidR="00A50AC1" w:rsidRDefault="00A50AC1" w:rsidP="00A50AC1">
      <w:pPr>
        <w:numPr>
          <w:ilvl w:val="0"/>
          <w:numId w:val="1"/>
        </w:numPr>
        <w:spacing w:after="0" w:line="240" w:lineRule="auto"/>
        <w:jc w:val="both"/>
      </w:pPr>
      <w:r>
        <w:t>Ценообразование и жизненный цикл товара.</w:t>
      </w:r>
    </w:p>
    <w:p w:rsidR="00A50AC1" w:rsidRPr="002E004D" w:rsidRDefault="00A50AC1" w:rsidP="00A50AC1">
      <w:pPr>
        <w:numPr>
          <w:ilvl w:val="0"/>
          <w:numId w:val="1"/>
        </w:numPr>
        <w:spacing w:after="0" w:line="240" w:lineRule="auto"/>
        <w:jc w:val="both"/>
        <w:rPr>
          <w:sz w:val="20"/>
          <w:szCs w:val="20"/>
        </w:rPr>
      </w:pPr>
      <w:r>
        <w:lastRenderedPageBreak/>
        <w:t>Методы исследования чувствительности покупателей к уровням цен.</w:t>
      </w:r>
    </w:p>
    <w:p w:rsidR="00A50AC1" w:rsidRPr="002E004D" w:rsidRDefault="00A50AC1" w:rsidP="00A50AC1">
      <w:pPr>
        <w:numPr>
          <w:ilvl w:val="0"/>
          <w:numId w:val="1"/>
        </w:numPr>
        <w:spacing w:after="0" w:line="240" w:lineRule="auto"/>
        <w:jc w:val="both"/>
        <w:rPr>
          <w:sz w:val="20"/>
          <w:szCs w:val="20"/>
        </w:rPr>
      </w:pPr>
      <w:r>
        <w:t>Скидки за особые условия продаж как инструмент ценовой политики.</w:t>
      </w:r>
    </w:p>
    <w:p w:rsidR="00A50AC1" w:rsidRPr="00462E70" w:rsidRDefault="00A50AC1" w:rsidP="00A50AC1">
      <w:pPr>
        <w:numPr>
          <w:ilvl w:val="0"/>
          <w:numId w:val="1"/>
        </w:numPr>
        <w:spacing w:after="0" w:line="240" w:lineRule="auto"/>
        <w:jc w:val="both"/>
        <w:rPr>
          <w:sz w:val="20"/>
          <w:szCs w:val="20"/>
        </w:rPr>
      </w:pPr>
      <w:r>
        <w:t xml:space="preserve">Особенности ценообразования на различных рынках. </w:t>
      </w:r>
    </w:p>
    <w:p w:rsidR="00A50AC1" w:rsidRDefault="00A50AC1" w:rsidP="00A50AC1"/>
    <w:p w:rsidR="00BC188B" w:rsidRPr="00435867" w:rsidRDefault="00BC188B" w:rsidP="00435867">
      <w:pPr>
        <w:spacing w:after="0" w:line="240" w:lineRule="auto"/>
        <w:jc w:val="both"/>
        <w:rPr>
          <w:rFonts w:ascii="Times New Roman" w:hAnsi="Times New Roman"/>
          <w:sz w:val="28"/>
        </w:rPr>
      </w:pPr>
    </w:p>
    <w:p w:rsidR="00BC188B" w:rsidRDefault="00BC188B">
      <w:bookmarkStart w:id="0" w:name="_GoBack"/>
      <w:bookmarkEnd w:id="0"/>
    </w:p>
    <w:sectPr w:rsidR="00BC188B" w:rsidSect="006D213E">
      <w:footerReference w:type="even" r:id="rId7"/>
      <w:footerReference w:type="default" r:id="rId8"/>
      <w:footnotePr>
        <w:numRestart w:val="eachPage"/>
      </w:footnotePr>
      <w:pgSz w:w="11906" w:h="16838" w:code="9"/>
      <w:pgMar w:top="1134" w:right="850" w:bottom="1134" w:left="1701" w:header="720" w:footer="964" w:gutter="0"/>
      <w:cols w:space="708"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D455B" w:rsidRDefault="00ED455B" w:rsidP="00616830">
      <w:pPr>
        <w:spacing w:after="0" w:line="240" w:lineRule="auto"/>
      </w:pPr>
      <w:r>
        <w:separator/>
      </w:r>
    </w:p>
  </w:endnote>
  <w:endnote w:type="continuationSeparator" w:id="0">
    <w:p w:rsidR="00ED455B" w:rsidRDefault="00ED455B" w:rsidP="0061683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188B" w:rsidRDefault="001D7DF4" w:rsidP="006D213E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BC188B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BC188B" w:rsidRDefault="00BC188B" w:rsidP="006D213E">
    <w:pPr>
      <w:pStyle w:val="a3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188B" w:rsidRDefault="00BC188B" w:rsidP="006D213E">
    <w:pPr>
      <w:pStyle w:val="a3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D455B" w:rsidRDefault="00ED455B" w:rsidP="00616830">
      <w:pPr>
        <w:spacing w:after="0" w:line="240" w:lineRule="auto"/>
      </w:pPr>
      <w:r>
        <w:separator/>
      </w:r>
    </w:p>
  </w:footnote>
  <w:footnote w:type="continuationSeparator" w:id="0">
    <w:p w:rsidR="00ED455B" w:rsidRDefault="00ED455B" w:rsidP="0061683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6044DB"/>
    <w:multiLevelType w:val="hybridMultilevel"/>
    <w:tmpl w:val="7C7E752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sz w:val="2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oNotTrackMoves/>
  <w:defaultTabStop w:val="708"/>
  <w:characterSpacingControl w:val="doNotCompress"/>
  <w:savePreviewPicture/>
  <w:footnotePr>
    <w:numRestart w:val="eachPage"/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022B54"/>
    <w:rsid w:val="00022B54"/>
    <w:rsid w:val="000F2BA7"/>
    <w:rsid w:val="00195630"/>
    <w:rsid w:val="001D7DF4"/>
    <w:rsid w:val="00347577"/>
    <w:rsid w:val="00435867"/>
    <w:rsid w:val="00462F2C"/>
    <w:rsid w:val="00492998"/>
    <w:rsid w:val="005F125F"/>
    <w:rsid w:val="00607291"/>
    <w:rsid w:val="00616830"/>
    <w:rsid w:val="006D213E"/>
    <w:rsid w:val="00713976"/>
    <w:rsid w:val="00957DCA"/>
    <w:rsid w:val="009D36C4"/>
    <w:rsid w:val="00A50AC1"/>
    <w:rsid w:val="00A93204"/>
    <w:rsid w:val="00BC188B"/>
    <w:rsid w:val="00C01047"/>
    <w:rsid w:val="00D06C4C"/>
    <w:rsid w:val="00EC0D0C"/>
    <w:rsid w:val="00ED455B"/>
    <w:rsid w:val="00EE7D2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page number" w:locked="1" w:semiHidden="0" w:uiPriority="0" w:unhideWhenUsed="0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 Indent" w:uiPriority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16830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semiHidden/>
    <w:rsid w:val="0043586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Нижний колонтитул Знак"/>
    <w:basedOn w:val="a0"/>
    <w:link w:val="a3"/>
    <w:uiPriority w:val="99"/>
    <w:semiHidden/>
    <w:locked/>
    <w:rsid w:val="00435867"/>
    <w:rPr>
      <w:rFonts w:cs="Times New Roman"/>
    </w:rPr>
  </w:style>
  <w:style w:type="character" w:styleId="a5">
    <w:name w:val="page number"/>
    <w:basedOn w:val="a0"/>
    <w:uiPriority w:val="99"/>
    <w:rsid w:val="00435867"/>
    <w:rPr>
      <w:rFonts w:cs="Times New Roman"/>
    </w:rPr>
  </w:style>
  <w:style w:type="paragraph" w:styleId="a6">
    <w:name w:val="Body Text Indent"/>
    <w:basedOn w:val="a"/>
    <w:link w:val="a7"/>
    <w:rsid w:val="00A50AC1"/>
    <w:pPr>
      <w:spacing w:after="0" w:line="240" w:lineRule="auto"/>
      <w:ind w:firstLine="709"/>
      <w:jc w:val="both"/>
    </w:pPr>
    <w:rPr>
      <w:rFonts w:ascii="Times New Roman" w:eastAsia="Times New Roman" w:hAnsi="Times New Roman"/>
      <w:sz w:val="28"/>
      <w:szCs w:val="24"/>
      <w:lang w:eastAsia="ru-RU"/>
    </w:rPr>
  </w:style>
  <w:style w:type="character" w:customStyle="1" w:styleId="a7">
    <w:name w:val="Основной текст с отступом Знак"/>
    <w:basedOn w:val="a0"/>
    <w:link w:val="a6"/>
    <w:rsid w:val="00A50AC1"/>
    <w:rPr>
      <w:rFonts w:ascii="Times New Roman" w:eastAsia="Times New Roman" w:hAnsi="Times New Roman"/>
      <w:sz w:val="28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295</Words>
  <Characters>1683</Characters>
  <Application>Microsoft Office Word</Application>
  <DocSecurity>0</DocSecurity>
  <Lines>14</Lines>
  <Paragraphs>3</Paragraphs>
  <ScaleCrop>false</ScaleCrop>
  <Company>SPecialiST RePack</Company>
  <LinksUpToDate>false</LinksUpToDate>
  <CharactersWithSpaces>1975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Аннотация дисциплины «Анализ ценовой политики»</dc:title>
  <dc:subject/>
  <dc:creator>1</dc:creator>
  <cp:keywords/>
  <dc:description/>
  <cp:lastModifiedBy>Marketing</cp:lastModifiedBy>
  <cp:revision>14</cp:revision>
  <dcterms:created xsi:type="dcterms:W3CDTF">2014-01-19T17:05:00Z</dcterms:created>
  <dcterms:modified xsi:type="dcterms:W3CDTF">2017-03-22T10:47:00Z</dcterms:modified>
</cp:coreProperties>
</file>