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063" w:rsidRPr="00E35328" w:rsidRDefault="00725063" w:rsidP="004D181B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bookmarkStart w:id="0" w:name="_GoBack"/>
      <w:bookmarkEnd w:id="0"/>
      <w:r w:rsidRPr="00E529D3">
        <w:rPr>
          <w:rFonts w:cs="Times New Roman"/>
          <w:b/>
          <w:sz w:val="24"/>
          <w:szCs w:val="24"/>
        </w:rPr>
        <w:t xml:space="preserve">Аннотация дисциплины </w:t>
      </w:r>
      <w:r w:rsidRPr="00E35328">
        <w:rPr>
          <w:rFonts w:cs="Times New Roman"/>
          <w:b/>
          <w:sz w:val="24"/>
          <w:szCs w:val="24"/>
        </w:rPr>
        <w:t>«</w:t>
      </w:r>
      <w:r>
        <w:rPr>
          <w:rFonts w:cs="Times New Roman"/>
          <w:b/>
          <w:sz w:val="24"/>
          <w:szCs w:val="24"/>
        </w:rPr>
        <w:t>Управленческий консалтинг в АПК</w:t>
      </w:r>
      <w:r w:rsidRPr="00E35328">
        <w:rPr>
          <w:rFonts w:cs="Times New Roman"/>
          <w:b/>
          <w:sz w:val="24"/>
          <w:szCs w:val="24"/>
        </w:rPr>
        <w:t>»</w:t>
      </w:r>
    </w:p>
    <w:p w:rsidR="00725063" w:rsidRDefault="00725063" w:rsidP="004D181B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r w:rsidRPr="00E529D3">
        <w:rPr>
          <w:rFonts w:cs="Times New Roman"/>
          <w:b/>
          <w:sz w:val="24"/>
          <w:szCs w:val="24"/>
        </w:rPr>
        <w:t>Направление подготовки</w:t>
      </w:r>
      <w:r w:rsidR="00940A60">
        <w:rPr>
          <w:rFonts w:cs="Times New Roman"/>
          <w:b/>
          <w:sz w:val="24"/>
          <w:szCs w:val="24"/>
        </w:rPr>
        <w:t xml:space="preserve"> 38.04.02</w:t>
      </w:r>
      <w:r w:rsidRPr="001D7E49">
        <w:rPr>
          <w:rFonts w:cs="Times New Roman"/>
          <w:b/>
          <w:sz w:val="24"/>
          <w:szCs w:val="24"/>
        </w:rPr>
        <w:t xml:space="preserve">  </w:t>
      </w:r>
      <w:r w:rsidRPr="00835EE7">
        <w:rPr>
          <w:rFonts w:cs="Times New Roman"/>
          <w:b/>
          <w:sz w:val="24"/>
          <w:szCs w:val="24"/>
        </w:rPr>
        <w:t>«</w:t>
      </w:r>
      <w:r w:rsidRPr="001D7E49">
        <w:rPr>
          <w:rFonts w:cs="Times New Roman"/>
          <w:b/>
          <w:sz w:val="24"/>
          <w:szCs w:val="24"/>
        </w:rPr>
        <w:t>Менеджмент</w:t>
      </w:r>
      <w:r w:rsidR="002F7EAD">
        <w:rPr>
          <w:rFonts w:cs="Times New Roman"/>
          <w:b/>
          <w:sz w:val="24"/>
          <w:szCs w:val="24"/>
        </w:rPr>
        <w:t xml:space="preserve">» </w:t>
      </w:r>
    </w:p>
    <w:p w:rsidR="00940A60" w:rsidRPr="00835EE7" w:rsidRDefault="00940A60" w:rsidP="004D181B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Профиль «Коммерческая логистика»</w:t>
      </w:r>
    </w:p>
    <w:p w:rsidR="00725063" w:rsidRPr="00835EE7" w:rsidRDefault="00725063" w:rsidP="004D181B">
      <w:pPr>
        <w:shd w:val="clear" w:color="auto" w:fill="FFFFFF"/>
        <w:ind w:right="82" w:firstLine="667"/>
        <w:rPr>
          <w:rFonts w:cs="Times New Roman"/>
          <w:b/>
          <w:sz w:val="24"/>
          <w:szCs w:val="24"/>
        </w:rPr>
      </w:pPr>
    </w:p>
    <w:p w:rsidR="0085640C" w:rsidRDefault="00725063" w:rsidP="0085640C">
      <w:pPr>
        <w:shd w:val="clear" w:color="auto" w:fill="FFFFFF"/>
        <w:ind w:right="82" w:firstLine="667"/>
        <w:rPr>
          <w:sz w:val="24"/>
          <w:szCs w:val="24"/>
        </w:rPr>
      </w:pPr>
      <w:r w:rsidRPr="00111710">
        <w:rPr>
          <w:rFonts w:cs="Times New Roman"/>
          <w:b/>
          <w:bCs/>
          <w:sz w:val="24"/>
          <w:szCs w:val="24"/>
        </w:rPr>
        <w:t>Цель дисциплины:</w:t>
      </w:r>
      <w:r w:rsidRPr="00D04E87">
        <w:rPr>
          <w:rFonts w:cs="Times New Roman"/>
          <w:b/>
          <w:bCs/>
          <w:sz w:val="24"/>
          <w:szCs w:val="24"/>
        </w:rPr>
        <w:t xml:space="preserve"> </w:t>
      </w:r>
      <w:r w:rsidR="0085640C" w:rsidRPr="00837A25">
        <w:rPr>
          <w:sz w:val="24"/>
          <w:szCs w:val="24"/>
        </w:rPr>
        <w:t>дать знания современной теории разработки управленческого решения и сформировать компетенции, необходимые для исследования ситуаций, диагностики проблем, построения прогнозов, постановки целей для разработки и исполнения решений в области частного и публичного управления.</w:t>
      </w:r>
    </w:p>
    <w:p w:rsidR="0085640C" w:rsidRDefault="0085640C" w:rsidP="0085640C">
      <w:pPr>
        <w:shd w:val="clear" w:color="auto" w:fill="FFFFFF"/>
        <w:ind w:right="82" w:firstLine="667"/>
        <w:rPr>
          <w:sz w:val="24"/>
          <w:szCs w:val="24"/>
        </w:rPr>
      </w:pPr>
    </w:p>
    <w:p w:rsidR="00725063" w:rsidRPr="0085640C" w:rsidRDefault="00725063" w:rsidP="0085640C">
      <w:pPr>
        <w:shd w:val="clear" w:color="auto" w:fill="FFFFFF"/>
        <w:ind w:right="82" w:firstLine="667"/>
        <w:rPr>
          <w:rFonts w:cs="Times New Roman"/>
          <w:b/>
          <w:bCs/>
          <w:sz w:val="24"/>
          <w:szCs w:val="24"/>
        </w:rPr>
      </w:pPr>
      <w:r w:rsidRPr="0085640C">
        <w:rPr>
          <w:rFonts w:cs="Times New Roman"/>
          <w:b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8657"/>
      </w:tblGrid>
      <w:tr w:rsidR="00725063" w:rsidRPr="00C07DC5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063" w:rsidRPr="00C07DC5" w:rsidRDefault="0072506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07DC5"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07DC5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C07DC5"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3" w:rsidRPr="00C07DC5" w:rsidRDefault="0072506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25063" w:rsidRPr="00C07DC5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063" w:rsidRPr="00C07DC5" w:rsidRDefault="0072506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3" w:rsidRPr="00C07DC5" w:rsidRDefault="0085640C" w:rsidP="00962193">
            <w:pPr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способностью разрабатывать корпоративную стратегию, программы организационного развития и изменений и обеспечивать их реализацию (ПК-2);</w:t>
            </w:r>
          </w:p>
        </w:tc>
      </w:tr>
      <w:tr w:rsidR="00725063" w:rsidRPr="00C07DC5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063" w:rsidRPr="00C07DC5" w:rsidRDefault="0072506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3" w:rsidRPr="00C07DC5" w:rsidRDefault="0085640C" w:rsidP="00962193">
            <w:pPr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способностью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(ПК-4);</w:t>
            </w:r>
          </w:p>
        </w:tc>
      </w:tr>
      <w:tr w:rsidR="00725063" w:rsidRPr="00C07DC5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063" w:rsidRPr="00C07DC5" w:rsidRDefault="0072506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3" w:rsidRPr="00C07DC5" w:rsidRDefault="0085640C" w:rsidP="00A916ED">
            <w:pPr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владением методами экономического и стратегического анализа поведения экономических агентов и рынков в глобальной среде (ПК-5);</w:t>
            </w:r>
          </w:p>
        </w:tc>
      </w:tr>
      <w:tr w:rsidR="0085640C" w:rsidRPr="00C07DC5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640C" w:rsidRPr="00C07DC5" w:rsidRDefault="00A916ED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40C" w:rsidRPr="00C07DC5" w:rsidRDefault="0085640C" w:rsidP="0085640C">
            <w:pPr>
              <w:rPr>
                <w:rFonts w:cs="Times New Roman"/>
                <w:sz w:val="24"/>
                <w:szCs w:val="24"/>
              </w:rPr>
            </w:pPr>
            <w:r w:rsidRPr="00C07DC5">
              <w:rPr>
                <w:rFonts w:cs="Times New Roman"/>
                <w:sz w:val="24"/>
                <w:szCs w:val="24"/>
              </w:rPr>
              <w:t>способностью обобщать и критически оценивать результаты исследований актуальных проблем управления, полученные отечественными и з</w:t>
            </w:r>
            <w:r w:rsidR="00187CBD">
              <w:rPr>
                <w:rFonts w:cs="Times New Roman"/>
                <w:sz w:val="24"/>
                <w:szCs w:val="24"/>
              </w:rPr>
              <w:t>арубежными исследователями (ПК-6</w:t>
            </w:r>
            <w:r w:rsidRPr="00C07DC5">
              <w:rPr>
                <w:rFonts w:cs="Times New Roman"/>
                <w:sz w:val="24"/>
                <w:szCs w:val="24"/>
              </w:rPr>
              <w:t>);</w:t>
            </w:r>
          </w:p>
        </w:tc>
      </w:tr>
    </w:tbl>
    <w:p w:rsidR="00EA3764" w:rsidRDefault="00EA3764" w:rsidP="00EA3764">
      <w:pPr>
        <w:rPr>
          <w:lang w:eastAsia="en-US"/>
        </w:rPr>
      </w:pPr>
      <w:r w:rsidRPr="00DE3404">
        <w:t xml:space="preserve">Трудоемкость дисциплины, реализуемой по </w:t>
      </w:r>
      <w:r>
        <w:t>рабочему учебному плану направления</w:t>
      </w:r>
      <w:r w:rsidRPr="00DE3404">
        <w:t xml:space="preserve"> 38.04.02 «Менеджмент» </w:t>
      </w:r>
      <w:r>
        <w:t xml:space="preserve">по образовательным программам «Предпринимательская деятельность», </w:t>
      </w:r>
      <w:r w:rsidRPr="00DE3404">
        <w:rPr>
          <w:lang w:eastAsia="en-US"/>
        </w:rPr>
        <w:t>«Организация маркетинговой деятельности», «Коммерческая логистика»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2694"/>
      </w:tblGrid>
      <w:tr w:rsidR="00EA3764" w:rsidRPr="00DE3404" w:rsidTr="00713797">
        <w:tc>
          <w:tcPr>
            <w:tcW w:w="5245" w:type="dxa"/>
            <w:vMerge w:val="restart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Форма обучения</w:t>
            </w:r>
          </w:p>
        </w:tc>
      </w:tr>
      <w:tr w:rsidR="00EA3764" w:rsidRPr="00DE3404" w:rsidTr="00713797">
        <w:tc>
          <w:tcPr>
            <w:tcW w:w="5245" w:type="dxa"/>
            <w:vMerge/>
          </w:tcPr>
          <w:p w:rsidR="00EA3764" w:rsidRPr="00DE3404" w:rsidRDefault="00EA3764" w:rsidP="00713797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очная</w:t>
            </w:r>
          </w:p>
        </w:tc>
        <w:tc>
          <w:tcPr>
            <w:tcW w:w="2694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заочная</w:t>
            </w:r>
          </w:p>
        </w:tc>
      </w:tr>
      <w:tr w:rsidR="00EA3764" w:rsidRPr="00DE3404" w:rsidTr="00713797">
        <w:tc>
          <w:tcPr>
            <w:tcW w:w="5245" w:type="dxa"/>
          </w:tcPr>
          <w:p w:rsidR="00EA3764" w:rsidRPr="00DE3404" w:rsidRDefault="00EA3764" w:rsidP="0071379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32</w:t>
            </w:r>
          </w:p>
        </w:tc>
        <w:tc>
          <w:tcPr>
            <w:tcW w:w="2694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EA3764" w:rsidRPr="00DE3404" w:rsidTr="00713797">
        <w:tc>
          <w:tcPr>
            <w:tcW w:w="5245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в том числе:</w:t>
            </w:r>
          </w:p>
          <w:p w:rsidR="00EA3764" w:rsidRPr="00DE3404" w:rsidRDefault="00EA3764" w:rsidP="0071379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1.1. Лекции</w:t>
            </w:r>
          </w:p>
        </w:tc>
        <w:tc>
          <w:tcPr>
            <w:tcW w:w="1417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</w:p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8</w:t>
            </w:r>
          </w:p>
        </w:tc>
        <w:tc>
          <w:tcPr>
            <w:tcW w:w="2694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EA3764" w:rsidRPr="00DE3404" w:rsidTr="00713797">
        <w:tc>
          <w:tcPr>
            <w:tcW w:w="5245" w:type="dxa"/>
          </w:tcPr>
          <w:p w:rsidR="00EA3764" w:rsidRPr="00DE3404" w:rsidRDefault="00EA3764" w:rsidP="0071379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1.2. Лабораторные работы</w:t>
            </w:r>
          </w:p>
        </w:tc>
        <w:tc>
          <w:tcPr>
            <w:tcW w:w="1417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-</w:t>
            </w:r>
          </w:p>
        </w:tc>
        <w:tc>
          <w:tcPr>
            <w:tcW w:w="2694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</w:p>
        </w:tc>
      </w:tr>
      <w:tr w:rsidR="00EA3764" w:rsidRPr="00DE3404" w:rsidTr="00713797">
        <w:tc>
          <w:tcPr>
            <w:tcW w:w="5245" w:type="dxa"/>
          </w:tcPr>
          <w:p w:rsidR="00EA3764" w:rsidRPr="00DE3404" w:rsidRDefault="00EA3764" w:rsidP="0071379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24</w:t>
            </w:r>
          </w:p>
        </w:tc>
        <w:tc>
          <w:tcPr>
            <w:tcW w:w="2694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EA3764" w:rsidRPr="00DE3404" w:rsidTr="00713797">
        <w:tc>
          <w:tcPr>
            <w:tcW w:w="5245" w:type="dxa"/>
          </w:tcPr>
          <w:p w:rsidR="00EA3764" w:rsidRPr="00DE3404" w:rsidRDefault="00EA3764" w:rsidP="0071379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76</w:t>
            </w:r>
          </w:p>
        </w:tc>
        <w:tc>
          <w:tcPr>
            <w:tcW w:w="2694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</w:tr>
      <w:tr w:rsidR="00EA3764" w:rsidRPr="00DE3404" w:rsidTr="00713797">
        <w:tc>
          <w:tcPr>
            <w:tcW w:w="5245" w:type="dxa"/>
          </w:tcPr>
          <w:p w:rsidR="00EA3764" w:rsidRPr="00DE3404" w:rsidRDefault="00EA3764" w:rsidP="0071379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Всего часов (стр. 1 + стр. 2)</w:t>
            </w:r>
          </w:p>
        </w:tc>
        <w:tc>
          <w:tcPr>
            <w:tcW w:w="1417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108</w:t>
            </w:r>
          </w:p>
        </w:tc>
        <w:tc>
          <w:tcPr>
            <w:tcW w:w="2694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</w:tr>
      <w:tr w:rsidR="00EA3764" w:rsidRPr="00DE3404" w:rsidTr="00713797">
        <w:tc>
          <w:tcPr>
            <w:tcW w:w="5245" w:type="dxa"/>
          </w:tcPr>
          <w:p w:rsidR="00EA3764" w:rsidRPr="00DE3404" w:rsidRDefault="00EA3764" w:rsidP="0071379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3</w:t>
            </w:r>
          </w:p>
        </w:tc>
        <w:tc>
          <w:tcPr>
            <w:tcW w:w="2694" w:type="dxa"/>
          </w:tcPr>
          <w:p w:rsidR="00EA3764" w:rsidRPr="00DE3404" w:rsidRDefault="00EA3764" w:rsidP="00713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</w:tbl>
    <w:p w:rsidR="00EA3764" w:rsidRPr="00037336" w:rsidRDefault="00EA3764" w:rsidP="00EA3764">
      <w:pPr>
        <w:spacing w:before="120" w:after="120"/>
        <w:ind w:firstLine="708"/>
        <w:rPr>
          <w:b/>
          <w:bCs/>
        </w:rPr>
      </w:pPr>
      <w:r>
        <w:rPr>
          <w:b/>
          <w:bCs/>
        </w:rPr>
        <w:t>Форма</w:t>
      </w:r>
      <w:r w:rsidRPr="00037336">
        <w:rPr>
          <w:b/>
          <w:bCs/>
        </w:rPr>
        <w:t xml:space="preserve"> промежуточной аттестации: </w:t>
      </w:r>
      <w:r w:rsidRPr="00037336">
        <w:rPr>
          <w:bCs/>
        </w:rPr>
        <w:t>зачет.</w:t>
      </w:r>
    </w:p>
    <w:p w:rsidR="00725063" w:rsidRPr="00DC5A71" w:rsidRDefault="00725063" w:rsidP="004D181B">
      <w:pPr>
        <w:spacing w:before="120" w:after="120"/>
        <w:jc w:val="center"/>
        <w:rPr>
          <w:rFonts w:cs="Times New Roman"/>
          <w:b/>
          <w:bCs/>
          <w:sz w:val="24"/>
          <w:szCs w:val="24"/>
        </w:rPr>
      </w:pPr>
    </w:p>
    <w:p w:rsidR="00725063" w:rsidRDefault="00725063" w:rsidP="004D181B">
      <w:pPr>
        <w:pStyle w:val="a7"/>
        <w:spacing w:before="120"/>
        <w:rPr>
          <w:rFonts w:cs="Times New Roman"/>
          <w:b/>
          <w:bCs/>
          <w:sz w:val="24"/>
          <w:szCs w:val="24"/>
        </w:rPr>
      </w:pPr>
    </w:p>
    <w:p w:rsidR="00725063" w:rsidRDefault="00725063" w:rsidP="004D181B">
      <w:pPr>
        <w:pStyle w:val="a7"/>
        <w:spacing w:before="120"/>
        <w:ind w:left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Перечень изучаемых тем</w:t>
      </w:r>
      <w:r w:rsidRPr="00D04E87">
        <w:rPr>
          <w:rFonts w:cs="Times New Roman"/>
          <w:b/>
          <w:bCs/>
          <w:sz w:val="24"/>
          <w:szCs w:val="24"/>
        </w:rPr>
        <w:t>:</w:t>
      </w:r>
    </w:p>
    <w:p w:rsidR="00725063" w:rsidRPr="003E1230" w:rsidRDefault="00725063" w:rsidP="004D181B">
      <w:pPr>
        <w:rPr>
          <w:sz w:val="24"/>
          <w:szCs w:val="24"/>
          <w:lang w:eastAsia="ru-RU"/>
        </w:rPr>
      </w:pPr>
      <w:r w:rsidRPr="003E1230">
        <w:rPr>
          <w:sz w:val="24"/>
          <w:szCs w:val="24"/>
          <w:lang w:eastAsia="ru-RU"/>
        </w:rPr>
        <w:t>1. Содержание консультационной деятельности</w:t>
      </w:r>
      <w:r>
        <w:rPr>
          <w:sz w:val="24"/>
          <w:szCs w:val="24"/>
          <w:lang w:eastAsia="ru-RU"/>
        </w:rPr>
        <w:t>.</w:t>
      </w:r>
    </w:p>
    <w:p w:rsidR="00725063" w:rsidRPr="003E1230" w:rsidRDefault="00725063" w:rsidP="004D181B">
      <w:pPr>
        <w:rPr>
          <w:sz w:val="24"/>
          <w:szCs w:val="24"/>
          <w:lang w:eastAsia="ru-RU"/>
        </w:rPr>
      </w:pPr>
      <w:r w:rsidRPr="003E1230">
        <w:rPr>
          <w:sz w:val="24"/>
          <w:szCs w:val="24"/>
          <w:lang w:eastAsia="ru-RU"/>
        </w:rPr>
        <w:t>2. Субъекты и</w:t>
      </w:r>
      <w:r>
        <w:rPr>
          <w:sz w:val="24"/>
          <w:szCs w:val="24"/>
          <w:lang w:eastAsia="ru-RU"/>
        </w:rPr>
        <w:t xml:space="preserve"> </w:t>
      </w:r>
      <w:r w:rsidRPr="003E1230">
        <w:rPr>
          <w:sz w:val="24"/>
          <w:szCs w:val="24"/>
          <w:lang w:eastAsia="ru-RU"/>
        </w:rPr>
        <w:t>объекты консультационной деятельности</w:t>
      </w:r>
      <w:r>
        <w:rPr>
          <w:sz w:val="24"/>
          <w:szCs w:val="24"/>
          <w:lang w:eastAsia="ru-RU"/>
        </w:rPr>
        <w:t>.</w:t>
      </w:r>
    </w:p>
    <w:p w:rsidR="00725063" w:rsidRPr="003E1230" w:rsidRDefault="00725063" w:rsidP="004D181B">
      <w:pPr>
        <w:pStyle w:val="NoSpacing1"/>
        <w:suppressLineNumbers/>
        <w:suppressAutoHyphens/>
        <w:rPr>
          <w:rFonts w:ascii="Times New Roman" w:hAnsi="Times New Roman" w:cs="Mangal"/>
          <w:kern w:val="1"/>
          <w:sz w:val="24"/>
          <w:szCs w:val="24"/>
          <w:lang w:eastAsia="ru-RU" w:bidi="hi-IN"/>
        </w:rPr>
      </w:pPr>
      <w:r w:rsidRPr="003E1230">
        <w:rPr>
          <w:rFonts w:ascii="Times New Roman" w:hAnsi="Times New Roman" w:cs="Mangal"/>
          <w:kern w:val="1"/>
          <w:sz w:val="24"/>
          <w:szCs w:val="24"/>
          <w:lang w:eastAsia="ru-RU" w:bidi="hi-IN"/>
        </w:rPr>
        <w:t>3. Роль сельскохозяйственного консультирования в развитии аграрного сектора экономики</w:t>
      </w:r>
      <w:r>
        <w:rPr>
          <w:rFonts w:ascii="Times New Roman" w:hAnsi="Times New Roman" w:cs="Mangal"/>
          <w:kern w:val="1"/>
          <w:sz w:val="24"/>
          <w:szCs w:val="24"/>
          <w:lang w:eastAsia="ru-RU" w:bidi="hi-IN"/>
        </w:rPr>
        <w:t>.</w:t>
      </w:r>
    </w:p>
    <w:p w:rsidR="00725063" w:rsidRPr="003E1230" w:rsidRDefault="00725063" w:rsidP="004D181B">
      <w:pPr>
        <w:jc w:val="left"/>
        <w:rPr>
          <w:sz w:val="24"/>
          <w:szCs w:val="24"/>
          <w:lang w:eastAsia="ru-RU"/>
        </w:rPr>
      </w:pPr>
      <w:r w:rsidRPr="003E1230">
        <w:rPr>
          <w:sz w:val="24"/>
          <w:szCs w:val="24"/>
          <w:lang w:eastAsia="ru-RU"/>
        </w:rPr>
        <w:t>4. Организационные модели информационно-консультационной деятельности в АПК</w:t>
      </w:r>
      <w:r>
        <w:rPr>
          <w:sz w:val="24"/>
          <w:szCs w:val="24"/>
          <w:lang w:eastAsia="ru-RU"/>
        </w:rPr>
        <w:t>.</w:t>
      </w:r>
    </w:p>
    <w:p w:rsidR="00725063" w:rsidRPr="004D181B" w:rsidRDefault="00725063" w:rsidP="004D181B"/>
    <w:sectPr w:rsidR="00725063" w:rsidRPr="004D181B" w:rsidSect="004D181B">
      <w:headerReference w:type="even" r:id="rId6"/>
      <w:headerReference w:type="default" r:id="rId7"/>
      <w:footerReference w:type="default" r:id="rId8"/>
      <w:pgSz w:w="11906" w:h="16838"/>
      <w:pgMar w:top="1134" w:right="850" w:bottom="1134" w:left="1701" w:header="720" w:footer="964" w:gutter="0"/>
      <w:cols w:space="720"/>
      <w:titlePg/>
      <w:docGrid w:linePitch="381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F7D" w:rsidRDefault="00C77F7D" w:rsidP="00D93971">
      <w:r>
        <w:separator/>
      </w:r>
    </w:p>
  </w:endnote>
  <w:endnote w:type="continuationSeparator" w:id="0">
    <w:p w:rsidR="00C77F7D" w:rsidRDefault="00C77F7D" w:rsidP="00D93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63" w:rsidRDefault="0072506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F7D" w:rsidRDefault="00C77F7D" w:rsidP="00D93971">
      <w:r>
        <w:separator/>
      </w:r>
    </w:p>
  </w:footnote>
  <w:footnote w:type="continuationSeparator" w:id="0">
    <w:p w:rsidR="00C77F7D" w:rsidRDefault="00C77F7D" w:rsidP="00D939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63" w:rsidRDefault="00D24B47" w:rsidP="00877058">
    <w:pPr>
      <w:pStyle w:val="a5"/>
      <w:framePr w:wrap="around" w:vAnchor="text" w:hAnchor="margin" w:xAlign="center" w:y="1"/>
      <w:rPr>
        <w:rStyle w:val="a9"/>
        <w:rFonts w:cs="Mangal"/>
      </w:rPr>
    </w:pPr>
    <w:r>
      <w:rPr>
        <w:rStyle w:val="a9"/>
        <w:rFonts w:cs="Mangal"/>
      </w:rPr>
      <w:fldChar w:fldCharType="begin"/>
    </w:r>
    <w:r w:rsidR="00725063">
      <w:rPr>
        <w:rStyle w:val="a9"/>
        <w:rFonts w:cs="Mangal"/>
      </w:rPr>
      <w:instrText xml:space="preserve">PAGE  </w:instrText>
    </w:r>
    <w:r>
      <w:rPr>
        <w:rStyle w:val="a9"/>
        <w:rFonts w:cs="Mangal"/>
      </w:rPr>
      <w:fldChar w:fldCharType="end"/>
    </w:r>
  </w:p>
  <w:p w:rsidR="00725063" w:rsidRDefault="0072506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63" w:rsidRDefault="00D24B47" w:rsidP="00877058">
    <w:pPr>
      <w:pStyle w:val="a5"/>
      <w:framePr w:wrap="around" w:vAnchor="text" w:hAnchor="margin" w:xAlign="center" w:y="1"/>
      <w:rPr>
        <w:rStyle w:val="a9"/>
        <w:rFonts w:cs="Mangal"/>
      </w:rPr>
    </w:pPr>
    <w:r>
      <w:rPr>
        <w:rStyle w:val="a9"/>
        <w:rFonts w:cs="Mangal"/>
      </w:rPr>
      <w:fldChar w:fldCharType="begin"/>
    </w:r>
    <w:r w:rsidR="00725063">
      <w:rPr>
        <w:rStyle w:val="a9"/>
        <w:rFonts w:cs="Mangal"/>
      </w:rPr>
      <w:instrText xml:space="preserve">PAGE  </w:instrText>
    </w:r>
    <w:r>
      <w:rPr>
        <w:rStyle w:val="a9"/>
        <w:rFonts w:cs="Mangal"/>
      </w:rPr>
      <w:fldChar w:fldCharType="separate"/>
    </w:r>
    <w:r w:rsidR="00EA3764">
      <w:rPr>
        <w:rStyle w:val="a9"/>
        <w:rFonts w:cs="Mangal"/>
        <w:noProof/>
      </w:rPr>
      <w:t>2</w:t>
    </w:r>
    <w:r>
      <w:rPr>
        <w:rStyle w:val="a9"/>
        <w:rFonts w:cs="Mangal"/>
      </w:rPr>
      <w:fldChar w:fldCharType="end"/>
    </w:r>
  </w:p>
  <w:p w:rsidR="00725063" w:rsidRDefault="0072506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D3CE5"/>
    <w:rsid w:val="00042BE7"/>
    <w:rsid w:val="0004562D"/>
    <w:rsid w:val="00111710"/>
    <w:rsid w:val="00187CBD"/>
    <w:rsid w:val="001A62CF"/>
    <w:rsid w:val="001D7E49"/>
    <w:rsid w:val="002F7EAD"/>
    <w:rsid w:val="0032012B"/>
    <w:rsid w:val="0032559C"/>
    <w:rsid w:val="003C31E6"/>
    <w:rsid w:val="003E1230"/>
    <w:rsid w:val="004342F1"/>
    <w:rsid w:val="0044450A"/>
    <w:rsid w:val="004D181B"/>
    <w:rsid w:val="00725063"/>
    <w:rsid w:val="00725E2F"/>
    <w:rsid w:val="00835EE7"/>
    <w:rsid w:val="0085640C"/>
    <w:rsid w:val="00877058"/>
    <w:rsid w:val="008A1718"/>
    <w:rsid w:val="008C62D2"/>
    <w:rsid w:val="008F2551"/>
    <w:rsid w:val="008F6B26"/>
    <w:rsid w:val="00940A60"/>
    <w:rsid w:val="00962193"/>
    <w:rsid w:val="00A16B75"/>
    <w:rsid w:val="00A24273"/>
    <w:rsid w:val="00A36CAC"/>
    <w:rsid w:val="00A916ED"/>
    <w:rsid w:val="00AC5883"/>
    <w:rsid w:val="00AD5BD5"/>
    <w:rsid w:val="00B9454B"/>
    <w:rsid w:val="00BE37CD"/>
    <w:rsid w:val="00C07DC5"/>
    <w:rsid w:val="00C231A2"/>
    <w:rsid w:val="00C4226B"/>
    <w:rsid w:val="00C77F7D"/>
    <w:rsid w:val="00CD05D0"/>
    <w:rsid w:val="00D04E87"/>
    <w:rsid w:val="00D24B47"/>
    <w:rsid w:val="00D93971"/>
    <w:rsid w:val="00DC5A71"/>
    <w:rsid w:val="00DD3CE5"/>
    <w:rsid w:val="00E12E40"/>
    <w:rsid w:val="00E35328"/>
    <w:rsid w:val="00E529D3"/>
    <w:rsid w:val="00EA3764"/>
    <w:rsid w:val="00F41B26"/>
    <w:rsid w:val="00F82891"/>
    <w:rsid w:val="00F85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81B"/>
    <w:pPr>
      <w:suppressAutoHyphens/>
      <w:jc w:val="both"/>
    </w:pPr>
    <w:rPr>
      <w:rFonts w:ascii="Times New Roman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D181B"/>
    <w:pPr>
      <w:suppressLineNumbers/>
      <w:tabs>
        <w:tab w:val="center" w:pos="4677"/>
        <w:tab w:val="right" w:pos="9355"/>
      </w:tabs>
      <w:jc w:val="left"/>
    </w:pPr>
    <w:rPr>
      <w:rFonts w:eastAsia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D181B"/>
    <w:rPr>
      <w:rFonts w:ascii="Times New Roman" w:hAnsi="Times New Roman" w:cs="Mangal"/>
      <w:kern w:val="1"/>
      <w:sz w:val="20"/>
      <w:szCs w:val="20"/>
      <w:lang w:eastAsia="hi-IN" w:bidi="hi-IN"/>
    </w:rPr>
  </w:style>
  <w:style w:type="paragraph" w:styleId="a5">
    <w:name w:val="header"/>
    <w:basedOn w:val="a"/>
    <w:link w:val="a6"/>
    <w:uiPriority w:val="99"/>
    <w:rsid w:val="004D181B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D181B"/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paragraph" w:styleId="a7">
    <w:name w:val="Body Text Indent"/>
    <w:basedOn w:val="a"/>
    <w:link w:val="a8"/>
    <w:uiPriority w:val="99"/>
    <w:rsid w:val="004D181B"/>
    <w:pPr>
      <w:ind w:left="283" w:firstLine="709"/>
    </w:pPr>
    <w:rPr>
      <w:rFonts w:eastAsia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4D181B"/>
    <w:rPr>
      <w:rFonts w:ascii="Times New Roman" w:hAnsi="Times New Roman" w:cs="Mangal"/>
      <w:kern w:val="1"/>
      <w:sz w:val="28"/>
      <w:szCs w:val="28"/>
      <w:lang w:eastAsia="hi-IN" w:bidi="hi-IN"/>
    </w:rPr>
  </w:style>
  <w:style w:type="character" w:styleId="a9">
    <w:name w:val="page number"/>
    <w:basedOn w:val="a0"/>
    <w:uiPriority w:val="99"/>
    <w:rsid w:val="004D181B"/>
    <w:rPr>
      <w:rFonts w:cs="Times New Roman"/>
    </w:rPr>
  </w:style>
  <w:style w:type="paragraph" w:customStyle="1" w:styleId="NoSpacing1">
    <w:name w:val="No Spacing1"/>
    <w:uiPriority w:val="99"/>
    <w:rsid w:val="004D181B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«Управленческий консалтинг в АПК»</dc:title>
  <dc:creator>1</dc:creator>
  <cp:lastModifiedBy>Marketing</cp:lastModifiedBy>
  <cp:revision>2</cp:revision>
  <dcterms:created xsi:type="dcterms:W3CDTF">2017-12-05T11:01:00Z</dcterms:created>
  <dcterms:modified xsi:type="dcterms:W3CDTF">2017-12-05T11:01:00Z</dcterms:modified>
</cp:coreProperties>
</file>