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FAF" w:rsidRPr="00956845" w:rsidRDefault="00881FAF" w:rsidP="00881FAF">
      <w:pPr>
        <w:tabs>
          <w:tab w:val="left" w:pos="540"/>
          <w:tab w:val="left" w:pos="1485"/>
        </w:tabs>
        <w:suppressAutoHyphens/>
        <w:jc w:val="center"/>
        <w:rPr>
          <w:rFonts w:eastAsia="Calibri"/>
          <w:kern w:val="1"/>
          <w:lang w:eastAsia="hi-IN" w:bidi="hi-IN"/>
        </w:rPr>
      </w:pPr>
      <w:r w:rsidRPr="00956845">
        <w:rPr>
          <w:rFonts w:eastAsia="Calibri"/>
          <w:kern w:val="1"/>
          <w:lang w:eastAsia="hi-IN" w:bidi="hi-IN"/>
        </w:rPr>
        <w:t>Аннотация дисциплины</w:t>
      </w:r>
    </w:p>
    <w:p w:rsidR="00881FAF" w:rsidRPr="00BE5E19" w:rsidRDefault="00881FAF" w:rsidP="00881FAF">
      <w:pPr>
        <w:tabs>
          <w:tab w:val="left" w:pos="540"/>
          <w:tab w:val="left" w:pos="1485"/>
        </w:tabs>
        <w:suppressAutoHyphens/>
        <w:jc w:val="center"/>
        <w:rPr>
          <w:rFonts w:eastAsia="Calibri"/>
          <w:b/>
          <w:kern w:val="1"/>
          <w:lang w:eastAsia="hi-IN" w:bidi="hi-IN"/>
        </w:rPr>
      </w:pPr>
      <w:r w:rsidRPr="00BE5E19">
        <w:rPr>
          <w:rFonts w:eastAsia="Calibri"/>
          <w:b/>
          <w:kern w:val="1"/>
          <w:lang w:eastAsia="hi-IN" w:bidi="hi-IN"/>
        </w:rPr>
        <w:t xml:space="preserve"> «Управленческий консалтинг в АПК»</w:t>
      </w:r>
    </w:p>
    <w:p w:rsidR="00881FAF" w:rsidRPr="00BE5E19" w:rsidRDefault="00881FAF" w:rsidP="00881FAF">
      <w:pPr>
        <w:tabs>
          <w:tab w:val="left" w:pos="540"/>
          <w:tab w:val="left" w:pos="1485"/>
        </w:tabs>
        <w:suppressAutoHyphens/>
        <w:jc w:val="center"/>
        <w:rPr>
          <w:rFonts w:eastAsia="Calibri"/>
          <w:b/>
          <w:kern w:val="1"/>
          <w:lang w:eastAsia="hi-IN" w:bidi="hi-IN"/>
        </w:rPr>
      </w:pPr>
      <w:r w:rsidRPr="00956845">
        <w:rPr>
          <w:rFonts w:eastAsia="Calibri"/>
          <w:kern w:val="1"/>
          <w:lang w:eastAsia="hi-IN" w:bidi="hi-IN"/>
        </w:rPr>
        <w:t>Направление</w:t>
      </w:r>
      <w:r w:rsidRPr="00BE5E19">
        <w:rPr>
          <w:rFonts w:eastAsia="Calibri"/>
          <w:b/>
          <w:kern w:val="1"/>
          <w:lang w:eastAsia="hi-IN" w:bidi="hi-IN"/>
        </w:rPr>
        <w:t xml:space="preserve"> 38.04.02 «Менеджмент»</w:t>
      </w:r>
    </w:p>
    <w:p w:rsidR="00881FAF" w:rsidRPr="00BE5E19" w:rsidRDefault="00881FAF" w:rsidP="00881FAF">
      <w:pPr>
        <w:shd w:val="clear" w:color="auto" w:fill="FFFFFF"/>
        <w:suppressAutoHyphens/>
        <w:ind w:right="82" w:firstLine="667"/>
        <w:jc w:val="both"/>
        <w:rPr>
          <w:rFonts w:eastAsia="Calibri"/>
          <w:b/>
          <w:kern w:val="1"/>
          <w:lang w:eastAsia="hi-IN" w:bidi="hi-IN"/>
        </w:rPr>
      </w:pPr>
    </w:p>
    <w:p w:rsidR="00881FAF" w:rsidRPr="00F41B26" w:rsidRDefault="00881FAF" w:rsidP="00881FAF">
      <w:pPr>
        <w:shd w:val="clear" w:color="auto" w:fill="FFFFFF"/>
        <w:ind w:right="82" w:firstLine="667"/>
        <w:jc w:val="both"/>
      </w:pPr>
      <w:r w:rsidRPr="00956845">
        <w:rPr>
          <w:rFonts w:eastAsia="Calibri"/>
          <w:bCs/>
          <w:kern w:val="1"/>
          <w:lang w:eastAsia="hi-IN" w:bidi="hi-IN"/>
        </w:rPr>
        <w:t>Цель дисциплины:</w:t>
      </w:r>
      <w:r w:rsidRPr="00BE5E19">
        <w:rPr>
          <w:rFonts w:eastAsia="Calibri"/>
          <w:b/>
          <w:bCs/>
          <w:kern w:val="1"/>
          <w:lang w:eastAsia="hi-IN" w:bidi="hi-IN"/>
        </w:rPr>
        <w:t xml:space="preserve"> </w:t>
      </w:r>
      <w:r w:rsidRPr="001D7E49">
        <w:t xml:space="preserve">развитие у студентов профессиональных компетенций в области </w:t>
      </w:r>
      <w:r>
        <w:t xml:space="preserve">осуществления управленческого консалтинга </w:t>
      </w:r>
      <w:r w:rsidRPr="001D7E49">
        <w:t xml:space="preserve">в АПК, необходимых для ориентации в вопросах оказания консультационных услуг, использования </w:t>
      </w:r>
      <w:r>
        <w:t xml:space="preserve">труда консультантов </w:t>
      </w:r>
      <w:r w:rsidRPr="001D7E49">
        <w:t>в практической деятельности предприятий и организаций АПК.</w:t>
      </w:r>
    </w:p>
    <w:p w:rsidR="00881FAF" w:rsidRDefault="00881FAF" w:rsidP="00881FAF">
      <w:pPr>
        <w:tabs>
          <w:tab w:val="left" w:pos="1485"/>
        </w:tabs>
        <w:suppressAutoHyphens/>
        <w:spacing w:before="120" w:after="120"/>
        <w:ind w:firstLine="709"/>
        <w:jc w:val="both"/>
        <w:rPr>
          <w:rFonts w:eastAsia="Calibri"/>
          <w:bCs/>
          <w:kern w:val="1"/>
          <w:lang w:eastAsia="hi-IN" w:bidi="hi-IN"/>
        </w:rPr>
      </w:pPr>
      <w:r w:rsidRPr="00BE5E19">
        <w:rPr>
          <w:rFonts w:eastAsia="Calibri"/>
          <w:bCs/>
          <w:kern w:val="1"/>
          <w:lang w:eastAsia="hi-IN" w:bidi="hi-IN"/>
        </w:rPr>
        <w:t xml:space="preserve">Освоение данной дисциплины направлено на формирование у обучающихся следующих </w:t>
      </w:r>
      <w:r w:rsidRPr="005A158C">
        <w:rPr>
          <w:rFonts w:eastAsia="Calibri"/>
          <w:bCs/>
          <w:kern w:val="1"/>
          <w:lang w:eastAsia="hi-IN" w:bidi="hi-IN"/>
        </w:rPr>
        <w:t>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8657"/>
      </w:tblGrid>
      <w:tr w:rsidR="00881FAF" w:rsidRPr="00037336" w:rsidTr="00CA080D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BD6FE2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BD6FE2">
              <w:rPr>
                <w:sz w:val="22"/>
                <w:szCs w:val="22"/>
              </w:rPr>
              <w:t>/</w:t>
            </w:r>
            <w:proofErr w:type="spellStart"/>
            <w:r w:rsidRPr="00BD6FE2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81FAF" w:rsidRPr="00037336" w:rsidTr="00CA080D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FAF" w:rsidRPr="00BD6FE2" w:rsidRDefault="00881FAF" w:rsidP="00CA080D">
            <w:r w:rsidRPr="00BD6FE2">
              <w:rPr>
                <w:sz w:val="22"/>
                <w:szCs w:val="22"/>
              </w:rPr>
              <w:t xml:space="preserve">Способность разрабатывать корпоративную стратегию, программы организационного развития и изменений и обеспечивать их реализацию (ПК-2) </w:t>
            </w:r>
          </w:p>
        </w:tc>
      </w:tr>
      <w:tr w:rsidR="00881FAF" w:rsidRPr="00037336" w:rsidTr="00CA080D">
        <w:trPr>
          <w:cantSplit/>
          <w:trHeight w:val="81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FAF" w:rsidRPr="00BD6FE2" w:rsidRDefault="00881FAF" w:rsidP="00CA080D">
            <w:r w:rsidRPr="00BD6FE2">
              <w:rPr>
                <w:sz w:val="22"/>
                <w:szCs w:val="22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</w:t>
            </w:r>
          </w:p>
        </w:tc>
      </w:tr>
      <w:tr w:rsidR="00881FAF" w:rsidRPr="00DE3404" w:rsidTr="00CA080D">
        <w:trPr>
          <w:cantSplit/>
          <w:trHeight w:val="540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3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FAF" w:rsidRPr="00BD6FE2" w:rsidRDefault="00881FAF" w:rsidP="00CA080D">
            <w:r w:rsidRPr="00BD6FE2">
              <w:rPr>
                <w:bCs/>
                <w:iCs/>
                <w:sz w:val="22"/>
                <w:szCs w:val="22"/>
              </w:rPr>
              <w:t>Владение методами экономического и стратегического анализа поведения экономических агентов и рынков в глобальной среде (ПК-5)</w:t>
            </w:r>
          </w:p>
        </w:tc>
      </w:tr>
      <w:tr w:rsidR="00881FAF" w:rsidRPr="00DE3404" w:rsidTr="00CA080D">
        <w:trPr>
          <w:cantSplit/>
          <w:trHeight w:val="273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4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FAF" w:rsidRPr="00BD6FE2" w:rsidRDefault="00881FAF" w:rsidP="00CA080D">
            <w:pPr>
              <w:rPr>
                <w:bCs/>
                <w:iCs/>
              </w:rPr>
            </w:pPr>
            <w:r w:rsidRPr="00BD6FE2">
              <w:rPr>
                <w:bCs/>
                <w:iCs/>
                <w:sz w:val="22"/>
                <w:szCs w:val="22"/>
              </w:rPr>
              <w:t>Способность использовать современные методы управления корпоративными финансами для решения стратегических задач (ПК-6)</w:t>
            </w:r>
          </w:p>
        </w:tc>
      </w:tr>
      <w:tr w:rsidR="00881FAF" w:rsidRPr="00037336" w:rsidTr="00CA080D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5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FAF" w:rsidRPr="00BD6FE2" w:rsidRDefault="00881FAF" w:rsidP="00CA080D">
            <w:pPr>
              <w:snapToGrid w:val="0"/>
            </w:pPr>
            <w:r w:rsidRPr="00BD6FE2">
              <w:rPr>
                <w:sz w:val="22"/>
                <w:szCs w:val="22"/>
              </w:rPr>
              <w:t>Способность обобщать и критически оценивать результаты исследований актуальных проблем управления, полученные отечественными и з</w:t>
            </w:r>
            <w:r w:rsidR="00A84A07">
              <w:rPr>
                <w:sz w:val="22"/>
                <w:szCs w:val="22"/>
              </w:rPr>
              <w:t>арубежными исследователями (ПК-6</w:t>
            </w:r>
            <w:r w:rsidRPr="00BD6FE2">
              <w:rPr>
                <w:sz w:val="22"/>
                <w:szCs w:val="22"/>
              </w:rPr>
              <w:t xml:space="preserve">) </w:t>
            </w:r>
          </w:p>
        </w:tc>
      </w:tr>
    </w:tbl>
    <w:p w:rsidR="00881FAF" w:rsidRDefault="00881FAF" w:rsidP="00881FAF">
      <w:pPr>
        <w:ind w:firstLine="708"/>
        <w:jc w:val="both"/>
        <w:rPr>
          <w:lang w:eastAsia="en-US"/>
        </w:rPr>
      </w:pPr>
      <w:r w:rsidRPr="00DE3404">
        <w:t xml:space="preserve">Трудоемкость дисциплины, реализуемой по </w:t>
      </w:r>
      <w:r>
        <w:t>рабочему учебному плану направления</w:t>
      </w:r>
      <w:r w:rsidRPr="00DE3404">
        <w:t xml:space="preserve"> 38.04.02 «Менеджмент» </w:t>
      </w:r>
      <w:r>
        <w:t xml:space="preserve">по образовательным программам «Предпринимательская деятельность», </w:t>
      </w:r>
      <w:r w:rsidRPr="00DE3404">
        <w:rPr>
          <w:lang w:eastAsia="en-US"/>
        </w:rPr>
        <w:t>«Организация маркетинговой деятельности», «Коммерческая логистика»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1134"/>
        <w:gridCol w:w="1560"/>
      </w:tblGrid>
      <w:tr w:rsidR="00881FAF" w:rsidRPr="00DE3404" w:rsidTr="00CA080D">
        <w:tc>
          <w:tcPr>
            <w:tcW w:w="5245" w:type="dxa"/>
            <w:vMerge w:val="restart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Форма обучения</w:t>
            </w:r>
          </w:p>
        </w:tc>
      </w:tr>
      <w:tr w:rsidR="00881FAF" w:rsidRPr="00DE3404" w:rsidTr="00CA080D">
        <w:tc>
          <w:tcPr>
            <w:tcW w:w="5245" w:type="dxa"/>
            <w:vMerge/>
          </w:tcPr>
          <w:p w:rsidR="00881FAF" w:rsidRPr="00DE3404" w:rsidRDefault="00881FAF" w:rsidP="00CA080D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очная</w:t>
            </w:r>
          </w:p>
        </w:tc>
        <w:tc>
          <w:tcPr>
            <w:tcW w:w="2694" w:type="dxa"/>
            <w:gridSpan w:val="2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заочная</w:t>
            </w:r>
          </w:p>
        </w:tc>
      </w:tr>
      <w:tr w:rsidR="00881FAF" w:rsidRPr="00DE3404" w:rsidTr="00CA080D">
        <w:tc>
          <w:tcPr>
            <w:tcW w:w="5245" w:type="dxa"/>
            <w:vMerge/>
          </w:tcPr>
          <w:p w:rsidR="00881FAF" w:rsidRPr="00DE3404" w:rsidRDefault="00881FAF" w:rsidP="00CA080D">
            <w:pPr>
              <w:rPr>
                <w:lang w:eastAsia="en-US"/>
              </w:rPr>
            </w:pPr>
          </w:p>
        </w:tc>
        <w:tc>
          <w:tcPr>
            <w:tcW w:w="4111" w:type="dxa"/>
            <w:gridSpan w:val="3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программа подготовки</w:t>
            </w:r>
          </w:p>
        </w:tc>
      </w:tr>
      <w:tr w:rsidR="00881FAF" w:rsidRPr="00DE3404" w:rsidTr="00CA080D">
        <w:tc>
          <w:tcPr>
            <w:tcW w:w="5245" w:type="dxa"/>
            <w:vMerge/>
          </w:tcPr>
          <w:p w:rsidR="00881FAF" w:rsidRPr="00DE3404" w:rsidRDefault="00881FAF" w:rsidP="00CA080D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полная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ускоренная</w:t>
            </w: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32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в том числе:</w:t>
            </w:r>
          </w:p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1.1. Лекции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8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1.2. Лабораторные работы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-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24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76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Всего часов (стр. 1 + стр. 2)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108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3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</w:tbl>
    <w:p w:rsidR="00881FAF" w:rsidRPr="00037336" w:rsidRDefault="00881FAF" w:rsidP="00881FAF">
      <w:pPr>
        <w:suppressAutoHyphens/>
        <w:spacing w:before="120" w:after="120"/>
        <w:ind w:firstLine="708"/>
        <w:jc w:val="both"/>
        <w:rPr>
          <w:b/>
          <w:bCs/>
          <w:kern w:val="1"/>
          <w:lang w:eastAsia="hi-IN" w:bidi="hi-IN"/>
        </w:rPr>
      </w:pPr>
      <w:r>
        <w:rPr>
          <w:b/>
          <w:bCs/>
          <w:kern w:val="1"/>
          <w:lang w:eastAsia="hi-IN" w:bidi="hi-IN"/>
        </w:rPr>
        <w:t>Форма</w:t>
      </w:r>
      <w:r w:rsidRPr="00037336">
        <w:rPr>
          <w:b/>
          <w:bCs/>
          <w:kern w:val="1"/>
          <w:lang w:eastAsia="hi-IN" w:bidi="hi-IN"/>
        </w:rPr>
        <w:t xml:space="preserve"> промежуточной аттестации: </w:t>
      </w:r>
      <w:r w:rsidRPr="00037336">
        <w:rPr>
          <w:bCs/>
          <w:kern w:val="1"/>
          <w:lang w:eastAsia="hi-IN" w:bidi="hi-IN"/>
        </w:rPr>
        <w:t>зачет.</w:t>
      </w:r>
    </w:p>
    <w:p w:rsidR="00881FAF" w:rsidRPr="00037336" w:rsidRDefault="00881FAF" w:rsidP="00881FAF">
      <w:pPr>
        <w:suppressAutoHyphens/>
        <w:spacing w:before="120"/>
        <w:ind w:firstLine="709"/>
        <w:jc w:val="both"/>
        <w:rPr>
          <w:b/>
          <w:bCs/>
          <w:kern w:val="1"/>
          <w:lang w:eastAsia="hi-IN" w:bidi="hi-IN"/>
        </w:rPr>
      </w:pPr>
      <w:r w:rsidRPr="00037336">
        <w:rPr>
          <w:b/>
          <w:bCs/>
          <w:kern w:val="1"/>
          <w:lang w:eastAsia="hi-IN" w:bidi="hi-IN"/>
        </w:rPr>
        <w:t>Перечень изучаемых тем</w:t>
      </w:r>
      <w:r>
        <w:rPr>
          <w:b/>
          <w:bCs/>
          <w:kern w:val="1"/>
          <w:lang w:eastAsia="hi-IN" w:bidi="hi-IN"/>
        </w:rPr>
        <w:t xml:space="preserve"> </w:t>
      </w:r>
      <w:r w:rsidRPr="00C4209C">
        <w:rPr>
          <w:b/>
        </w:rPr>
        <w:t>(основных)</w:t>
      </w:r>
      <w:r w:rsidRPr="00037336">
        <w:rPr>
          <w:b/>
          <w:bCs/>
          <w:kern w:val="1"/>
          <w:lang w:eastAsia="hi-IN" w:bidi="hi-IN"/>
        </w:rPr>
        <w:t>:</w:t>
      </w:r>
    </w:p>
    <w:p w:rsidR="00881FAF" w:rsidRPr="00BE5E19" w:rsidRDefault="00881FAF" w:rsidP="00881FAF">
      <w:pPr>
        <w:suppressAutoHyphens/>
        <w:jc w:val="both"/>
        <w:rPr>
          <w:rFonts w:eastAsia="Calibri" w:cs="Mangal"/>
          <w:kern w:val="1"/>
          <w:lang w:bidi="hi-IN"/>
        </w:rPr>
      </w:pPr>
      <w:r w:rsidRPr="00BE5E19">
        <w:rPr>
          <w:rFonts w:eastAsia="Calibri" w:cs="Mangal"/>
          <w:kern w:val="1"/>
          <w:lang w:bidi="hi-IN"/>
        </w:rPr>
        <w:t>Содержание консультационной деятельности.</w:t>
      </w:r>
    </w:p>
    <w:p w:rsidR="00881FAF" w:rsidRPr="00BE5E19" w:rsidRDefault="00881FAF" w:rsidP="00881FAF">
      <w:pPr>
        <w:suppressAutoHyphens/>
        <w:jc w:val="both"/>
        <w:rPr>
          <w:rFonts w:eastAsia="Calibri" w:cs="Mangal"/>
          <w:kern w:val="1"/>
          <w:lang w:bidi="hi-IN"/>
        </w:rPr>
      </w:pPr>
      <w:r w:rsidRPr="00BE5E19">
        <w:rPr>
          <w:rFonts w:eastAsia="Calibri" w:cs="Mangal"/>
          <w:kern w:val="1"/>
          <w:lang w:bidi="hi-IN"/>
        </w:rPr>
        <w:t>Субъекты и объекты консультационной деятельности.</w:t>
      </w:r>
    </w:p>
    <w:p w:rsidR="00881FAF" w:rsidRDefault="00881FAF" w:rsidP="00881FAF">
      <w:pPr>
        <w:suppressAutoHyphens/>
        <w:rPr>
          <w:sz w:val="22"/>
          <w:szCs w:val="22"/>
        </w:rPr>
      </w:pPr>
      <w:r>
        <w:rPr>
          <w:sz w:val="22"/>
          <w:szCs w:val="22"/>
        </w:rPr>
        <w:t>Принципы и виды управленческого консалтинга</w:t>
      </w:r>
    </w:p>
    <w:p w:rsidR="00881FAF" w:rsidRDefault="00881FAF" w:rsidP="00881FAF">
      <w:pPr>
        <w:suppressAutoHyphens/>
        <w:rPr>
          <w:sz w:val="22"/>
          <w:szCs w:val="22"/>
        </w:rPr>
      </w:pPr>
      <w:r>
        <w:rPr>
          <w:sz w:val="22"/>
          <w:szCs w:val="22"/>
        </w:rPr>
        <w:t>Психологические и этические аспекты управленческого консалтинга</w:t>
      </w:r>
    </w:p>
    <w:p w:rsidR="00881FAF" w:rsidRDefault="00881FAF" w:rsidP="00881FAF">
      <w:pPr>
        <w:suppressAutoHyphens/>
        <w:rPr>
          <w:sz w:val="22"/>
          <w:szCs w:val="22"/>
        </w:rPr>
      </w:pPr>
      <w:r>
        <w:rPr>
          <w:sz w:val="22"/>
          <w:szCs w:val="22"/>
        </w:rPr>
        <w:t>Этапы процесса консультирования</w:t>
      </w:r>
    </w:p>
    <w:p w:rsidR="00881FAF" w:rsidRDefault="00881FAF" w:rsidP="00881FAF">
      <w:pPr>
        <w:suppressAutoHyphens/>
        <w:rPr>
          <w:sz w:val="22"/>
          <w:szCs w:val="22"/>
        </w:rPr>
      </w:pPr>
      <w:r>
        <w:rPr>
          <w:sz w:val="22"/>
          <w:szCs w:val="22"/>
        </w:rPr>
        <w:t>Эффективность управленческого консалтинга</w:t>
      </w:r>
    </w:p>
    <w:p w:rsidR="001D7969" w:rsidRDefault="001D7969"/>
    <w:sectPr w:rsidR="001D7969" w:rsidSect="001D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81FAF"/>
    <w:rsid w:val="001D7969"/>
    <w:rsid w:val="003317D2"/>
    <w:rsid w:val="00486D0C"/>
    <w:rsid w:val="00493CCE"/>
    <w:rsid w:val="00881FAF"/>
    <w:rsid w:val="008942A5"/>
    <w:rsid w:val="00A84A07"/>
    <w:rsid w:val="00D5451F"/>
    <w:rsid w:val="00F17001"/>
    <w:rsid w:val="00F2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Company>Home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4</cp:revision>
  <dcterms:created xsi:type="dcterms:W3CDTF">2016-09-23T08:33:00Z</dcterms:created>
  <dcterms:modified xsi:type="dcterms:W3CDTF">2017-12-05T11:03:00Z</dcterms:modified>
</cp:coreProperties>
</file>