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29A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9A629A" w:rsidRPr="007321FA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21FA">
        <w:rPr>
          <w:rFonts w:ascii="Times New Roman" w:hAnsi="Times New Roman"/>
          <w:b/>
          <w:sz w:val="24"/>
          <w:szCs w:val="24"/>
        </w:rPr>
        <w:t>«Теория и практика предпринимательской деятельности»</w:t>
      </w:r>
    </w:p>
    <w:p w:rsidR="009A629A" w:rsidRPr="00205849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 xml:space="preserve">Направление </w:t>
      </w:r>
      <w:r w:rsidRPr="00205849">
        <w:rPr>
          <w:rFonts w:ascii="Times New Roman" w:hAnsi="Times New Roman"/>
          <w:b/>
          <w:sz w:val="24"/>
          <w:szCs w:val="24"/>
        </w:rPr>
        <w:t>38.04.02 «Менеджмент»</w:t>
      </w:r>
    </w:p>
    <w:p w:rsidR="009A629A" w:rsidRPr="007321FA" w:rsidRDefault="009A629A" w:rsidP="009A62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A629A" w:rsidRPr="007321FA" w:rsidRDefault="009A629A" w:rsidP="009A62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5849">
        <w:rPr>
          <w:rFonts w:ascii="Times New Roman" w:eastAsia="Times New Roman" w:hAnsi="Times New Roman"/>
          <w:sz w:val="24"/>
          <w:szCs w:val="24"/>
          <w:lang w:eastAsia="ru-RU"/>
        </w:rPr>
        <w:t>Цель дисциплины:</w:t>
      </w:r>
      <w:r w:rsidRPr="007321FA">
        <w:rPr>
          <w:rFonts w:ascii="Times New Roman" w:eastAsia="Times New Roman" w:hAnsi="Times New Roman"/>
          <w:sz w:val="24"/>
          <w:szCs w:val="24"/>
          <w:lang w:eastAsia="ru-RU"/>
        </w:rPr>
        <w:t xml:space="preserve"> сформировать у студентов теоретические знания и практические навыки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ведения </w:t>
      </w:r>
      <w:r w:rsidRPr="007321FA">
        <w:rPr>
          <w:rFonts w:ascii="Times New Roman" w:eastAsia="Times New Roman" w:hAnsi="Times New Roman"/>
          <w:sz w:val="24"/>
          <w:szCs w:val="24"/>
          <w:lang w:eastAsia="ru-RU"/>
        </w:rPr>
        <w:t>предпринимательской деятельности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321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A629A" w:rsidRPr="007321FA" w:rsidRDefault="009A629A" w:rsidP="009A629A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629A" w:rsidRPr="00205849" w:rsidRDefault="009A629A" w:rsidP="009A629A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5849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</w:t>
      </w:r>
      <w:r>
        <w:rPr>
          <w:rFonts w:ascii="Times New Roman" w:hAnsi="Times New Roman"/>
          <w:sz w:val="24"/>
          <w:szCs w:val="24"/>
        </w:rPr>
        <w:t>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9A629A" w:rsidRPr="007321FA" w:rsidTr="00CA080D">
        <w:trPr>
          <w:trHeight w:val="619"/>
        </w:trPr>
        <w:tc>
          <w:tcPr>
            <w:tcW w:w="794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A629A" w:rsidRPr="007321FA" w:rsidTr="00CA080D">
        <w:trPr>
          <w:trHeight w:val="270"/>
        </w:trPr>
        <w:tc>
          <w:tcPr>
            <w:tcW w:w="794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9A629A" w:rsidRPr="00613069" w:rsidRDefault="009A629A" w:rsidP="00CA08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13069">
              <w:rPr>
                <w:rFonts w:ascii="Times New Roman" w:hAnsi="Times New Roman"/>
                <w:bCs/>
                <w:iCs/>
                <w:sz w:val="24"/>
                <w:szCs w:val="24"/>
              </w:rPr>
              <w:t>Готовность действовать в нестандартных ситуациях, нести социальную и этическую ответственность за принятые решения (ОК-2)</w:t>
            </w:r>
          </w:p>
        </w:tc>
      </w:tr>
      <w:tr w:rsidR="009A629A" w:rsidRPr="007321FA" w:rsidTr="00CA080D">
        <w:trPr>
          <w:trHeight w:val="270"/>
        </w:trPr>
        <w:tc>
          <w:tcPr>
            <w:tcW w:w="794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9A629A" w:rsidRPr="007321FA" w:rsidRDefault="009A629A" w:rsidP="00CA08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321FA">
              <w:rPr>
                <w:rFonts w:ascii="Times New Roman" w:hAnsi="Times New Roman"/>
                <w:sz w:val="24"/>
                <w:szCs w:val="24"/>
              </w:rPr>
              <w:t>Способность использовать современные методы управления корпоративными финансами для решения стратегических задач (ПК-6)</w:t>
            </w:r>
          </w:p>
        </w:tc>
      </w:tr>
    </w:tbl>
    <w:p w:rsidR="009A629A" w:rsidRDefault="009A629A" w:rsidP="009A629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A629A" w:rsidRDefault="009A629A" w:rsidP="009A62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205849"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Трудоемкость дисциплины, реализуемой по рабочему учебному плану направления 38.04.02 «Менеджмент» по образовательным программам «Предпринимательская деятельность», </w:t>
      </w:r>
      <w:r w:rsidRPr="00205849">
        <w:rPr>
          <w:rFonts w:ascii="Times New Roman" w:eastAsia="Times New Roman" w:hAnsi="Times New Roman"/>
          <w:sz w:val="24"/>
          <w:szCs w:val="24"/>
        </w:rPr>
        <w:t xml:space="preserve">«Организация маркетинговой деятельности», «Коммерческая логистика», «Товарный консалтинг»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1134"/>
        <w:gridCol w:w="1560"/>
      </w:tblGrid>
      <w:tr w:rsidR="009A629A" w:rsidRPr="00205849" w:rsidTr="00CA080D">
        <w:tc>
          <w:tcPr>
            <w:tcW w:w="5245" w:type="dxa"/>
            <w:vMerge w:val="restart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9A629A" w:rsidRPr="00205849" w:rsidTr="00CA080D">
        <w:tc>
          <w:tcPr>
            <w:tcW w:w="5245" w:type="dxa"/>
            <w:vMerge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заочная</w:t>
            </w:r>
          </w:p>
        </w:tc>
      </w:tr>
      <w:tr w:rsidR="009A629A" w:rsidRPr="00205849" w:rsidTr="00CA080D">
        <w:tc>
          <w:tcPr>
            <w:tcW w:w="5245" w:type="dxa"/>
            <w:vMerge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9A629A" w:rsidRPr="00205849" w:rsidTr="00CA080D">
        <w:tc>
          <w:tcPr>
            <w:tcW w:w="5245" w:type="dxa"/>
            <w:vMerge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ускоренная</w:t>
            </w: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A629A" w:rsidRPr="00205849" w:rsidTr="00CA080D">
        <w:tc>
          <w:tcPr>
            <w:tcW w:w="5245" w:type="dxa"/>
          </w:tcPr>
          <w:p w:rsidR="009A629A" w:rsidRPr="00205849" w:rsidRDefault="009A629A" w:rsidP="00CA08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584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A629A" w:rsidRPr="00205849" w:rsidRDefault="009A629A" w:rsidP="00CA0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A629A" w:rsidRPr="00205849" w:rsidRDefault="009A629A" w:rsidP="009A62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629A" w:rsidRPr="00205849" w:rsidRDefault="009A629A" w:rsidP="009A629A">
      <w:pPr>
        <w:spacing w:before="120"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1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Формы промежуточной аттестации: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зачет</w:t>
      </w:r>
    </w:p>
    <w:p w:rsidR="009A629A" w:rsidRPr="007321FA" w:rsidRDefault="009A629A" w:rsidP="009A629A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321FA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изучаемых тем (основных):</w:t>
      </w:r>
      <w:bookmarkStart w:id="0" w:name="_GoBack"/>
      <w:bookmarkEnd w:id="0"/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Содержание и виды предпринимательской деятельности</w:t>
      </w:r>
      <w:r w:rsidRPr="007321FA">
        <w:rPr>
          <w:rFonts w:ascii="Times New Roman" w:hAnsi="Times New Roman"/>
          <w:sz w:val="24"/>
          <w:szCs w:val="24"/>
          <w:lang w:eastAsia="ru-RU"/>
        </w:rPr>
        <w:t>.</w:t>
      </w:r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Объекты и субъекты предпринимательской деятельности.</w:t>
      </w:r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Обоснование и принятие предпринимательского решения.</w:t>
      </w:r>
    </w:p>
    <w:p w:rsidR="009A629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Ри</w:t>
      </w:r>
      <w:proofErr w:type="gramStart"/>
      <w:r w:rsidRPr="007321FA">
        <w:rPr>
          <w:rFonts w:ascii="Times New Roman" w:hAnsi="Times New Roman"/>
          <w:sz w:val="24"/>
          <w:szCs w:val="24"/>
        </w:rPr>
        <w:t>ск в пр</w:t>
      </w:r>
      <w:proofErr w:type="gramEnd"/>
      <w:r w:rsidRPr="007321FA">
        <w:rPr>
          <w:rFonts w:ascii="Times New Roman" w:hAnsi="Times New Roman"/>
          <w:sz w:val="24"/>
          <w:szCs w:val="24"/>
        </w:rPr>
        <w:t>едпринимательстве.</w:t>
      </w:r>
    </w:p>
    <w:p w:rsidR="009A629A" w:rsidRPr="007321F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Культура и ответственность предпринимателя.</w:t>
      </w:r>
    </w:p>
    <w:p w:rsidR="009A629A" w:rsidRDefault="009A629A" w:rsidP="009A629A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7321FA">
        <w:rPr>
          <w:rFonts w:ascii="Times New Roman" w:hAnsi="Times New Roman"/>
          <w:sz w:val="24"/>
          <w:szCs w:val="24"/>
        </w:rPr>
        <w:t>Оценка эффективности предпринимательской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1D7969" w:rsidRDefault="001D7969"/>
    <w:sectPr w:rsidR="001D7969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29A"/>
    <w:rsid w:val="001D7969"/>
    <w:rsid w:val="00486D0C"/>
    <w:rsid w:val="008942A5"/>
    <w:rsid w:val="009A629A"/>
    <w:rsid w:val="00F17001"/>
    <w:rsid w:val="00F2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Company>Home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</cp:revision>
  <dcterms:created xsi:type="dcterms:W3CDTF">2016-09-23T08:24:00Z</dcterms:created>
  <dcterms:modified xsi:type="dcterms:W3CDTF">2016-09-23T08:25:00Z</dcterms:modified>
</cp:coreProperties>
</file>