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F7D" w:rsidRPr="00BF3F7D" w:rsidRDefault="00BF3F7D" w:rsidP="00BF3F7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3F7D">
        <w:rPr>
          <w:rFonts w:ascii="Times New Roman" w:hAnsi="Times New Roman" w:cs="Times New Roman"/>
          <w:sz w:val="24"/>
          <w:szCs w:val="24"/>
        </w:rPr>
        <w:t>Аннотация дисциплины</w:t>
      </w:r>
    </w:p>
    <w:p w:rsidR="00BF3F7D" w:rsidRPr="00BF3F7D" w:rsidRDefault="00BF3F7D" w:rsidP="00BF3F7D">
      <w:pPr>
        <w:spacing w:after="0" w:line="240" w:lineRule="auto"/>
        <w:ind w:left="1134" w:hanging="1276"/>
        <w:jc w:val="center"/>
        <w:rPr>
          <w:rFonts w:ascii="Times New Roman" w:hAnsi="Times New Roman" w:cs="Times New Roman"/>
          <w:sz w:val="24"/>
          <w:szCs w:val="24"/>
        </w:rPr>
      </w:pPr>
      <w:r w:rsidRPr="00BF3F7D">
        <w:rPr>
          <w:rFonts w:ascii="Times New Roman" w:hAnsi="Times New Roman" w:cs="Times New Roman"/>
          <w:sz w:val="24"/>
          <w:szCs w:val="24"/>
        </w:rPr>
        <w:t>«Психология и педагогика высшей школы»</w:t>
      </w:r>
    </w:p>
    <w:p w:rsidR="00BF3F7D" w:rsidRPr="00BF3F7D" w:rsidRDefault="00BF3F7D" w:rsidP="00BF3F7D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F3F7D">
        <w:rPr>
          <w:rFonts w:ascii="Times New Roman" w:hAnsi="Times New Roman" w:cs="Times New Roman"/>
          <w:sz w:val="24"/>
          <w:szCs w:val="24"/>
        </w:rPr>
        <w:t>по направлению «</w:t>
      </w:r>
      <w:proofErr w:type="spellStart"/>
      <w:r w:rsidRPr="00BF3F7D">
        <w:rPr>
          <w:rFonts w:ascii="Times New Roman" w:hAnsi="Times New Roman" w:cs="Times New Roman"/>
          <w:sz w:val="24"/>
          <w:szCs w:val="24"/>
        </w:rPr>
        <w:t>Природообустройство</w:t>
      </w:r>
      <w:proofErr w:type="spellEnd"/>
      <w:r w:rsidRPr="00BF3F7D">
        <w:rPr>
          <w:rFonts w:ascii="Times New Roman" w:hAnsi="Times New Roman" w:cs="Times New Roman"/>
          <w:sz w:val="24"/>
          <w:szCs w:val="24"/>
        </w:rPr>
        <w:t xml:space="preserve"> и водопользование»</w:t>
      </w:r>
    </w:p>
    <w:p w:rsidR="00BF3F7D" w:rsidRPr="00BF3F7D" w:rsidRDefault="00BF3F7D" w:rsidP="00BF3F7D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F3F7D">
        <w:rPr>
          <w:rFonts w:ascii="Times New Roman" w:hAnsi="Times New Roman" w:cs="Times New Roman"/>
          <w:sz w:val="24"/>
          <w:szCs w:val="24"/>
        </w:rPr>
        <w:t>(магистры)</w:t>
      </w:r>
    </w:p>
    <w:p w:rsidR="00BF3F7D" w:rsidRPr="00BF3F7D" w:rsidRDefault="00BF3F7D" w:rsidP="00BF3F7D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F3F7D" w:rsidRPr="00BF3F7D" w:rsidRDefault="00BF3F7D" w:rsidP="00BF3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3F7D">
        <w:rPr>
          <w:rFonts w:ascii="Times New Roman" w:hAnsi="Times New Roman" w:cs="Times New Roman"/>
          <w:sz w:val="24"/>
          <w:szCs w:val="24"/>
        </w:rPr>
        <w:t xml:space="preserve">Целью дисциплины «Психология и педагогика высшей школы» является повышение общей психолого-педагогической культуры магистров; формирование целостного представления о психологических особенностях человека как факторах успешности его деятельности, навыков познания самого себя и самостоятельного нахождения оптимальных путей достижения целей и преодоления жизненных и профессиональных трудностей; умения самостоятельно мыслить и предвидеть последствия собственных действий, умения общаться и взаимодействовать с другими людьми. </w:t>
      </w:r>
    </w:p>
    <w:p w:rsidR="00BF3F7D" w:rsidRPr="00BF3F7D" w:rsidRDefault="00BF3F7D" w:rsidP="00BF3F7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F3F7D" w:rsidRPr="00BF3F7D" w:rsidRDefault="00BF3F7D" w:rsidP="00BF3F7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3F7D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608" w:type="dxa"/>
        <w:tblInd w:w="-2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1219"/>
        <w:gridCol w:w="8389"/>
      </w:tblGrid>
      <w:tr w:rsidR="00BF3F7D" w:rsidRPr="00BF3F7D" w:rsidTr="00BF3F7D">
        <w:trPr>
          <w:trHeight w:val="966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F7D" w:rsidRPr="00BF3F7D" w:rsidRDefault="00BF3F7D" w:rsidP="00BF3F7D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r w:rsidRPr="00BF3F7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r w:rsidRPr="00BF3F7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BF3F7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F7D" w:rsidRPr="00BF3F7D" w:rsidRDefault="00BF3F7D" w:rsidP="00BF3F7D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F3F7D" w:rsidRPr="00BF3F7D" w:rsidTr="00BF3F7D">
        <w:trPr>
          <w:trHeight w:val="270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F7D" w:rsidRPr="00BF3F7D" w:rsidRDefault="00BF3F7D" w:rsidP="00BF3F7D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F7D" w:rsidRPr="00BF3F7D" w:rsidRDefault="00BF3F7D" w:rsidP="00BF3F7D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готовность к саморазвитию, самореализации, использованию творческого потенциала, способность совершенствовать и развивать свой интеллектуальный и общекультурный уровень (ОК – 3)</w:t>
            </w:r>
          </w:p>
        </w:tc>
      </w:tr>
      <w:tr w:rsidR="00BF3F7D" w:rsidRPr="00BF3F7D" w:rsidTr="00BF3F7D">
        <w:trPr>
          <w:trHeight w:val="270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F7D" w:rsidRPr="00BF3F7D" w:rsidRDefault="00BF3F7D" w:rsidP="00BF3F7D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F7D" w:rsidRPr="00BF3F7D" w:rsidRDefault="00BF3F7D" w:rsidP="00BF3F7D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способность и готовность руководить коллективом в сфере своей профессиональной деятельности, толерантно воспринимая социальные, этнические, конфессиональные и культурные различия (ОПК-1)</w:t>
            </w:r>
          </w:p>
        </w:tc>
      </w:tr>
    </w:tbl>
    <w:p w:rsidR="00BF3F7D" w:rsidRPr="00BF3F7D" w:rsidRDefault="00BF3F7D" w:rsidP="00BF3F7D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p w:rsidR="00BF3F7D" w:rsidRPr="00BF3F7D" w:rsidRDefault="00BF3F7D" w:rsidP="00BF3F7D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jc w:val="center"/>
      </w:pPr>
      <w:r w:rsidRPr="00BF3F7D">
        <w:t>Трудоемкость дисциплины, реализуемой по учебному плану</w:t>
      </w:r>
    </w:p>
    <w:tbl>
      <w:tblPr>
        <w:tblW w:w="9631" w:type="dxa"/>
        <w:tblInd w:w="-25" w:type="dxa"/>
        <w:tblLayout w:type="fixed"/>
        <w:tblLook w:val="0000"/>
      </w:tblPr>
      <w:tblGrid>
        <w:gridCol w:w="4687"/>
        <w:gridCol w:w="2225"/>
        <w:gridCol w:w="1159"/>
        <w:gridCol w:w="1560"/>
      </w:tblGrid>
      <w:tr w:rsidR="00BF3F7D" w:rsidRPr="00BF3F7D" w:rsidTr="00BF3F7D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BF3F7D" w:rsidRPr="00BF3F7D" w:rsidTr="00BF3F7D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BF3F7D" w:rsidRPr="00BF3F7D" w:rsidTr="00BF3F7D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BF3F7D" w:rsidRPr="00BF3F7D" w:rsidTr="00BF3F7D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BF3F7D" w:rsidRPr="00BF3F7D" w:rsidTr="00BF3F7D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F7D" w:rsidRPr="00BF3F7D" w:rsidTr="00BF3F7D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BF3F7D" w:rsidRPr="00BF3F7D" w:rsidRDefault="00BF3F7D" w:rsidP="00BF3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F7D" w:rsidRPr="00BF3F7D" w:rsidRDefault="00BF3F7D" w:rsidP="00BF3F7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F7D" w:rsidRPr="00BF3F7D" w:rsidRDefault="00BF3F7D" w:rsidP="00BF3F7D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F7D" w:rsidRPr="00BF3F7D" w:rsidTr="00BF3F7D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F7D" w:rsidRPr="00BF3F7D" w:rsidTr="00BF3F7D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F7D" w:rsidRPr="00BF3F7D" w:rsidTr="00BF3F7D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F7D" w:rsidRPr="00BF3F7D" w:rsidTr="00BF3F7D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F7D" w:rsidRPr="00BF3F7D" w:rsidRDefault="00BF3F7D" w:rsidP="00BF3F7D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3F7D" w:rsidRPr="00BF3F7D" w:rsidRDefault="00BF3F7D" w:rsidP="00BF3F7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F3F7D" w:rsidRPr="00BF3F7D" w:rsidRDefault="00BF3F7D" w:rsidP="00BF3F7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F3F7D">
        <w:rPr>
          <w:rFonts w:ascii="Times New Roman" w:hAnsi="Times New Roman" w:cs="Times New Roman"/>
          <w:sz w:val="24"/>
          <w:szCs w:val="24"/>
        </w:rPr>
        <w:t>Форма промежуточной аттестации зачет.</w:t>
      </w:r>
    </w:p>
    <w:p w:rsidR="00BF3F7D" w:rsidRPr="00BF3F7D" w:rsidRDefault="00BF3F7D" w:rsidP="00BF3F7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F3F7D" w:rsidRPr="00BF3F7D" w:rsidRDefault="00BF3F7D" w:rsidP="00BF3F7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3F7D">
        <w:rPr>
          <w:rFonts w:ascii="Times New Roman" w:hAnsi="Times New Roman" w:cs="Times New Roman"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BF3F7D" w:rsidRPr="00BF3F7D" w:rsidRDefault="00BF3F7D" w:rsidP="00BF3F7D">
      <w:pPr>
        <w:spacing w:after="0" w:line="240" w:lineRule="auto"/>
        <w:ind w:right="-774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F3F7D">
        <w:rPr>
          <w:rFonts w:ascii="Times New Roman" w:hAnsi="Times New Roman" w:cs="Times New Roman"/>
          <w:bCs/>
          <w:color w:val="000000"/>
          <w:sz w:val="24"/>
          <w:szCs w:val="24"/>
        </w:rPr>
        <w:t>1. Психология и педагогика высшей школы.</w:t>
      </w:r>
    </w:p>
    <w:p w:rsidR="00BF3F7D" w:rsidRPr="00BF3F7D" w:rsidRDefault="00BF3F7D" w:rsidP="00BF3F7D">
      <w:pPr>
        <w:spacing w:after="0" w:line="240" w:lineRule="auto"/>
        <w:ind w:right="-774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F3F7D">
        <w:rPr>
          <w:rFonts w:ascii="Times New Roman" w:hAnsi="Times New Roman" w:cs="Times New Roman"/>
          <w:bCs/>
          <w:color w:val="000000"/>
          <w:sz w:val="24"/>
          <w:szCs w:val="24"/>
        </w:rPr>
        <w:t>2. Деятельность и обучение.</w:t>
      </w:r>
    </w:p>
    <w:p w:rsidR="00BF3F7D" w:rsidRPr="00BF3F7D" w:rsidRDefault="00BF3F7D" w:rsidP="00BF3F7D">
      <w:pPr>
        <w:spacing w:after="0" w:line="240" w:lineRule="auto"/>
        <w:ind w:right="-774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F3F7D">
        <w:rPr>
          <w:rFonts w:ascii="Times New Roman" w:hAnsi="Times New Roman" w:cs="Times New Roman"/>
          <w:bCs/>
          <w:color w:val="000000"/>
          <w:sz w:val="24"/>
          <w:szCs w:val="24"/>
        </w:rPr>
        <w:t>3. Развитие творческого мышления в процессе обучения и воспитания студентов.</w:t>
      </w:r>
    </w:p>
    <w:p w:rsidR="00BF3F7D" w:rsidRPr="00BF3F7D" w:rsidRDefault="00BF3F7D" w:rsidP="00BF3F7D">
      <w:pPr>
        <w:spacing w:after="0" w:line="240" w:lineRule="auto"/>
        <w:ind w:right="-774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F3F7D">
        <w:rPr>
          <w:rFonts w:ascii="Times New Roman" w:hAnsi="Times New Roman" w:cs="Times New Roman"/>
          <w:bCs/>
          <w:color w:val="000000"/>
          <w:sz w:val="24"/>
          <w:szCs w:val="24"/>
        </w:rPr>
        <w:t>4. Личность студента в высшей школе.</w:t>
      </w:r>
    </w:p>
    <w:p w:rsidR="00BF3F7D" w:rsidRPr="00BF3F7D" w:rsidRDefault="00BF3F7D" w:rsidP="00BF3F7D">
      <w:pPr>
        <w:spacing w:after="0" w:line="240" w:lineRule="auto"/>
        <w:ind w:right="-774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F3F7D">
        <w:rPr>
          <w:rFonts w:ascii="Times New Roman" w:hAnsi="Times New Roman" w:cs="Times New Roman"/>
          <w:bCs/>
          <w:color w:val="000000"/>
          <w:sz w:val="24"/>
          <w:szCs w:val="24"/>
        </w:rPr>
        <w:t>5. Цели, средства, методы, формы обучения в высшей школе.</w:t>
      </w:r>
    </w:p>
    <w:p w:rsidR="00BF3F7D" w:rsidRPr="00BF3F7D" w:rsidRDefault="00BF3F7D" w:rsidP="00BF3F7D">
      <w:pPr>
        <w:spacing w:after="0" w:line="240" w:lineRule="auto"/>
        <w:ind w:right="-774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F3F7D">
        <w:rPr>
          <w:rFonts w:ascii="Times New Roman" w:hAnsi="Times New Roman" w:cs="Times New Roman"/>
          <w:bCs/>
          <w:color w:val="000000"/>
          <w:sz w:val="24"/>
          <w:szCs w:val="24"/>
        </w:rPr>
        <w:t>6. Психологическая диагностика в вузе.</w:t>
      </w:r>
    </w:p>
    <w:p w:rsidR="00BF3F7D" w:rsidRPr="00BF3F7D" w:rsidRDefault="00BF3F7D" w:rsidP="00BF3F7D">
      <w:pPr>
        <w:spacing w:after="0" w:line="240" w:lineRule="auto"/>
        <w:ind w:right="-774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F3F7D">
        <w:rPr>
          <w:rFonts w:ascii="Times New Roman" w:hAnsi="Times New Roman" w:cs="Times New Roman"/>
          <w:bCs/>
          <w:color w:val="000000"/>
          <w:sz w:val="24"/>
          <w:szCs w:val="24"/>
        </w:rPr>
        <w:t>7. Профессиональная деятельность преподавателя вуза и проблема педагогического</w:t>
      </w:r>
    </w:p>
    <w:p w:rsidR="00000000" w:rsidRPr="00BF3F7D" w:rsidRDefault="00BF3F7D" w:rsidP="00BF3F7D">
      <w:pPr>
        <w:tabs>
          <w:tab w:val="left" w:pos="426"/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F7D">
        <w:rPr>
          <w:rFonts w:ascii="Times New Roman" w:hAnsi="Times New Roman" w:cs="Times New Roman"/>
          <w:bCs/>
          <w:color w:val="000000"/>
          <w:sz w:val="24"/>
          <w:szCs w:val="24"/>
        </w:rPr>
        <w:t>мастерства.</w:t>
      </w:r>
    </w:p>
    <w:sectPr w:rsidR="00000000" w:rsidRPr="00BF3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BF3F7D"/>
    <w:rsid w:val="00B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BF3F7D"/>
    <w:pPr>
      <w:tabs>
        <w:tab w:val="left" w:pos="720"/>
        <w:tab w:val="left" w:pos="756"/>
      </w:tabs>
      <w:suppressAutoHyphens/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1790</Characters>
  <Application>Microsoft Office Word</Application>
  <DocSecurity>0</DocSecurity>
  <Lines>14</Lines>
  <Paragraphs>4</Paragraphs>
  <ScaleCrop>false</ScaleCrop>
  <Company>MultiDVD Team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2015-11-15T09:37:00Z</dcterms:created>
  <dcterms:modified xsi:type="dcterms:W3CDTF">2015-11-15T09:40:00Z</dcterms:modified>
</cp:coreProperties>
</file>