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D1D" w:rsidRPr="00346D97" w:rsidRDefault="00D83D1D" w:rsidP="00D83D1D">
      <w:pPr>
        <w:tabs>
          <w:tab w:val="left" w:pos="1485"/>
        </w:tabs>
        <w:jc w:val="center"/>
        <w:rPr>
          <w:b/>
          <w:sz w:val="24"/>
          <w:szCs w:val="24"/>
        </w:rPr>
      </w:pPr>
      <w:r w:rsidRPr="00346D97">
        <w:rPr>
          <w:sz w:val="24"/>
          <w:szCs w:val="24"/>
        </w:rPr>
        <w:t>Аннотация дисциплины</w:t>
      </w:r>
    </w:p>
    <w:p w:rsidR="00D83D1D" w:rsidRPr="004C73DF" w:rsidRDefault="00480926" w:rsidP="00D83D1D">
      <w:pPr>
        <w:ind w:hanging="2"/>
        <w:jc w:val="center"/>
        <w:rPr>
          <w:b/>
          <w:sz w:val="24"/>
          <w:szCs w:val="24"/>
        </w:rPr>
      </w:pPr>
      <w:r w:rsidRPr="004C73DF">
        <w:rPr>
          <w:b/>
          <w:sz w:val="24"/>
          <w:szCs w:val="24"/>
        </w:rPr>
        <w:t xml:space="preserve">ИНФОРМАТИЗАЦИЯ СИСТЕМЫ УПРАВЛЕНИЯ В ЗЕМЛЕУСТРОЙСТВЕ </w:t>
      </w:r>
      <w:r>
        <w:rPr>
          <w:b/>
          <w:sz w:val="24"/>
          <w:szCs w:val="24"/>
        </w:rPr>
        <w:br/>
      </w:r>
      <w:r w:rsidRPr="004C73DF">
        <w:rPr>
          <w:b/>
          <w:sz w:val="24"/>
          <w:szCs w:val="24"/>
        </w:rPr>
        <w:t>И КАДАСТРЕ</w:t>
      </w:r>
    </w:p>
    <w:p w:rsidR="00D83D1D" w:rsidRPr="004C73DF" w:rsidRDefault="00D83D1D" w:rsidP="00D83D1D">
      <w:pPr>
        <w:tabs>
          <w:tab w:val="left" w:pos="1485"/>
        </w:tabs>
        <w:rPr>
          <w:sz w:val="16"/>
          <w:szCs w:val="16"/>
        </w:rPr>
      </w:pPr>
    </w:p>
    <w:p w:rsidR="00D83D1D" w:rsidRPr="00346D97" w:rsidRDefault="00D83D1D" w:rsidP="00D83D1D">
      <w:pPr>
        <w:autoSpaceDE w:val="0"/>
        <w:ind w:firstLine="709"/>
        <w:jc w:val="both"/>
        <w:rPr>
          <w:bCs/>
          <w:iCs/>
          <w:sz w:val="24"/>
          <w:szCs w:val="24"/>
        </w:rPr>
      </w:pPr>
      <w:r w:rsidRPr="00346D97">
        <w:rPr>
          <w:sz w:val="24"/>
          <w:szCs w:val="24"/>
        </w:rPr>
        <w:t xml:space="preserve">Цель дисциплины: </w:t>
      </w:r>
      <w:r w:rsidRPr="00346D97">
        <w:rPr>
          <w:bCs/>
          <w:iCs/>
          <w:sz w:val="24"/>
          <w:szCs w:val="24"/>
        </w:rPr>
        <w:t>формирование у будущих специалистов необходимых теоретических знаний и практических навыков по</w:t>
      </w:r>
      <w:r>
        <w:rPr>
          <w:bCs/>
          <w:iCs/>
          <w:sz w:val="24"/>
          <w:szCs w:val="24"/>
        </w:rPr>
        <w:t xml:space="preserve"> применению</w:t>
      </w:r>
      <w:r w:rsidRPr="00346D97">
        <w:rPr>
          <w:bCs/>
          <w:iCs/>
          <w:sz w:val="24"/>
          <w:szCs w:val="24"/>
        </w:rPr>
        <w:t xml:space="preserve"> информационных систем в землеустройстве</w:t>
      </w:r>
      <w:r>
        <w:rPr>
          <w:bCs/>
          <w:iCs/>
          <w:sz w:val="24"/>
          <w:szCs w:val="24"/>
        </w:rPr>
        <w:t xml:space="preserve"> и</w:t>
      </w:r>
      <w:r w:rsidRPr="00346D97">
        <w:rPr>
          <w:bCs/>
          <w:iCs/>
          <w:sz w:val="24"/>
          <w:szCs w:val="24"/>
        </w:rPr>
        <w:t xml:space="preserve"> кадастре</w:t>
      </w:r>
      <w:r>
        <w:rPr>
          <w:bCs/>
          <w:iCs/>
          <w:sz w:val="24"/>
          <w:szCs w:val="24"/>
        </w:rPr>
        <w:t xml:space="preserve"> для принятия управленческих решений</w:t>
      </w:r>
      <w:r w:rsidRPr="00346D97">
        <w:rPr>
          <w:bCs/>
          <w:iCs/>
          <w:sz w:val="24"/>
          <w:szCs w:val="24"/>
        </w:rPr>
        <w:t>.</w:t>
      </w:r>
    </w:p>
    <w:p w:rsidR="00FD3F69" w:rsidRDefault="00FD3F69" w:rsidP="00D83D1D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D83D1D" w:rsidRPr="00346D97" w:rsidRDefault="00D83D1D" w:rsidP="00D83D1D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bookmarkStart w:id="0" w:name="_GoBack"/>
      <w:bookmarkEnd w:id="0"/>
      <w:r w:rsidRPr="00346D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D83D1D" w:rsidRPr="004C73DF" w:rsidTr="00FD3F69">
        <w:trPr>
          <w:trHeight w:val="601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FD3F69" w:rsidRDefault="00D83D1D" w:rsidP="00C972A4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FD3F69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FD3F69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FD3F69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1D" w:rsidRPr="00FD3F69" w:rsidRDefault="00D83D1D" w:rsidP="00C972A4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FD3F69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83D1D" w:rsidRPr="004C73DF" w:rsidTr="00FD3F69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FD3F69" w:rsidP="00C972A4">
            <w:pPr>
              <w:autoSpaceDE w:val="0"/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ОК-2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1D" w:rsidRPr="004C73DF" w:rsidRDefault="00FD3F69" w:rsidP="00C972A4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Готовностью действовать в нестандартных ситуациях, нести социальную и этическую ответственность за принятые решения</w:t>
            </w:r>
          </w:p>
        </w:tc>
      </w:tr>
      <w:tr w:rsidR="00D83D1D" w:rsidRPr="004C73DF" w:rsidTr="00FD3F69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FD3F69" w:rsidP="00C972A4">
            <w:pPr>
              <w:autoSpaceDE w:val="0"/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ПК-1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1D" w:rsidRPr="004C73DF" w:rsidRDefault="00FD3F69" w:rsidP="00C972A4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Способностью оценивать последствия принимаемых организационно-управленческих решений при организации и проведении практической деятельности в землеустройстве и кадастрах</w:t>
            </w:r>
          </w:p>
        </w:tc>
      </w:tr>
    </w:tbl>
    <w:p w:rsidR="00D83D1D" w:rsidRPr="004C73DF" w:rsidRDefault="00D83D1D" w:rsidP="00D83D1D">
      <w:pPr>
        <w:tabs>
          <w:tab w:val="left" w:pos="1485"/>
        </w:tabs>
        <w:rPr>
          <w:sz w:val="16"/>
          <w:szCs w:val="16"/>
        </w:rPr>
      </w:pPr>
    </w:p>
    <w:p w:rsidR="00D83D1D" w:rsidRPr="00346D97" w:rsidRDefault="00D83D1D" w:rsidP="00D83D1D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346D97">
        <w:t>Трудоемкость дисциплины, реализуемой по учебному плану 3 зачетных единицы (108 часов).</w:t>
      </w:r>
    </w:p>
    <w:tbl>
      <w:tblPr>
        <w:tblW w:w="0" w:type="auto"/>
        <w:jc w:val="center"/>
        <w:tblInd w:w="-15" w:type="dxa"/>
        <w:tblLayout w:type="fixed"/>
        <w:tblLook w:val="0000" w:firstRow="0" w:lastRow="0" w:firstColumn="0" w:lastColumn="0" w:noHBand="0" w:noVBand="0"/>
      </w:tblPr>
      <w:tblGrid>
        <w:gridCol w:w="4687"/>
        <w:gridCol w:w="1770"/>
        <w:gridCol w:w="1560"/>
        <w:gridCol w:w="1866"/>
        <w:gridCol w:w="6"/>
      </w:tblGrid>
      <w:tr w:rsidR="00D83D1D" w:rsidRPr="004C73DF" w:rsidTr="00C972A4">
        <w:trPr>
          <w:gridAfter w:val="1"/>
          <w:wAfter w:w="6" w:type="dxa"/>
          <w:jc w:val="center"/>
        </w:trPr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Вид занятий</w:t>
            </w:r>
          </w:p>
        </w:tc>
        <w:tc>
          <w:tcPr>
            <w:tcW w:w="5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tabs>
                <w:tab w:val="left" w:pos="1485"/>
              </w:tabs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Форма обучения</w:t>
            </w:r>
          </w:p>
        </w:tc>
      </w:tr>
      <w:tr w:rsidR="00D83D1D" w:rsidRPr="004C73DF" w:rsidTr="00C972A4">
        <w:trPr>
          <w:gridAfter w:val="1"/>
          <w:wAfter w:w="6" w:type="dxa"/>
          <w:jc w:val="center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tabs>
                <w:tab w:val="left" w:pos="1485"/>
              </w:tabs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очная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tabs>
                <w:tab w:val="left" w:pos="1485"/>
              </w:tabs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заочная</w:t>
            </w:r>
          </w:p>
        </w:tc>
      </w:tr>
      <w:tr w:rsidR="00D83D1D" w:rsidRPr="004C73DF" w:rsidTr="00C972A4">
        <w:trPr>
          <w:gridAfter w:val="1"/>
          <w:wAfter w:w="6" w:type="dxa"/>
          <w:jc w:val="center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5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tabs>
                <w:tab w:val="left" w:pos="1485"/>
              </w:tabs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программа подготовки</w:t>
            </w:r>
          </w:p>
        </w:tc>
      </w:tr>
      <w:tr w:rsidR="00D83D1D" w:rsidRPr="004C73DF" w:rsidTr="00C972A4">
        <w:trPr>
          <w:jc w:val="center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tabs>
                <w:tab w:val="left" w:pos="1485"/>
              </w:tabs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tabs>
                <w:tab w:val="left" w:pos="1485"/>
              </w:tabs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полная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tabs>
                <w:tab w:val="left" w:pos="1485"/>
              </w:tabs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сокращенная</w:t>
            </w:r>
          </w:p>
        </w:tc>
      </w:tr>
      <w:tr w:rsidR="00D83D1D" w:rsidRPr="004C73DF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1. Аудиторные занятия, всего, часов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D83D1D" w:rsidRPr="004C73DF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в том числе:</w:t>
            </w:r>
          </w:p>
          <w:p w:rsidR="00D83D1D" w:rsidRPr="004C73DF" w:rsidRDefault="00D83D1D" w:rsidP="00C972A4">
            <w:pPr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1.1. Лекции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D83D1D" w:rsidRPr="004C73DF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1.2. Лабораторные работы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D83D1D" w:rsidRPr="004C73DF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2. Самостоятельная работа, часов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D83D1D" w:rsidRPr="004C73DF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Всего часов (стр.1 + стр.2)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108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D83D1D" w:rsidRPr="004C73DF" w:rsidTr="00C972A4">
        <w:trPr>
          <w:jc w:val="center"/>
        </w:trPr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D1D" w:rsidRPr="004C73DF" w:rsidRDefault="00D83D1D" w:rsidP="00C972A4">
            <w:pPr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Общая трудоемкость, зачетных единиц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  <w:r w:rsidRPr="004C73DF">
              <w:rPr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1D" w:rsidRPr="004C73DF" w:rsidRDefault="00D83D1D" w:rsidP="00C972A4">
            <w:pPr>
              <w:tabs>
                <w:tab w:val="left" w:pos="148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D83D1D" w:rsidRPr="004C73DF" w:rsidRDefault="00D83D1D" w:rsidP="00D83D1D">
      <w:pPr>
        <w:tabs>
          <w:tab w:val="left" w:pos="1485"/>
        </w:tabs>
        <w:rPr>
          <w:sz w:val="16"/>
          <w:szCs w:val="16"/>
        </w:rPr>
      </w:pPr>
    </w:p>
    <w:p w:rsidR="00D83D1D" w:rsidRPr="00346D97" w:rsidRDefault="00D83D1D" w:rsidP="00D83D1D">
      <w:pPr>
        <w:tabs>
          <w:tab w:val="left" w:pos="1485"/>
        </w:tabs>
        <w:rPr>
          <w:sz w:val="24"/>
          <w:szCs w:val="24"/>
        </w:rPr>
      </w:pPr>
      <w:r w:rsidRPr="00346D97">
        <w:rPr>
          <w:sz w:val="24"/>
          <w:szCs w:val="24"/>
        </w:rPr>
        <w:t>Форма промежуточной аттестации: зачет</w:t>
      </w:r>
    </w:p>
    <w:p w:rsidR="00D83D1D" w:rsidRPr="00346D97" w:rsidRDefault="00D83D1D" w:rsidP="00D83D1D">
      <w:pPr>
        <w:tabs>
          <w:tab w:val="left" w:pos="1485"/>
        </w:tabs>
        <w:ind w:firstLine="709"/>
        <w:rPr>
          <w:sz w:val="24"/>
          <w:szCs w:val="24"/>
        </w:rPr>
      </w:pPr>
    </w:p>
    <w:p w:rsidR="00D83D1D" w:rsidRPr="00346D97" w:rsidRDefault="00D83D1D" w:rsidP="00D83D1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346D97">
        <w:rPr>
          <w:sz w:val="24"/>
          <w:szCs w:val="24"/>
        </w:rPr>
        <w:t>Перечень изучаемых тем:</w:t>
      </w:r>
    </w:p>
    <w:p w:rsidR="00D83D1D" w:rsidRPr="00346D97" w:rsidRDefault="00D83D1D" w:rsidP="00D83D1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346D97">
        <w:rPr>
          <w:sz w:val="24"/>
          <w:szCs w:val="24"/>
        </w:rPr>
        <w:t>. Принципы создания и функционирования систем управления.</w:t>
      </w:r>
    </w:p>
    <w:p w:rsidR="00D83D1D" w:rsidRPr="00346D97" w:rsidRDefault="00D83D1D" w:rsidP="00D83D1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346D97">
        <w:rPr>
          <w:sz w:val="24"/>
          <w:szCs w:val="24"/>
        </w:rPr>
        <w:t>. Техническое и программное обеспечение систем управления.</w:t>
      </w:r>
    </w:p>
    <w:p w:rsidR="00D83D1D" w:rsidRPr="00346D97" w:rsidRDefault="00D83D1D" w:rsidP="00D83D1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346D97">
        <w:rPr>
          <w:sz w:val="24"/>
          <w:szCs w:val="24"/>
        </w:rPr>
        <w:t xml:space="preserve">. Информация в системе управления. </w:t>
      </w:r>
    </w:p>
    <w:p w:rsidR="00D83D1D" w:rsidRPr="00346D97" w:rsidRDefault="00D83D1D" w:rsidP="00D83D1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346D97">
        <w:rPr>
          <w:sz w:val="24"/>
          <w:szCs w:val="24"/>
        </w:rPr>
        <w:t>. Технологии создания и использования карт в системе управления.</w:t>
      </w:r>
    </w:p>
    <w:p w:rsidR="00D83D1D" w:rsidRPr="00346D97" w:rsidRDefault="00D83D1D" w:rsidP="00D83D1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346D97">
        <w:rPr>
          <w:sz w:val="24"/>
          <w:szCs w:val="24"/>
        </w:rPr>
        <w:t>. Системы земельно-кадастровой информации.</w:t>
      </w:r>
    </w:p>
    <w:p w:rsidR="00E37BB3" w:rsidRPr="00D83D1D" w:rsidRDefault="00D83D1D" w:rsidP="00D83D1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346D97">
        <w:rPr>
          <w:sz w:val="24"/>
          <w:szCs w:val="24"/>
        </w:rPr>
        <w:t xml:space="preserve">. </w:t>
      </w:r>
      <w:r>
        <w:rPr>
          <w:sz w:val="24"/>
          <w:szCs w:val="24"/>
        </w:rPr>
        <w:t>Экономическая эффективность управленческих решений.</w:t>
      </w:r>
    </w:p>
    <w:sectPr w:rsidR="00E37BB3" w:rsidRPr="00D83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2E0"/>
    <w:rsid w:val="000D7166"/>
    <w:rsid w:val="000F2FF5"/>
    <w:rsid w:val="00112E66"/>
    <w:rsid w:val="00195147"/>
    <w:rsid w:val="00282C9C"/>
    <w:rsid w:val="00356B23"/>
    <w:rsid w:val="00480926"/>
    <w:rsid w:val="00505121"/>
    <w:rsid w:val="006802E0"/>
    <w:rsid w:val="009661C4"/>
    <w:rsid w:val="00AA1CC6"/>
    <w:rsid w:val="00D83D1D"/>
    <w:rsid w:val="00E37BB3"/>
    <w:rsid w:val="00FD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3D1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D83D1D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3D1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D83D1D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8</cp:revision>
  <dcterms:created xsi:type="dcterms:W3CDTF">2015-02-13T08:55:00Z</dcterms:created>
  <dcterms:modified xsi:type="dcterms:W3CDTF">2015-06-08T07:17:00Z</dcterms:modified>
</cp:coreProperties>
</file>