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AFE" w:rsidRDefault="00711AFE" w:rsidP="00711AF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Pr="00663F59">
        <w:rPr>
          <w:rFonts w:ascii="Times New Roman" w:hAnsi="Times New Roman"/>
          <w:sz w:val="24"/>
          <w:szCs w:val="24"/>
        </w:rPr>
        <w:t xml:space="preserve">Приложение к рабочей программе </w:t>
      </w:r>
    </w:p>
    <w:p w:rsidR="00711AFE" w:rsidRDefault="00711AFE" w:rsidP="00711AF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дисциплины «Иностранный язык (английский</w:t>
      </w:r>
      <w:r w:rsidRPr="00663F59">
        <w:rPr>
          <w:rFonts w:ascii="Times New Roman" w:hAnsi="Times New Roman"/>
          <w:sz w:val="24"/>
          <w:szCs w:val="24"/>
        </w:rPr>
        <w:t xml:space="preserve">)», </w:t>
      </w:r>
    </w:p>
    <w:p w:rsidR="00711AFE" w:rsidRPr="00B27BD5" w:rsidRDefault="00711AFE" w:rsidP="00711AFE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proofErr w:type="gramStart"/>
      <w:r w:rsidRPr="00663F59">
        <w:rPr>
          <w:rFonts w:ascii="Times New Roman" w:hAnsi="Times New Roman"/>
          <w:sz w:val="24"/>
          <w:szCs w:val="24"/>
        </w:rPr>
        <w:t>утвержд</w:t>
      </w:r>
      <w:r>
        <w:rPr>
          <w:rFonts w:ascii="Times New Roman" w:hAnsi="Times New Roman"/>
          <w:sz w:val="24"/>
          <w:szCs w:val="24"/>
        </w:rPr>
        <w:t>енной</w:t>
      </w:r>
      <w:proofErr w:type="gramEnd"/>
      <w:r>
        <w:rPr>
          <w:rFonts w:ascii="Times New Roman" w:hAnsi="Times New Roman"/>
          <w:sz w:val="24"/>
          <w:szCs w:val="24"/>
        </w:rPr>
        <w:t xml:space="preserve"> «____» ____________ 201_</w:t>
      </w:r>
      <w:r w:rsidRPr="00663F59">
        <w:rPr>
          <w:rFonts w:ascii="Times New Roman" w:hAnsi="Times New Roman"/>
          <w:sz w:val="24"/>
          <w:szCs w:val="24"/>
        </w:rPr>
        <w:t>__ г.</w:t>
      </w:r>
    </w:p>
    <w:p w:rsidR="003F123F" w:rsidRPr="00E660ED" w:rsidRDefault="003F123F" w:rsidP="005B7F88">
      <w:pPr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Аннотация дисциплины «Английский язык»</w:t>
      </w:r>
    </w:p>
    <w:p w:rsidR="003F123F" w:rsidRPr="00E660ED" w:rsidRDefault="003F123F" w:rsidP="003F123F">
      <w:pPr>
        <w:jc w:val="center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направлений подготовки: 111100 «Зоотехния» по профилям: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«Разведение, генетика и селекция животных»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«Технология производства продуктов животноводства (Скотоводство)»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«Технология производства продуктов животноводства (Птицеводство)»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«Технология производства продуктов животноводства (Пчеловодство)».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 </w:t>
      </w:r>
    </w:p>
    <w:p w:rsidR="003F123F" w:rsidRPr="00E660ED" w:rsidRDefault="003F123F" w:rsidP="003F123F">
      <w:pPr>
        <w:ind w:firstLine="709"/>
        <w:jc w:val="both"/>
        <w:rPr>
          <w:sz w:val="28"/>
          <w:szCs w:val="28"/>
          <w:lang w:val="ru-RU" w:eastAsia="en-US"/>
        </w:rPr>
      </w:pPr>
      <w:r w:rsidRPr="00E660ED">
        <w:rPr>
          <w:sz w:val="28"/>
          <w:szCs w:val="28"/>
          <w:lang w:val="ru-RU" w:eastAsia="en-US"/>
        </w:rPr>
        <w:t xml:space="preserve">Основной </w:t>
      </w:r>
      <w:r w:rsidRPr="00E660ED">
        <w:rPr>
          <w:i/>
          <w:sz w:val="28"/>
          <w:szCs w:val="28"/>
          <w:lang w:val="ru-RU" w:eastAsia="en-US"/>
        </w:rPr>
        <w:t>целью</w:t>
      </w:r>
      <w:r w:rsidRPr="00E660ED">
        <w:rPr>
          <w:sz w:val="28"/>
          <w:szCs w:val="28"/>
          <w:lang w:val="ru-RU" w:eastAsia="en-US"/>
        </w:rPr>
        <w:t xml:space="preserve"> курса является повышение исходного уровня владения иностранным языком, достигнутого на предыдущей ступени образования, и овладение студентами необходимым и достаточным уровнем коммуникативной компетенции для решения социально-коммуникативных задач в различных областях бытовой, культурной, профессиональной и научной деятельности при общении с зарубежными партнерами, а также для дальнейшего самообразования. </w:t>
      </w:r>
    </w:p>
    <w:p w:rsidR="003F123F" w:rsidRPr="00E660ED" w:rsidRDefault="003F123F" w:rsidP="003F123F">
      <w:pPr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Освоение данной дисциплины направлено на формирование у обучающихся следующих компетенций:</w:t>
      </w:r>
    </w:p>
    <w:p w:rsidR="003F123F" w:rsidRPr="00E660ED" w:rsidRDefault="003F123F" w:rsidP="003F123F">
      <w:pPr>
        <w:rPr>
          <w:sz w:val="28"/>
          <w:szCs w:val="28"/>
          <w:lang w:val="ru-RU"/>
        </w:rPr>
      </w:pPr>
    </w:p>
    <w:p w:rsidR="003F123F" w:rsidRPr="00E660ED" w:rsidRDefault="003F123F" w:rsidP="003F123F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110900 – «Технология производства и переработки сельскохозяйственной продукции»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E660E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E660ED">
              <w:rPr>
                <w:sz w:val="28"/>
                <w:szCs w:val="28"/>
                <w:lang w:val="ru-RU"/>
              </w:rPr>
              <w:t>/п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proofErr w:type="spellStart"/>
            <w:r w:rsidRPr="00E660ED">
              <w:rPr>
                <w:sz w:val="28"/>
                <w:szCs w:val="28"/>
              </w:rPr>
              <w:t>Умение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логически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верно</w:t>
            </w:r>
            <w:proofErr w:type="spellEnd"/>
            <w:r w:rsidRPr="00E660ED">
              <w:rPr>
                <w:sz w:val="28"/>
                <w:szCs w:val="28"/>
              </w:rPr>
              <w:t xml:space="preserve">, </w:t>
            </w:r>
            <w:proofErr w:type="spellStart"/>
            <w:r w:rsidRPr="00E660ED">
              <w:rPr>
                <w:sz w:val="28"/>
                <w:szCs w:val="28"/>
              </w:rPr>
              <w:t>аргументированно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ясно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строить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устную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письменную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реч</w:t>
            </w:r>
            <w:proofErr w:type="spellEnd"/>
            <w:r w:rsidRPr="00E660ED">
              <w:rPr>
                <w:sz w:val="28"/>
                <w:szCs w:val="28"/>
                <w:lang w:val="ru-RU"/>
              </w:rPr>
              <w:t>ь (ОК - 2)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Владение навыками общего и профессионального общения на иностранном языке (ОК - 15)</w:t>
            </w:r>
          </w:p>
        </w:tc>
      </w:tr>
    </w:tbl>
    <w:p w:rsidR="003F123F" w:rsidRPr="00E660ED" w:rsidRDefault="003F123F" w:rsidP="003F123F">
      <w:pPr>
        <w:autoSpaceDE w:val="0"/>
        <w:autoSpaceDN w:val="0"/>
        <w:adjustRightInd w:val="0"/>
        <w:jc w:val="both"/>
        <w:rPr>
          <w:lang w:val="ru-RU"/>
        </w:rPr>
      </w:pPr>
    </w:p>
    <w:p w:rsidR="003F123F" w:rsidRPr="00E660ED" w:rsidRDefault="003F123F" w:rsidP="003F123F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111100 – «Зоотехния»</w:t>
      </w:r>
    </w:p>
    <w:p w:rsidR="003F123F" w:rsidRPr="00E660ED" w:rsidRDefault="003F123F" w:rsidP="003F123F">
      <w:pPr>
        <w:autoSpaceDE w:val="0"/>
        <w:autoSpaceDN w:val="0"/>
        <w:adjustRightInd w:val="0"/>
        <w:jc w:val="both"/>
        <w:rPr>
          <w:bCs/>
          <w:i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E660E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E660ED">
              <w:rPr>
                <w:sz w:val="28"/>
                <w:szCs w:val="28"/>
                <w:lang w:val="ru-RU"/>
              </w:rPr>
              <w:t>/п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Умение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логически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верно</w:t>
            </w:r>
            <w:proofErr w:type="spellEnd"/>
            <w:r w:rsidRPr="00E660ED">
              <w:rPr>
                <w:sz w:val="28"/>
                <w:szCs w:val="28"/>
              </w:rPr>
              <w:t xml:space="preserve">, </w:t>
            </w:r>
            <w:proofErr w:type="spellStart"/>
            <w:r w:rsidRPr="00E660ED">
              <w:rPr>
                <w:sz w:val="28"/>
                <w:szCs w:val="28"/>
              </w:rPr>
              <w:t>аргументированно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ясно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строить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устную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письменную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реч</w:t>
            </w:r>
            <w:proofErr w:type="spellEnd"/>
            <w:r w:rsidRPr="00E660ED">
              <w:rPr>
                <w:sz w:val="28"/>
                <w:szCs w:val="28"/>
                <w:lang w:val="ru-RU"/>
              </w:rPr>
              <w:t>ь (ОК - 2)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proofErr w:type="spellStart"/>
            <w:r w:rsidRPr="00E660ED">
              <w:rPr>
                <w:sz w:val="28"/>
                <w:szCs w:val="28"/>
              </w:rPr>
              <w:t>Владение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одним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из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иностранных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языков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на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уровне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не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ниже</w:t>
            </w:r>
            <w:proofErr w:type="spellEnd"/>
            <w:r w:rsidRPr="00E660ED">
              <w:rPr>
                <w:sz w:val="28"/>
                <w:szCs w:val="28"/>
                <w:lang w:val="ru-RU"/>
              </w:rPr>
              <w:t xml:space="preserve"> чтения и перевода специальной литературы (ОК - 15)</w:t>
            </w:r>
          </w:p>
        </w:tc>
      </w:tr>
    </w:tbl>
    <w:p w:rsidR="003F123F" w:rsidRPr="00E660ED" w:rsidRDefault="003F123F" w:rsidP="003F123F">
      <w:pPr>
        <w:autoSpaceDE w:val="0"/>
        <w:autoSpaceDN w:val="0"/>
        <w:adjustRightInd w:val="0"/>
        <w:jc w:val="both"/>
        <w:rPr>
          <w:b/>
          <w:bCs/>
          <w:iCs/>
          <w:sz w:val="28"/>
          <w:szCs w:val="28"/>
          <w:lang w:val="ru-RU"/>
        </w:rPr>
      </w:pPr>
    </w:p>
    <w:p w:rsidR="003F123F" w:rsidRPr="00E660ED" w:rsidRDefault="003F123F" w:rsidP="003F123F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260200 – «Продукты питания животного происхождения»</w:t>
      </w:r>
    </w:p>
    <w:p w:rsidR="003F123F" w:rsidRPr="00E660ED" w:rsidRDefault="003F123F" w:rsidP="003F123F">
      <w:pPr>
        <w:autoSpaceDE w:val="0"/>
        <w:autoSpaceDN w:val="0"/>
        <w:adjustRightInd w:val="0"/>
        <w:jc w:val="both"/>
        <w:rPr>
          <w:bCs/>
          <w:i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8490"/>
      </w:tblGrid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E660ED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E660ED">
              <w:rPr>
                <w:sz w:val="28"/>
                <w:szCs w:val="28"/>
                <w:lang w:val="ru-RU"/>
              </w:rPr>
              <w:t>/п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Умение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логически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верно</w:t>
            </w:r>
            <w:proofErr w:type="spellEnd"/>
            <w:r w:rsidRPr="00E660ED">
              <w:rPr>
                <w:sz w:val="28"/>
                <w:szCs w:val="28"/>
              </w:rPr>
              <w:t xml:space="preserve">, </w:t>
            </w:r>
            <w:proofErr w:type="spellStart"/>
            <w:r w:rsidRPr="00E660ED">
              <w:rPr>
                <w:sz w:val="28"/>
                <w:szCs w:val="28"/>
              </w:rPr>
              <w:t>аргументированно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ясно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строить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устную</w:t>
            </w:r>
            <w:proofErr w:type="spellEnd"/>
            <w:r w:rsidRPr="00E660ED">
              <w:rPr>
                <w:sz w:val="28"/>
                <w:szCs w:val="28"/>
              </w:rPr>
              <w:t xml:space="preserve"> и </w:t>
            </w:r>
            <w:proofErr w:type="spellStart"/>
            <w:r w:rsidRPr="00E660ED">
              <w:rPr>
                <w:sz w:val="28"/>
                <w:szCs w:val="28"/>
              </w:rPr>
              <w:t>письменную</w:t>
            </w:r>
            <w:proofErr w:type="spellEnd"/>
            <w:r w:rsidRPr="00E660ED">
              <w:rPr>
                <w:sz w:val="28"/>
                <w:szCs w:val="28"/>
              </w:rPr>
              <w:t xml:space="preserve"> </w:t>
            </w:r>
            <w:proofErr w:type="spellStart"/>
            <w:r w:rsidRPr="00E660ED">
              <w:rPr>
                <w:sz w:val="28"/>
                <w:szCs w:val="28"/>
              </w:rPr>
              <w:t>реч</w:t>
            </w:r>
            <w:proofErr w:type="spellEnd"/>
            <w:r w:rsidRPr="00E660ED">
              <w:rPr>
                <w:sz w:val="28"/>
                <w:szCs w:val="28"/>
                <w:lang w:val="ru-RU"/>
              </w:rPr>
              <w:t>ь (ОК - 2)</w:t>
            </w:r>
          </w:p>
        </w:tc>
      </w:tr>
      <w:tr w:rsidR="003F123F" w:rsidRPr="00E660ED" w:rsidTr="00F07C0F">
        <w:tc>
          <w:tcPr>
            <w:tcW w:w="1080" w:type="dxa"/>
          </w:tcPr>
          <w:p w:rsidR="003F123F" w:rsidRPr="00E660ED" w:rsidRDefault="003F123F" w:rsidP="00F07C0F">
            <w:pPr>
              <w:jc w:val="center"/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8490" w:type="dxa"/>
          </w:tcPr>
          <w:p w:rsidR="003F123F" w:rsidRPr="00E660ED" w:rsidRDefault="003F123F" w:rsidP="00F07C0F">
            <w:pPr>
              <w:rPr>
                <w:sz w:val="28"/>
                <w:szCs w:val="28"/>
                <w:lang w:val="ru-RU"/>
              </w:rPr>
            </w:pPr>
            <w:r w:rsidRPr="00E660ED">
              <w:rPr>
                <w:sz w:val="28"/>
                <w:szCs w:val="28"/>
                <w:lang w:val="ru-RU"/>
              </w:rPr>
              <w:t>Владение одним из иностранных языков на уровне не ниже разговорного (ОК - 14)</w:t>
            </w:r>
          </w:p>
        </w:tc>
      </w:tr>
    </w:tbl>
    <w:p w:rsidR="003F123F" w:rsidRPr="00E660ED" w:rsidRDefault="003F123F" w:rsidP="003F123F">
      <w:pPr>
        <w:rPr>
          <w:sz w:val="28"/>
          <w:szCs w:val="28"/>
          <w:lang w:val="ru-RU"/>
        </w:rPr>
      </w:pPr>
    </w:p>
    <w:p w:rsidR="003F123F" w:rsidRPr="00E660ED" w:rsidRDefault="003F123F" w:rsidP="003F123F">
      <w:pPr>
        <w:rPr>
          <w:bCs/>
          <w:sz w:val="28"/>
          <w:szCs w:val="28"/>
          <w:lang w:val="ru-RU"/>
        </w:rPr>
      </w:pP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Трудоемкость дисциплины, реализуемой по учебному плану</w:t>
      </w:r>
      <w:r w:rsidRPr="00E660ED">
        <w:rPr>
          <w:bCs/>
          <w:sz w:val="28"/>
          <w:szCs w:val="28"/>
          <w:lang w:val="ru-RU"/>
        </w:rPr>
        <w:t xml:space="preserve"> </w:t>
      </w:r>
      <w:r w:rsidRPr="00E660ED">
        <w:rPr>
          <w:sz w:val="28"/>
          <w:szCs w:val="28"/>
          <w:lang w:val="ru-RU"/>
        </w:rPr>
        <w:t>по направлению подготовки 111100 «Зоотехния» по профилям: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«Разведение, генетика и селекция животных»</w:t>
      </w:r>
    </w:p>
    <w:p w:rsidR="003F123F" w:rsidRPr="00E660ED" w:rsidRDefault="003F123F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«Технология производства продуктов животноводства (Скотоводство)»</w:t>
      </w:r>
    </w:p>
    <w:p w:rsidR="003F123F" w:rsidRPr="00E660ED" w:rsidRDefault="00411CBA" w:rsidP="003F123F">
      <w:pPr>
        <w:jc w:val="both"/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 </w:t>
      </w:r>
      <w:r w:rsidR="003F123F" w:rsidRPr="00E660ED">
        <w:rPr>
          <w:sz w:val="28"/>
          <w:szCs w:val="28"/>
          <w:lang w:val="ru-RU"/>
        </w:rPr>
        <w:t>«Технология производства продуктов животноводства (Пчеловодство)».</w:t>
      </w:r>
    </w:p>
    <w:p w:rsidR="003F123F" w:rsidRPr="00E660ED" w:rsidRDefault="003F123F" w:rsidP="003F123F">
      <w:pPr>
        <w:rPr>
          <w:bCs/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4"/>
        <w:gridCol w:w="4976"/>
      </w:tblGrid>
      <w:tr w:rsidR="003F123F" w:rsidRPr="00E660ED" w:rsidTr="00F07C0F">
        <w:tc>
          <w:tcPr>
            <w:tcW w:w="4594" w:type="dxa"/>
            <w:vMerge w:val="restart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Вид занятий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Форма обучения</w:t>
            </w:r>
          </w:p>
        </w:tc>
      </w:tr>
      <w:tr w:rsidR="003F123F" w:rsidRPr="00E660ED" w:rsidTr="00F07C0F">
        <w:tc>
          <w:tcPr>
            <w:tcW w:w="4594" w:type="dxa"/>
            <w:vMerge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очная</w:t>
            </w:r>
          </w:p>
        </w:tc>
      </w:tr>
      <w:tr w:rsidR="003F123F" w:rsidRPr="00E660ED" w:rsidTr="00F07C0F">
        <w:tc>
          <w:tcPr>
            <w:tcW w:w="4594" w:type="dxa"/>
            <w:vMerge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программа подготовки</w:t>
            </w:r>
          </w:p>
        </w:tc>
      </w:tr>
      <w:tr w:rsidR="003F123F" w:rsidRPr="00E660ED" w:rsidTr="00F07C0F">
        <w:tc>
          <w:tcPr>
            <w:tcW w:w="4594" w:type="dxa"/>
            <w:vMerge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 xml:space="preserve">полная </w:t>
            </w:r>
          </w:p>
        </w:tc>
      </w:tr>
      <w:tr w:rsidR="003F123F" w:rsidRPr="00E660ED" w:rsidTr="00F07C0F">
        <w:tc>
          <w:tcPr>
            <w:tcW w:w="4594" w:type="dxa"/>
          </w:tcPr>
          <w:p w:rsidR="003F123F" w:rsidRPr="00E660ED" w:rsidRDefault="003F123F" w:rsidP="00F07C0F">
            <w:pPr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1. Аудиторные занятия, всего, часов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kern w:val="2"/>
                <w:sz w:val="28"/>
                <w:szCs w:val="28"/>
                <w:lang w:val="ru-RU"/>
              </w:rPr>
              <w:t>140</w:t>
            </w:r>
          </w:p>
        </w:tc>
      </w:tr>
      <w:tr w:rsidR="003F123F" w:rsidRPr="00E660ED" w:rsidTr="00F07C0F">
        <w:tc>
          <w:tcPr>
            <w:tcW w:w="4594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в том числе:</w:t>
            </w:r>
          </w:p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Лабораторные работы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pStyle w:val="a3"/>
              <w:snapToGrid w:val="0"/>
              <w:jc w:val="center"/>
              <w:rPr>
                <w:kern w:val="2"/>
                <w:sz w:val="28"/>
                <w:szCs w:val="28"/>
              </w:rPr>
            </w:pPr>
          </w:p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kern w:val="2"/>
                <w:sz w:val="28"/>
                <w:szCs w:val="28"/>
                <w:lang w:val="ru-RU"/>
              </w:rPr>
              <w:t>140</w:t>
            </w:r>
          </w:p>
        </w:tc>
      </w:tr>
      <w:tr w:rsidR="003F123F" w:rsidRPr="00E660ED" w:rsidTr="00F07C0F">
        <w:tc>
          <w:tcPr>
            <w:tcW w:w="4594" w:type="dxa"/>
          </w:tcPr>
          <w:p w:rsidR="003F123F" w:rsidRPr="00E660ED" w:rsidRDefault="003F123F" w:rsidP="00F07C0F">
            <w:pPr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2. Самостоятельная работа, часов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kern w:val="2"/>
                <w:sz w:val="28"/>
                <w:szCs w:val="28"/>
                <w:lang w:val="ru-RU"/>
              </w:rPr>
              <w:t>148</w:t>
            </w:r>
          </w:p>
        </w:tc>
      </w:tr>
      <w:tr w:rsidR="003F123F" w:rsidRPr="00E660ED" w:rsidTr="00F07C0F">
        <w:tc>
          <w:tcPr>
            <w:tcW w:w="4594" w:type="dxa"/>
          </w:tcPr>
          <w:p w:rsidR="003F123F" w:rsidRPr="00E660ED" w:rsidRDefault="003F123F" w:rsidP="00F07C0F">
            <w:pPr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288</w:t>
            </w:r>
          </w:p>
        </w:tc>
      </w:tr>
      <w:tr w:rsidR="003F123F" w:rsidRPr="00E660ED" w:rsidTr="00F07C0F">
        <w:tc>
          <w:tcPr>
            <w:tcW w:w="4594" w:type="dxa"/>
          </w:tcPr>
          <w:p w:rsidR="003F123F" w:rsidRPr="00E660ED" w:rsidRDefault="003F123F" w:rsidP="00F07C0F">
            <w:pPr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Общая трудоемкость зачетных единиц</w:t>
            </w:r>
          </w:p>
        </w:tc>
        <w:tc>
          <w:tcPr>
            <w:tcW w:w="4976" w:type="dxa"/>
          </w:tcPr>
          <w:p w:rsidR="003F123F" w:rsidRPr="00E660ED" w:rsidRDefault="003F123F" w:rsidP="00F07C0F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E660ED">
              <w:rPr>
                <w:bCs/>
                <w:sz w:val="28"/>
                <w:szCs w:val="28"/>
                <w:lang w:val="ru-RU"/>
              </w:rPr>
              <w:t>8</w:t>
            </w:r>
          </w:p>
        </w:tc>
      </w:tr>
    </w:tbl>
    <w:p w:rsidR="003F123F" w:rsidRPr="00E660ED" w:rsidRDefault="003F123F" w:rsidP="003F123F">
      <w:pPr>
        <w:ind w:left="-15" w:firstLine="30"/>
        <w:rPr>
          <w:bCs/>
          <w:sz w:val="28"/>
          <w:szCs w:val="28"/>
          <w:lang w:val="ru-RU"/>
        </w:rPr>
      </w:pPr>
      <w:r w:rsidRPr="00E660ED">
        <w:rPr>
          <w:bCs/>
          <w:sz w:val="28"/>
          <w:szCs w:val="28"/>
          <w:lang w:val="ru-RU"/>
        </w:rPr>
        <w:t>Формы промежуточной аттестации: 1 семестр –</w:t>
      </w:r>
      <w:proofErr w:type="gramStart"/>
      <w:r w:rsidRPr="00E660ED">
        <w:rPr>
          <w:bCs/>
          <w:sz w:val="28"/>
          <w:szCs w:val="28"/>
          <w:lang w:val="ru-RU"/>
        </w:rPr>
        <w:t xml:space="preserve"> ;</w:t>
      </w:r>
      <w:proofErr w:type="gramEnd"/>
      <w:r w:rsidRPr="00E660ED">
        <w:rPr>
          <w:bCs/>
          <w:sz w:val="28"/>
          <w:szCs w:val="28"/>
          <w:lang w:val="ru-RU"/>
        </w:rPr>
        <w:t xml:space="preserve"> 2 семестр – зачёт; 3 семестр – зачет, 4 семестр - экзамен.</w:t>
      </w:r>
    </w:p>
    <w:p w:rsidR="003F123F" w:rsidRPr="00E660ED" w:rsidRDefault="003F123F" w:rsidP="003F123F">
      <w:pPr>
        <w:rPr>
          <w:sz w:val="28"/>
          <w:szCs w:val="28"/>
          <w:lang w:val="ru-RU"/>
        </w:rPr>
      </w:pPr>
    </w:p>
    <w:p w:rsidR="003F123F" w:rsidRPr="00E660ED" w:rsidRDefault="003F123F" w:rsidP="003F123F">
      <w:pPr>
        <w:jc w:val="center"/>
        <w:rPr>
          <w:bCs/>
          <w:sz w:val="28"/>
          <w:szCs w:val="28"/>
          <w:lang w:val="ru-RU"/>
        </w:rPr>
      </w:pPr>
      <w:bookmarkStart w:id="0" w:name="_GoBack"/>
      <w:bookmarkEnd w:id="0"/>
    </w:p>
    <w:p w:rsidR="003F123F" w:rsidRPr="00E660ED" w:rsidRDefault="003F123F" w:rsidP="003F123F">
      <w:pPr>
        <w:jc w:val="center"/>
        <w:rPr>
          <w:bCs/>
          <w:sz w:val="28"/>
          <w:szCs w:val="28"/>
          <w:lang w:val="ru-RU"/>
        </w:rPr>
      </w:pPr>
      <w:r w:rsidRPr="00E660ED">
        <w:rPr>
          <w:bCs/>
          <w:sz w:val="28"/>
          <w:szCs w:val="28"/>
          <w:lang w:val="ru-RU"/>
        </w:rPr>
        <w:t>Перечень изучаемых тем.</w:t>
      </w:r>
    </w:p>
    <w:p w:rsidR="003F123F" w:rsidRPr="00E660ED" w:rsidRDefault="003F123F" w:rsidP="003F123F">
      <w:pPr>
        <w:rPr>
          <w:bCs/>
          <w:sz w:val="28"/>
          <w:szCs w:val="28"/>
          <w:lang w:val="ru-RU"/>
        </w:rPr>
      </w:pPr>
    </w:p>
    <w:p w:rsidR="003F123F" w:rsidRPr="00E660ED" w:rsidRDefault="003F123F" w:rsidP="003F123F">
      <w:pPr>
        <w:rPr>
          <w:bCs/>
          <w:sz w:val="28"/>
          <w:szCs w:val="28"/>
          <w:lang w:val="ru-RU"/>
        </w:rPr>
      </w:pPr>
      <w:r w:rsidRPr="00E660ED">
        <w:rPr>
          <w:bCs/>
          <w:sz w:val="28"/>
          <w:szCs w:val="28"/>
          <w:lang w:val="ru-RU"/>
        </w:rPr>
        <w:t>1. Грамматика.</w:t>
      </w:r>
    </w:p>
    <w:p w:rsidR="003F123F" w:rsidRPr="00E660ED" w:rsidRDefault="003F123F" w:rsidP="003F123F">
      <w:pPr>
        <w:rPr>
          <w:bCs/>
          <w:sz w:val="28"/>
          <w:szCs w:val="28"/>
          <w:lang w:val="ru-RU"/>
        </w:rPr>
      </w:pPr>
    </w:p>
    <w:p w:rsidR="003F123F" w:rsidRPr="00E660ED" w:rsidRDefault="003F123F" w:rsidP="003F123F">
      <w:pPr>
        <w:ind w:left="360"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1.1 </w:t>
      </w:r>
      <w:proofErr w:type="spellStart"/>
      <w:r w:rsidRPr="00E660ED">
        <w:rPr>
          <w:sz w:val="28"/>
          <w:szCs w:val="28"/>
        </w:rPr>
        <w:t>Образование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формы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множественного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числа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имени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существительного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Категория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рода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Система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выражения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падежных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отношений</w:t>
      </w:r>
      <w:proofErr w:type="spellEnd"/>
      <w:r w:rsidRPr="00E660ED">
        <w:rPr>
          <w:sz w:val="28"/>
          <w:szCs w:val="28"/>
        </w:rPr>
        <w:t xml:space="preserve"> (</w:t>
      </w:r>
      <w:proofErr w:type="spellStart"/>
      <w:r w:rsidRPr="00E660ED">
        <w:rPr>
          <w:sz w:val="28"/>
          <w:szCs w:val="28"/>
        </w:rPr>
        <w:t>общий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падеж</w:t>
      </w:r>
      <w:proofErr w:type="spellEnd"/>
      <w:r w:rsidRPr="00E660ED">
        <w:rPr>
          <w:sz w:val="28"/>
          <w:szCs w:val="28"/>
        </w:rPr>
        <w:t xml:space="preserve"> и </w:t>
      </w:r>
      <w:proofErr w:type="spellStart"/>
      <w:r w:rsidRPr="00E660ED">
        <w:rPr>
          <w:sz w:val="28"/>
          <w:szCs w:val="28"/>
        </w:rPr>
        <w:t>притяжательный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падеж</w:t>
      </w:r>
      <w:proofErr w:type="spellEnd"/>
      <w:r w:rsidRPr="00E660ED">
        <w:rPr>
          <w:sz w:val="28"/>
          <w:szCs w:val="28"/>
        </w:rPr>
        <w:t xml:space="preserve">). </w:t>
      </w:r>
      <w:proofErr w:type="spellStart"/>
      <w:r w:rsidRPr="00E660ED">
        <w:rPr>
          <w:sz w:val="28"/>
          <w:szCs w:val="28"/>
        </w:rPr>
        <w:t>Словообразование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имен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существительных</w:t>
      </w:r>
      <w:proofErr w:type="spellEnd"/>
      <w:r w:rsidRPr="00E660ED">
        <w:rPr>
          <w:sz w:val="28"/>
          <w:szCs w:val="28"/>
        </w:rPr>
        <w:t>.</w:t>
      </w:r>
    </w:p>
    <w:p w:rsidR="003F123F" w:rsidRPr="00E660ED" w:rsidRDefault="003F123F" w:rsidP="003F123F">
      <w:pPr>
        <w:ind w:left="360"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1.2 </w:t>
      </w:r>
      <w:proofErr w:type="spellStart"/>
      <w:r w:rsidRPr="00E660ED">
        <w:rPr>
          <w:sz w:val="28"/>
          <w:szCs w:val="28"/>
        </w:rPr>
        <w:t>Степени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сравнения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Словообразование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имен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прилагательных</w:t>
      </w:r>
      <w:proofErr w:type="spellEnd"/>
      <w:r w:rsidRPr="00E660ED">
        <w:rPr>
          <w:sz w:val="28"/>
          <w:szCs w:val="28"/>
        </w:rPr>
        <w:t>.</w:t>
      </w:r>
    </w:p>
    <w:p w:rsidR="003F123F" w:rsidRPr="00E660ED" w:rsidRDefault="003F123F" w:rsidP="003F123F">
      <w:pPr>
        <w:ind w:left="360"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1.3 </w:t>
      </w:r>
      <w:proofErr w:type="spellStart"/>
      <w:r w:rsidRPr="00E660ED">
        <w:rPr>
          <w:sz w:val="28"/>
          <w:szCs w:val="28"/>
        </w:rPr>
        <w:t>Количественные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числительные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Порядковые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числительные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Хронологические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даты</w:t>
      </w:r>
      <w:proofErr w:type="spellEnd"/>
      <w:r w:rsidRPr="00E660ED">
        <w:rPr>
          <w:sz w:val="28"/>
          <w:szCs w:val="28"/>
        </w:rPr>
        <w:t>.</w:t>
      </w:r>
    </w:p>
    <w:p w:rsidR="003F123F" w:rsidRPr="00E660ED" w:rsidRDefault="003F123F" w:rsidP="003F123F">
      <w:pPr>
        <w:ind w:left="360"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1.4 </w:t>
      </w:r>
      <w:proofErr w:type="spellStart"/>
      <w:r w:rsidRPr="00E660ED">
        <w:rPr>
          <w:sz w:val="28"/>
          <w:szCs w:val="28"/>
        </w:rPr>
        <w:t>Личные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местоимения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Притяжательные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местоимения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Употребление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неопределенных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местоимений</w:t>
      </w:r>
      <w:proofErr w:type="spellEnd"/>
      <w:r w:rsidRPr="00E660ED">
        <w:rPr>
          <w:sz w:val="28"/>
          <w:szCs w:val="28"/>
        </w:rPr>
        <w:t>.</w:t>
      </w:r>
    </w:p>
    <w:p w:rsidR="003F123F" w:rsidRPr="00E660ED" w:rsidRDefault="003F123F" w:rsidP="003F123F">
      <w:pPr>
        <w:widowControl w:val="0"/>
        <w:numPr>
          <w:ilvl w:val="1"/>
          <w:numId w:val="1"/>
        </w:numPr>
        <w:suppressAutoHyphens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 xml:space="preserve"> </w:t>
      </w:r>
      <w:proofErr w:type="spellStart"/>
      <w:r w:rsidRPr="00E660ED">
        <w:rPr>
          <w:sz w:val="28"/>
          <w:szCs w:val="28"/>
        </w:rPr>
        <w:t>Видо-временные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формы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английского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глагола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Залог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Основные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морфологические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формы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глагола</w:t>
      </w:r>
      <w:proofErr w:type="spellEnd"/>
      <w:r w:rsidRPr="00E660ED">
        <w:rPr>
          <w:sz w:val="28"/>
          <w:szCs w:val="28"/>
        </w:rPr>
        <w:t xml:space="preserve"> и </w:t>
      </w:r>
      <w:proofErr w:type="spellStart"/>
      <w:r w:rsidRPr="00E660ED">
        <w:rPr>
          <w:sz w:val="28"/>
          <w:szCs w:val="28"/>
        </w:rPr>
        <w:t>их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образование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Употребление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времен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глагола</w:t>
      </w:r>
      <w:proofErr w:type="spellEnd"/>
      <w:r w:rsidRPr="00E660ED">
        <w:rPr>
          <w:sz w:val="28"/>
          <w:szCs w:val="28"/>
        </w:rPr>
        <w:t xml:space="preserve"> в </w:t>
      </w:r>
      <w:proofErr w:type="spellStart"/>
      <w:r w:rsidRPr="00E660ED">
        <w:rPr>
          <w:sz w:val="28"/>
          <w:szCs w:val="28"/>
        </w:rPr>
        <w:t>действительном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залоге</w:t>
      </w:r>
      <w:proofErr w:type="spellEnd"/>
      <w:r w:rsidRPr="00E660ED">
        <w:rPr>
          <w:sz w:val="28"/>
          <w:szCs w:val="28"/>
        </w:rPr>
        <w:t xml:space="preserve">. </w:t>
      </w:r>
      <w:proofErr w:type="spellStart"/>
      <w:r w:rsidRPr="00E660ED">
        <w:rPr>
          <w:sz w:val="28"/>
          <w:szCs w:val="28"/>
        </w:rPr>
        <w:t>Модальные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глаголы</w:t>
      </w:r>
      <w:proofErr w:type="spellEnd"/>
      <w:r w:rsidRPr="00E660ED">
        <w:rPr>
          <w:sz w:val="28"/>
          <w:szCs w:val="28"/>
        </w:rPr>
        <w:t>.</w:t>
      </w:r>
    </w:p>
    <w:p w:rsidR="003F123F" w:rsidRPr="00E660ED" w:rsidRDefault="003F123F" w:rsidP="003F123F">
      <w:pPr>
        <w:rPr>
          <w:sz w:val="28"/>
          <w:szCs w:val="28"/>
          <w:lang w:val="ru-RU"/>
        </w:rPr>
      </w:pPr>
    </w:p>
    <w:p w:rsidR="003F123F" w:rsidRPr="00E660ED" w:rsidRDefault="003F123F" w:rsidP="003F123F">
      <w:pPr>
        <w:rPr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t>2. Лексика.</w:t>
      </w:r>
    </w:p>
    <w:p w:rsidR="003F123F" w:rsidRPr="00E660ED" w:rsidRDefault="003F123F" w:rsidP="003F123F">
      <w:pPr>
        <w:rPr>
          <w:sz w:val="28"/>
          <w:szCs w:val="28"/>
          <w:lang w:val="ru-RU"/>
        </w:rPr>
      </w:pP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Моя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семья</w:t>
      </w:r>
      <w:proofErr w:type="spellEnd"/>
      <w:r w:rsidRPr="00E660ED">
        <w:rPr>
          <w:sz w:val="28"/>
          <w:szCs w:val="28"/>
          <w:lang w:val="ru-RU"/>
        </w:rPr>
        <w:t>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Мой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университет</w:t>
      </w:r>
      <w:proofErr w:type="spellEnd"/>
      <w:r w:rsidRPr="00E660ED">
        <w:rPr>
          <w:sz w:val="28"/>
          <w:szCs w:val="28"/>
          <w:lang w:val="ru-RU"/>
        </w:rPr>
        <w:t>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Времена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года</w:t>
      </w:r>
      <w:proofErr w:type="spellEnd"/>
      <w:r w:rsidRPr="00E660ED">
        <w:rPr>
          <w:sz w:val="28"/>
          <w:szCs w:val="28"/>
        </w:rPr>
        <w:t xml:space="preserve"> и </w:t>
      </w:r>
      <w:proofErr w:type="spellStart"/>
      <w:r w:rsidRPr="00E660ED">
        <w:rPr>
          <w:sz w:val="28"/>
          <w:szCs w:val="28"/>
        </w:rPr>
        <w:t>погода</w:t>
      </w:r>
      <w:proofErr w:type="spellEnd"/>
      <w:r w:rsidRPr="00E660ED">
        <w:rPr>
          <w:sz w:val="28"/>
          <w:szCs w:val="28"/>
          <w:lang w:val="ru-RU"/>
        </w:rPr>
        <w:t>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Барнаул</w:t>
      </w:r>
      <w:proofErr w:type="spellEnd"/>
      <w:r w:rsidRPr="00E660ED">
        <w:rPr>
          <w:sz w:val="28"/>
          <w:szCs w:val="28"/>
          <w:lang w:val="ru-RU"/>
        </w:rPr>
        <w:t>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Сельское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хозяйство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Великобритании</w:t>
      </w:r>
      <w:proofErr w:type="spellEnd"/>
      <w:r w:rsidRPr="00E660ED">
        <w:rPr>
          <w:sz w:val="28"/>
          <w:szCs w:val="28"/>
          <w:lang w:val="ru-RU"/>
        </w:rPr>
        <w:t>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bCs/>
          <w:sz w:val="28"/>
          <w:szCs w:val="28"/>
          <w:lang w:val="ru-RU"/>
        </w:rPr>
      </w:pPr>
      <w:r w:rsidRPr="00E660ED">
        <w:rPr>
          <w:sz w:val="28"/>
          <w:szCs w:val="28"/>
          <w:lang w:val="ru-RU"/>
        </w:rPr>
        <w:lastRenderedPageBreak/>
        <w:t>Алтайский край;</w:t>
      </w:r>
    </w:p>
    <w:p w:rsidR="003F123F" w:rsidRPr="00E660ED" w:rsidRDefault="003F123F" w:rsidP="003F123F">
      <w:pPr>
        <w:widowControl w:val="0"/>
        <w:numPr>
          <w:ilvl w:val="1"/>
          <w:numId w:val="2"/>
        </w:numPr>
        <w:suppressAutoHyphens/>
        <w:rPr>
          <w:sz w:val="28"/>
          <w:szCs w:val="28"/>
          <w:lang w:val="ru-RU"/>
        </w:rPr>
      </w:pPr>
      <w:proofErr w:type="spellStart"/>
      <w:r w:rsidRPr="00E660ED">
        <w:rPr>
          <w:sz w:val="28"/>
          <w:szCs w:val="28"/>
        </w:rPr>
        <w:t>Моя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будущая</w:t>
      </w:r>
      <w:proofErr w:type="spellEnd"/>
      <w:r w:rsidRPr="00E660ED">
        <w:rPr>
          <w:sz w:val="28"/>
          <w:szCs w:val="28"/>
        </w:rPr>
        <w:t xml:space="preserve"> </w:t>
      </w:r>
      <w:proofErr w:type="spellStart"/>
      <w:r w:rsidRPr="00E660ED">
        <w:rPr>
          <w:sz w:val="28"/>
          <w:szCs w:val="28"/>
        </w:rPr>
        <w:t>профессия</w:t>
      </w:r>
      <w:proofErr w:type="spellEnd"/>
      <w:r w:rsidRPr="00E660ED">
        <w:rPr>
          <w:sz w:val="28"/>
          <w:szCs w:val="28"/>
          <w:lang w:val="ru-RU"/>
        </w:rPr>
        <w:t>.</w:t>
      </w:r>
    </w:p>
    <w:p w:rsidR="003F123F" w:rsidRPr="00E660ED" w:rsidRDefault="003F123F" w:rsidP="003F123F">
      <w:pPr>
        <w:widowControl w:val="0"/>
        <w:suppressAutoHyphens/>
        <w:rPr>
          <w:sz w:val="28"/>
          <w:szCs w:val="28"/>
          <w:lang w:val="ru-RU"/>
        </w:rPr>
      </w:pPr>
    </w:p>
    <w:p w:rsidR="00E240BC" w:rsidRPr="003F123F" w:rsidRDefault="00E240BC" w:rsidP="003F123F"/>
    <w:sectPr w:rsidR="00E240BC" w:rsidRPr="003F123F" w:rsidSect="001A53F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C56CE"/>
    <w:multiLevelType w:val="multilevel"/>
    <w:tmpl w:val="DFF8C7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65790E0C"/>
    <w:multiLevelType w:val="multilevel"/>
    <w:tmpl w:val="4CE8E5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5868"/>
    <w:rsid w:val="00356BBD"/>
    <w:rsid w:val="003F123F"/>
    <w:rsid w:val="00411CBA"/>
    <w:rsid w:val="004C5868"/>
    <w:rsid w:val="005B7F88"/>
    <w:rsid w:val="00711AFE"/>
    <w:rsid w:val="00751BF5"/>
    <w:rsid w:val="008C0249"/>
    <w:rsid w:val="00B80CF7"/>
    <w:rsid w:val="00C26226"/>
    <w:rsid w:val="00E2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123F"/>
    <w:pPr>
      <w:widowControl w:val="0"/>
      <w:suppressLineNumbers/>
      <w:suppressAutoHyphens/>
    </w:pPr>
    <w:rPr>
      <w:rFonts w:eastAsia="Andale Sans UI"/>
      <w:kern w:val="1"/>
    </w:rPr>
  </w:style>
  <w:style w:type="paragraph" w:styleId="a4">
    <w:name w:val="List Paragraph"/>
    <w:basedOn w:val="a"/>
    <w:uiPriority w:val="34"/>
    <w:qFormat/>
    <w:rsid w:val="00711A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АГАУ</cp:lastModifiedBy>
  <cp:revision>3</cp:revision>
  <cp:lastPrinted>2014-03-21T02:56:00Z</cp:lastPrinted>
  <dcterms:created xsi:type="dcterms:W3CDTF">2015-04-10T07:13:00Z</dcterms:created>
  <dcterms:modified xsi:type="dcterms:W3CDTF">2015-04-10T07:24:00Z</dcterms:modified>
</cp:coreProperties>
</file>