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C4" w:rsidRPr="00F632A8" w:rsidRDefault="00A879C4" w:rsidP="00A879C4">
      <w:pPr>
        <w:ind w:left="5103"/>
        <w:jc w:val="right"/>
        <w:rPr>
          <w:sz w:val="28"/>
          <w:szCs w:val="28"/>
          <w:lang w:eastAsia="en-US"/>
        </w:rPr>
      </w:pPr>
      <w:r w:rsidRPr="00F632A8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u w:val="single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F632A8">
        <w:rPr>
          <w:sz w:val="28"/>
          <w:szCs w:val="28"/>
          <w:lang w:eastAsia="en-US"/>
        </w:rPr>
        <w:t>к программе ди</w:t>
      </w:r>
      <w:r w:rsidRPr="00F632A8">
        <w:rPr>
          <w:sz w:val="28"/>
          <w:szCs w:val="28"/>
          <w:lang w:eastAsia="en-US"/>
        </w:rPr>
        <w:t>с</w:t>
      </w:r>
      <w:r w:rsidRPr="00F632A8">
        <w:rPr>
          <w:sz w:val="28"/>
          <w:szCs w:val="28"/>
          <w:lang w:eastAsia="en-US"/>
        </w:rPr>
        <w:t>циплины</w:t>
      </w:r>
    </w:p>
    <w:p w:rsidR="00A879C4" w:rsidRDefault="00A879C4" w:rsidP="00A879C4">
      <w:pPr>
        <w:ind w:left="4255" w:firstLine="709"/>
        <w:jc w:val="right"/>
        <w:outlineLvl w:val="0"/>
        <w:rPr>
          <w:sz w:val="28"/>
          <w:szCs w:val="28"/>
          <w:u w:val="single"/>
          <w:lang w:val="en-US" w:eastAsia="en-US"/>
        </w:rPr>
      </w:pPr>
      <w:r>
        <w:rPr>
          <w:sz w:val="28"/>
          <w:szCs w:val="28"/>
          <w:u w:val="single"/>
          <w:lang w:eastAsia="en-US"/>
        </w:rPr>
        <w:t>Теоретическая механика</w:t>
      </w:r>
    </w:p>
    <w:p w:rsidR="00A879C4" w:rsidRPr="00A879C4" w:rsidRDefault="00A879C4" w:rsidP="00A879C4">
      <w:pPr>
        <w:ind w:left="4255" w:firstLine="709"/>
        <w:jc w:val="right"/>
        <w:outlineLvl w:val="0"/>
        <w:rPr>
          <w:sz w:val="20"/>
          <w:szCs w:val="20"/>
          <w:lang w:val="en-US" w:eastAsia="en-US"/>
        </w:rPr>
      </w:pPr>
    </w:p>
    <w:tbl>
      <w:tblPr>
        <w:tblW w:w="10206" w:type="dxa"/>
        <w:tblInd w:w="98" w:type="dxa"/>
        <w:tblLook w:val="04A0"/>
      </w:tblPr>
      <w:tblGrid>
        <w:gridCol w:w="10206"/>
      </w:tblGrid>
      <w:tr w:rsidR="00A879C4" w:rsidRPr="00A879C4" w:rsidTr="00A879C4">
        <w:trPr>
          <w:trHeight w:val="31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A879C4" w:rsidRDefault="00A879C4" w:rsidP="00A879C4">
            <w:pPr>
              <w:jc w:val="center"/>
              <w:rPr>
                <w:color w:val="000000"/>
                <w:sz w:val="28"/>
                <w:szCs w:val="28"/>
                <w:u w:val="single"/>
                <w:lang w:val="en-US"/>
              </w:rPr>
            </w:pPr>
            <w:r w:rsidRPr="00A879C4">
              <w:rPr>
                <w:color w:val="000000"/>
                <w:sz w:val="28"/>
                <w:szCs w:val="28"/>
                <w:u w:val="single"/>
              </w:rPr>
              <w:t xml:space="preserve">Направление 35.03.06 </w:t>
            </w:r>
            <w:proofErr w:type="spellStart"/>
            <w:r w:rsidRPr="00A879C4">
              <w:rPr>
                <w:color w:val="000000"/>
                <w:sz w:val="28"/>
                <w:szCs w:val="28"/>
                <w:u w:val="single"/>
              </w:rPr>
              <w:t>Агроинженерия</w:t>
            </w:r>
            <w:proofErr w:type="spellEnd"/>
          </w:p>
          <w:p w:rsidR="00A879C4" w:rsidRPr="00A879C4" w:rsidRDefault="00A879C4" w:rsidP="00A879C4">
            <w:pPr>
              <w:jc w:val="center"/>
              <w:rPr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A879C4" w:rsidRPr="00A879C4" w:rsidTr="00A879C4">
        <w:trPr>
          <w:trHeight w:val="31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A879C4" w:rsidRPr="00A879C4" w:rsidRDefault="00A879C4" w:rsidP="00A879C4">
            <w:pPr>
              <w:rPr>
                <w:color w:val="000000"/>
                <w:sz w:val="28"/>
                <w:szCs w:val="28"/>
                <w:lang w:val="en-US"/>
              </w:rPr>
            </w:pPr>
            <w:r w:rsidRPr="00A879C4">
              <w:rPr>
                <w:color w:val="000000"/>
                <w:sz w:val="28"/>
                <w:szCs w:val="28"/>
              </w:rPr>
              <w:t xml:space="preserve">Профиль "Технические системы в </w:t>
            </w:r>
            <w:proofErr w:type="spellStart"/>
            <w:r w:rsidRPr="00A879C4">
              <w:rPr>
                <w:color w:val="000000"/>
                <w:sz w:val="28"/>
                <w:szCs w:val="28"/>
              </w:rPr>
              <w:t>агробизнесе</w:t>
            </w:r>
            <w:proofErr w:type="spellEnd"/>
            <w:r w:rsidRPr="00A879C4">
              <w:rPr>
                <w:color w:val="000000"/>
                <w:sz w:val="28"/>
                <w:szCs w:val="28"/>
              </w:rPr>
              <w:t>"</w:t>
            </w:r>
          </w:p>
          <w:p w:rsidR="00A879C4" w:rsidRPr="00A879C4" w:rsidRDefault="00A879C4" w:rsidP="00A879C4">
            <w:pPr>
              <w:rPr>
                <w:color w:val="000000"/>
                <w:sz w:val="28"/>
                <w:szCs w:val="28"/>
              </w:rPr>
            </w:pPr>
            <w:r w:rsidRPr="00A879C4">
              <w:rPr>
                <w:color w:val="000000"/>
                <w:sz w:val="28"/>
                <w:szCs w:val="28"/>
              </w:rPr>
              <w:t xml:space="preserve">Профиль "Электрооборудование и </w:t>
            </w:r>
            <w:proofErr w:type="spellStart"/>
            <w:r w:rsidRPr="00A879C4">
              <w:rPr>
                <w:color w:val="000000"/>
                <w:sz w:val="28"/>
                <w:szCs w:val="28"/>
              </w:rPr>
              <w:t>электротехнологии</w:t>
            </w:r>
            <w:proofErr w:type="spellEnd"/>
            <w:r w:rsidRPr="00A879C4">
              <w:rPr>
                <w:color w:val="000000"/>
                <w:sz w:val="28"/>
                <w:szCs w:val="28"/>
              </w:rPr>
              <w:t>"</w:t>
            </w:r>
          </w:p>
          <w:p w:rsidR="00A879C4" w:rsidRPr="00A879C4" w:rsidRDefault="00A879C4" w:rsidP="00A879C4">
            <w:pPr>
              <w:rPr>
                <w:color w:val="000000"/>
                <w:sz w:val="28"/>
                <w:szCs w:val="28"/>
              </w:rPr>
            </w:pPr>
            <w:r w:rsidRPr="00A879C4">
              <w:rPr>
                <w:color w:val="000000"/>
                <w:sz w:val="28"/>
                <w:szCs w:val="28"/>
              </w:rPr>
              <w:t>Профиль "Технологическое оборудование для хранения и переработки сельскохозяйственной продукции"</w:t>
            </w:r>
          </w:p>
          <w:p w:rsidR="00A879C4" w:rsidRPr="00A879C4" w:rsidRDefault="00A879C4" w:rsidP="00A879C4">
            <w:pPr>
              <w:rPr>
                <w:color w:val="000000"/>
                <w:sz w:val="28"/>
                <w:szCs w:val="28"/>
              </w:rPr>
            </w:pPr>
            <w:r w:rsidRPr="00A879C4">
              <w:rPr>
                <w:color w:val="000000"/>
                <w:sz w:val="28"/>
                <w:szCs w:val="28"/>
              </w:rPr>
              <w:t>Профиль "Технический сервис в АПК"</w:t>
            </w:r>
          </w:p>
          <w:p w:rsidR="00A879C4" w:rsidRPr="00A879C4" w:rsidRDefault="00A879C4" w:rsidP="00A879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879C4" w:rsidRPr="00F632A8" w:rsidRDefault="00A879C4" w:rsidP="00A879C4">
      <w:pPr>
        <w:ind w:left="4255" w:firstLine="709"/>
        <w:jc w:val="right"/>
        <w:rPr>
          <w:sz w:val="28"/>
          <w:szCs w:val="28"/>
          <w:lang w:eastAsia="en-US"/>
        </w:rPr>
      </w:pPr>
    </w:p>
    <w:p w:rsidR="00A879C4" w:rsidRPr="00F632A8" w:rsidRDefault="00A879C4" w:rsidP="00A879C4">
      <w:pPr>
        <w:tabs>
          <w:tab w:val="left" w:pos="1485"/>
        </w:tabs>
        <w:jc w:val="center"/>
        <w:outlineLvl w:val="0"/>
        <w:rPr>
          <w:sz w:val="28"/>
          <w:szCs w:val="28"/>
          <w:lang w:eastAsia="en-US"/>
        </w:rPr>
      </w:pPr>
      <w:r w:rsidRPr="00F632A8">
        <w:rPr>
          <w:sz w:val="28"/>
          <w:szCs w:val="28"/>
          <w:lang w:eastAsia="en-US"/>
        </w:rPr>
        <w:t>Аннотация дисциплины</w:t>
      </w:r>
    </w:p>
    <w:p w:rsidR="00A879C4" w:rsidRPr="00F632A8" w:rsidRDefault="00A879C4" w:rsidP="00A879C4">
      <w:pPr>
        <w:tabs>
          <w:tab w:val="left" w:pos="1485"/>
        </w:tabs>
        <w:rPr>
          <w:sz w:val="28"/>
          <w:szCs w:val="28"/>
          <w:lang w:eastAsia="en-US"/>
        </w:rPr>
      </w:pPr>
    </w:p>
    <w:p w:rsidR="00A879C4" w:rsidRDefault="00A879C4" w:rsidP="00A879C4">
      <w:pPr>
        <w:tabs>
          <w:tab w:val="left" w:pos="1485"/>
        </w:tabs>
        <w:ind w:firstLine="709"/>
        <w:jc w:val="both"/>
        <w:rPr>
          <w:sz w:val="28"/>
          <w:szCs w:val="28"/>
          <w:lang w:eastAsia="en-US"/>
        </w:rPr>
      </w:pPr>
      <w:r w:rsidRPr="00F632A8">
        <w:rPr>
          <w:b/>
          <w:sz w:val="28"/>
          <w:szCs w:val="28"/>
          <w:lang w:eastAsia="en-US"/>
        </w:rPr>
        <w:t xml:space="preserve">Цель дисциплины: </w:t>
      </w:r>
      <w:r>
        <w:rPr>
          <w:sz w:val="28"/>
          <w:szCs w:val="28"/>
        </w:rPr>
        <w:t>сформировать у студентов научную базу, основанную на общих законах механики, для дальнейшего применения при изучении последующих инженерных дисциплин – сопротивления материалов, теории механизмов</w:t>
      </w:r>
      <w:r w:rsidRPr="00146BFC">
        <w:rPr>
          <w:sz w:val="28"/>
          <w:szCs w:val="28"/>
        </w:rPr>
        <w:t xml:space="preserve"> </w:t>
      </w:r>
      <w:r>
        <w:rPr>
          <w:sz w:val="28"/>
          <w:szCs w:val="28"/>
        </w:rPr>
        <w:t>и машин, деталей машин, строительной механики и др.</w:t>
      </w:r>
    </w:p>
    <w:p w:rsidR="00A879C4" w:rsidRPr="00F632A8" w:rsidRDefault="00A879C4" w:rsidP="00A879C4">
      <w:pPr>
        <w:tabs>
          <w:tab w:val="left" w:pos="1485"/>
        </w:tabs>
        <w:ind w:firstLine="709"/>
        <w:rPr>
          <w:sz w:val="28"/>
          <w:szCs w:val="28"/>
          <w:lang w:eastAsia="en-US"/>
        </w:rPr>
      </w:pPr>
    </w:p>
    <w:p w:rsidR="00A879C4" w:rsidRDefault="00A879C4" w:rsidP="00A879C4">
      <w:pPr>
        <w:tabs>
          <w:tab w:val="left" w:pos="1485"/>
        </w:tabs>
        <w:ind w:firstLine="709"/>
        <w:jc w:val="both"/>
        <w:rPr>
          <w:sz w:val="28"/>
          <w:szCs w:val="28"/>
          <w:lang w:eastAsia="en-US"/>
        </w:rPr>
      </w:pPr>
      <w:r w:rsidRPr="00F632A8">
        <w:rPr>
          <w:sz w:val="28"/>
          <w:szCs w:val="28"/>
          <w:lang w:eastAsia="en-US"/>
        </w:rPr>
        <w:t>Освоение данной дисциплины направлено на формирование у обуча</w:t>
      </w:r>
      <w:r w:rsidRPr="00F632A8">
        <w:rPr>
          <w:sz w:val="28"/>
          <w:szCs w:val="28"/>
          <w:lang w:eastAsia="en-US"/>
        </w:rPr>
        <w:t>ю</w:t>
      </w:r>
      <w:r w:rsidRPr="00F632A8">
        <w:rPr>
          <w:sz w:val="28"/>
          <w:szCs w:val="28"/>
          <w:lang w:eastAsia="en-US"/>
        </w:rPr>
        <w:t>щихся следующих компетенций:</w:t>
      </w:r>
    </w:p>
    <w:p w:rsidR="00A879C4" w:rsidRPr="00F632A8" w:rsidRDefault="00A879C4" w:rsidP="00A879C4">
      <w:pPr>
        <w:tabs>
          <w:tab w:val="left" w:pos="1485"/>
        </w:tabs>
        <w:ind w:firstLine="709"/>
        <w:rPr>
          <w:sz w:val="28"/>
          <w:szCs w:val="28"/>
          <w:lang w:eastAsia="en-US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511"/>
        <w:gridCol w:w="9780"/>
      </w:tblGrid>
      <w:tr w:rsidR="00A879C4" w:rsidRPr="00F632A8" w:rsidTr="002534ED">
        <w:trPr>
          <w:trHeight w:val="681"/>
        </w:trPr>
        <w:tc>
          <w:tcPr>
            <w:tcW w:w="511" w:type="dxa"/>
          </w:tcPr>
          <w:p w:rsidR="00A879C4" w:rsidRPr="00F632A8" w:rsidRDefault="00A879C4" w:rsidP="002534ED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632A8">
              <w:rPr>
                <w:bCs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F632A8">
              <w:rPr>
                <w:bCs/>
                <w:iCs/>
                <w:lang w:eastAsia="en-US"/>
              </w:rPr>
              <w:t>п</w:t>
            </w:r>
            <w:proofErr w:type="spellEnd"/>
            <w:proofErr w:type="gramEnd"/>
            <w:r w:rsidRPr="00F632A8">
              <w:rPr>
                <w:bCs/>
                <w:iCs/>
                <w:lang w:eastAsia="en-US"/>
              </w:rPr>
              <w:t>/</w:t>
            </w:r>
            <w:proofErr w:type="spellStart"/>
            <w:r w:rsidRPr="00F632A8">
              <w:rPr>
                <w:bCs/>
                <w:iCs/>
                <w:lang w:eastAsia="en-US"/>
              </w:rPr>
              <w:t>п</w:t>
            </w:r>
            <w:proofErr w:type="spellEnd"/>
          </w:p>
        </w:tc>
        <w:tc>
          <w:tcPr>
            <w:tcW w:w="9780" w:type="dxa"/>
            <w:vAlign w:val="center"/>
          </w:tcPr>
          <w:p w:rsidR="00A879C4" w:rsidRPr="00F632A8" w:rsidRDefault="00A879C4" w:rsidP="002534ED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F632A8">
              <w:rPr>
                <w:bCs/>
                <w:iCs/>
                <w:lang w:eastAsia="en-US"/>
              </w:rPr>
              <w:t>Содержание компетенций, формируемых полностью</w:t>
            </w:r>
            <w:r>
              <w:rPr>
                <w:bCs/>
                <w:iCs/>
                <w:lang w:eastAsia="en-US"/>
              </w:rPr>
              <w:t xml:space="preserve"> </w:t>
            </w:r>
            <w:r w:rsidRPr="00F632A8">
              <w:rPr>
                <w:bCs/>
                <w:iCs/>
                <w:lang w:eastAsia="en-US"/>
              </w:rPr>
              <w:t>или частично данной дисциплиной</w:t>
            </w:r>
          </w:p>
        </w:tc>
      </w:tr>
      <w:tr w:rsidR="00A879C4" w:rsidRPr="00F632A8" w:rsidTr="002534ED">
        <w:trPr>
          <w:trHeight w:val="270"/>
        </w:trPr>
        <w:tc>
          <w:tcPr>
            <w:tcW w:w="511" w:type="dxa"/>
            <w:vAlign w:val="center"/>
          </w:tcPr>
          <w:p w:rsidR="00A879C4" w:rsidRPr="00F632A8" w:rsidRDefault="00A879C4" w:rsidP="002534ED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9780" w:type="dxa"/>
          </w:tcPr>
          <w:p w:rsidR="00A879C4" w:rsidRPr="00A879C4" w:rsidRDefault="00A879C4" w:rsidP="002534ED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A879C4">
              <w:rPr>
                <w:lang w:eastAsia="en-US"/>
              </w:rPr>
              <w:t xml:space="preserve">способностью решать инженерные задачи с использованием основных законов механики, электротехники, гидравлики, термодинамики и </w:t>
            </w:r>
            <w:proofErr w:type="spellStart"/>
            <w:r w:rsidRPr="00A879C4">
              <w:rPr>
                <w:lang w:eastAsia="en-US"/>
              </w:rPr>
              <w:t>тепломассообмена</w:t>
            </w:r>
            <w:proofErr w:type="spellEnd"/>
            <w:r w:rsidRPr="00A879C4">
              <w:rPr>
                <w:lang w:eastAsia="en-US"/>
              </w:rPr>
              <w:t xml:space="preserve"> (ОПК-4)</w:t>
            </w:r>
          </w:p>
        </w:tc>
      </w:tr>
    </w:tbl>
    <w:p w:rsidR="00A879C4" w:rsidRDefault="00A879C4" w:rsidP="00A879C4">
      <w:pPr>
        <w:rPr>
          <w:sz w:val="28"/>
          <w:szCs w:val="28"/>
          <w:lang w:eastAsia="en-US"/>
        </w:rPr>
      </w:pPr>
    </w:p>
    <w:p w:rsidR="00A879C4" w:rsidRPr="00F632A8" w:rsidRDefault="00A879C4" w:rsidP="00A879C4">
      <w:pPr>
        <w:outlineLvl w:val="0"/>
      </w:pPr>
      <w:r w:rsidRPr="00F632A8">
        <w:rPr>
          <w:sz w:val="28"/>
          <w:szCs w:val="28"/>
          <w:lang w:eastAsia="en-US"/>
        </w:rPr>
        <w:t>Трудоемкость дисциплины</w:t>
      </w:r>
    </w:p>
    <w:p w:rsidR="00A879C4" w:rsidRPr="00F632A8" w:rsidRDefault="00A879C4" w:rsidP="00A879C4">
      <w:pPr>
        <w:tabs>
          <w:tab w:val="left" w:pos="1485"/>
        </w:tabs>
        <w:ind w:firstLine="709"/>
        <w:rPr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2225"/>
        <w:gridCol w:w="1560"/>
        <w:gridCol w:w="1836"/>
        <w:gridCol w:w="6"/>
      </w:tblGrid>
      <w:tr w:rsidR="00A879C4" w:rsidRPr="00F632A8" w:rsidTr="002534ED">
        <w:trPr>
          <w:gridAfter w:val="1"/>
          <w:wAfter w:w="6" w:type="dxa"/>
        </w:trPr>
        <w:tc>
          <w:tcPr>
            <w:tcW w:w="4687" w:type="dxa"/>
            <w:vMerge w:val="restart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F632A8">
              <w:rPr>
                <w:lang w:eastAsia="en-US"/>
              </w:rPr>
              <w:t>Вид занятий</w:t>
            </w:r>
          </w:p>
        </w:tc>
        <w:tc>
          <w:tcPr>
            <w:tcW w:w="5621" w:type="dxa"/>
            <w:gridSpan w:val="3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F632A8">
              <w:rPr>
                <w:lang w:eastAsia="en-US"/>
              </w:rPr>
              <w:t>Форма обучения</w:t>
            </w:r>
          </w:p>
        </w:tc>
      </w:tr>
      <w:tr w:rsidR="00A879C4" w:rsidRPr="00F632A8" w:rsidTr="002534ED">
        <w:trPr>
          <w:gridAfter w:val="1"/>
          <w:wAfter w:w="6" w:type="dxa"/>
        </w:trPr>
        <w:tc>
          <w:tcPr>
            <w:tcW w:w="4687" w:type="dxa"/>
            <w:vMerge/>
          </w:tcPr>
          <w:p w:rsidR="00A879C4" w:rsidRPr="00F632A8" w:rsidRDefault="00A879C4" w:rsidP="002534ED">
            <w:pPr>
              <w:tabs>
                <w:tab w:val="left" w:pos="14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F632A8">
              <w:rPr>
                <w:lang w:eastAsia="en-US"/>
              </w:rPr>
              <w:t>очная</w:t>
            </w:r>
          </w:p>
        </w:tc>
        <w:tc>
          <w:tcPr>
            <w:tcW w:w="3396" w:type="dxa"/>
            <w:gridSpan w:val="2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F632A8">
              <w:rPr>
                <w:lang w:eastAsia="en-US"/>
              </w:rPr>
              <w:t>заочная</w:t>
            </w:r>
          </w:p>
        </w:tc>
      </w:tr>
      <w:tr w:rsidR="00A879C4" w:rsidRPr="00F632A8" w:rsidTr="002534ED">
        <w:trPr>
          <w:gridAfter w:val="1"/>
          <w:wAfter w:w="6" w:type="dxa"/>
        </w:trPr>
        <w:tc>
          <w:tcPr>
            <w:tcW w:w="4687" w:type="dxa"/>
            <w:vMerge/>
          </w:tcPr>
          <w:p w:rsidR="00A879C4" w:rsidRPr="00F632A8" w:rsidRDefault="00A879C4" w:rsidP="002534ED">
            <w:pPr>
              <w:tabs>
                <w:tab w:val="left" w:pos="14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621" w:type="dxa"/>
            <w:gridSpan w:val="3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F632A8">
              <w:rPr>
                <w:lang w:eastAsia="en-US"/>
              </w:rPr>
              <w:t>программа подготовки</w:t>
            </w:r>
          </w:p>
        </w:tc>
      </w:tr>
      <w:tr w:rsidR="00A879C4" w:rsidRPr="00F632A8" w:rsidTr="002534ED">
        <w:tc>
          <w:tcPr>
            <w:tcW w:w="4687" w:type="dxa"/>
            <w:vMerge/>
          </w:tcPr>
          <w:p w:rsidR="00A879C4" w:rsidRPr="00F632A8" w:rsidRDefault="00A879C4" w:rsidP="002534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F632A8">
              <w:rPr>
                <w:lang w:eastAsia="en-US"/>
              </w:rPr>
              <w:t>полная</w:t>
            </w:r>
          </w:p>
        </w:tc>
        <w:tc>
          <w:tcPr>
            <w:tcW w:w="1560" w:type="dxa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F632A8">
              <w:rPr>
                <w:lang w:eastAsia="en-US"/>
              </w:rPr>
              <w:t>полная</w:t>
            </w:r>
          </w:p>
        </w:tc>
        <w:tc>
          <w:tcPr>
            <w:tcW w:w="1842" w:type="dxa"/>
            <w:gridSpan w:val="2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F632A8">
              <w:rPr>
                <w:lang w:eastAsia="en-US"/>
              </w:rPr>
              <w:t>сокращенная</w:t>
            </w:r>
          </w:p>
        </w:tc>
      </w:tr>
      <w:tr w:rsidR="00A879C4" w:rsidRPr="00F632A8" w:rsidTr="002534ED">
        <w:tc>
          <w:tcPr>
            <w:tcW w:w="4687" w:type="dxa"/>
          </w:tcPr>
          <w:p w:rsidR="00A879C4" w:rsidRPr="00606E16" w:rsidRDefault="00A879C4" w:rsidP="002534ED">
            <w:pPr>
              <w:rPr>
                <w:lang w:eastAsia="en-US"/>
              </w:rPr>
            </w:pPr>
            <w:r w:rsidRPr="00606E16">
              <w:rPr>
                <w:lang w:eastAsia="en-US"/>
              </w:rPr>
              <w:t>1. Аудиторные занятия, всего, часов</w:t>
            </w:r>
          </w:p>
        </w:tc>
        <w:tc>
          <w:tcPr>
            <w:tcW w:w="2225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60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9C4" w:rsidRPr="00F632A8" w:rsidTr="002534ED">
        <w:tc>
          <w:tcPr>
            <w:tcW w:w="4687" w:type="dxa"/>
          </w:tcPr>
          <w:p w:rsidR="00A879C4" w:rsidRPr="00606E16" w:rsidRDefault="00A879C4" w:rsidP="002534ED">
            <w:pPr>
              <w:jc w:val="center"/>
              <w:rPr>
                <w:lang w:eastAsia="en-US"/>
              </w:rPr>
            </w:pPr>
            <w:r w:rsidRPr="00606E16">
              <w:rPr>
                <w:lang w:eastAsia="en-US"/>
              </w:rPr>
              <w:t>в том числе:</w:t>
            </w:r>
          </w:p>
          <w:p w:rsidR="00A879C4" w:rsidRPr="00606E16" w:rsidRDefault="00A879C4" w:rsidP="002534ED">
            <w:pPr>
              <w:rPr>
                <w:lang w:eastAsia="en-US"/>
              </w:rPr>
            </w:pPr>
            <w:r w:rsidRPr="00606E16">
              <w:rPr>
                <w:lang w:eastAsia="en-US"/>
              </w:rPr>
              <w:t>1.1. Лекции</w:t>
            </w:r>
          </w:p>
        </w:tc>
        <w:tc>
          <w:tcPr>
            <w:tcW w:w="2225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60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9C4" w:rsidRPr="00F632A8" w:rsidTr="002534ED">
        <w:tc>
          <w:tcPr>
            <w:tcW w:w="4687" w:type="dxa"/>
          </w:tcPr>
          <w:p w:rsidR="00A879C4" w:rsidRPr="00606E16" w:rsidRDefault="00A879C4" w:rsidP="002534ED">
            <w:pPr>
              <w:rPr>
                <w:lang w:eastAsia="en-US"/>
              </w:rPr>
            </w:pPr>
            <w:r w:rsidRPr="00606E16">
              <w:rPr>
                <w:lang w:eastAsia="en-US"/>
              </w:rPr>
              <w:t>1.2. Лабораторные работы</w:t>
            </w:r>
          </w:p>
        </w:tc>
        <w:tc>
          <w:tcPr>
            <w:tcW w:w="2225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9C4" w:rsidRPr="00F632A8" w:rsidTr="002534ED">
        <w:tc>
          <w:tcPr>
            <w:tcW w:w="4687" w:type="dxa"/>
          </w:tcPr>
          <w:p w:rsidR="00A879C4" w:rsidRPr="00606E16" w:rsidRDefault="00A879C4" w:rsidP="002534ED">
            <w:pPr>
              <w:rPr>
                <w:lang w:eastAsia="en-US"/>
              </w:rPr>
            </w:pPr>
            <w:r w:rsidRPr="00606E16">
              <w:rPr>
                <w:lang w:eastAsia="en-US"/>
              </w:rPr>
              <w:t>1.3. Практические (семинарские) занятия</w:t>
            </w:r>
          </w:p>
        </w:tc>
        <w:tc>
          <w:tcPr>
            <w:tcW w:w="2225" w:type="dxa"/>
            <w:vAlign w:val="center"/>
          </w:tcPr>
          <w:p w:rsidR="00A879C4" w:rsidRPr="00A879C4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9C4" w:rsidRPr="00F632A8" w:rsidTr="002534ED">
        <w:tc>
          <w:tcPr>
            <w:tcW w:w="4687" w:type="dxa"/>
          </w:tcPr>
          <w:p w:rsidR="00A879C4" w:rsidRPr="00606E16" w:rsidRDefault="00A879C4" w:rsidP="002534ED">
            <w:pPr>
              <w:rPr>
                <w:lang w:eastAsia="en-US"/>
              </w:rPr>
            </w:pPr>
            <w:r w:rsidRPr="00606E16">
              <w:rPr>
                <w:lang w:eastAsia="en-US"/>
              </w:rPr>
              <w:t>2. Самостоятельная работа, часов</w:t>
            </w:r>
          </w:p>
        </w:tc>
        <w:tc>
          <w:tcPr>
            <w:tcW w:w="2225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60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9C4" w:rsidRPr="00F632A8" w:rsidTr="002534ED">
        <w:tc>
          <w:tcPr>
            <w:tcW w:w="4687" w:type="dxa"/>
          </w:tcPr>
          <w:p w:rsidR="00A879C4" w:rsidRPr="00606E16" w:rsidRDefault="00A879C4" w:rsidP="002534ED">
            <w:pPr>
              <w:rPr>
                <w:lang w:eastAsia="en-US"/>
              </w:rPr>
            </w:pPr>
            <w:r w:rsidRPr="00606E16">
              <w:rPr>
                <w:lang w:eastAsia="en-US"/>
              </w:rPr>
              <w:t>Всего часов (стр. 1 + стр. 2)</w:t>
            </w:r>
          </w:p>
        </w:tc>
        <w:tc>
          <w:tcPr>
            <w:tcW w:w="2225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560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9C4" w:rsidRPr="00F632A8" w:rsidTr="002534ED">
        <w:tc>
          <w:tcPr>
            <w:tcW w:w="4687" w:type="dxa"/>
          </w:tcPr>
          <w:p w:rsidR="00A879C4" w:rsidRPr="00606E16" w:rsidRDefault="00A879C4" w:rsidP="002534ED">
            <w:pPr>
              <w:rPr>
                <w:lang w:eastAsia="en-US"/>
              </w:rPr>
            </w:pPr>
            <w:r w:rsidRPr="00606E16">
              <w:rPr>
                <w:lang w:eastAsia="en-US"/>
              </w:rPr>
              <w:t>Общая трудоемкость, зачетных единиц</w:t>
            </w:r>
          </w:p>
        </w:tc>
        <w:tc>
          <w:tcPr>
            <w:tcW w:w="2225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79C4" w:rsidRPr="00F632A8" w:rsidRDefault="00A879C4" w:rsidP="002534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879C4" w:rsidRDefault="00A879C4" w:rsidP="00A879C4">
      <w:pPr>
        <w:tabs>
          <w:tab w:val="left" w:pos="1485"/>
        </w:tabs>
        <w:rPr>
          <w:sz w:val="28"/>
          <w:szCs w:val="28"/>
          <w:lang w:eastAsia="en-US"/>
        </w:rPr>
      </w:pPr>
    </w:p>
    <w:p w:rsidR="00A879C4" w:rsidRPr="00F632A8" w:rsidRDefault="00A879C4" w:rsidP="00A879C4">
      <w:pPr>
        <w:tabs>
          <w:tab w:val="left" w:pos="1485"/>
        </w:tabs>
        <w:ind w:firstLine="709"/>
        <w:rPr>
          <w:sz w:val="28"/>
          <w:szCs w:val="28"/>
          <w:lang w:eastAsia="en-US"/>
        </w:rPr>
      </w:pPr>
      <w:r w:rsidRPr="00B97565">
        <w:rPr>
          <w:sz w:val="28"/>
          <w:szCs w:val="28"/>
          <w:lang w:eastAsia="en-US"/>
        </w:rPr>
        <w:t>Формы промежуточной аттестации</w:t>
      </w:r>
      <w:r w:rsidRPr="00F632A8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u w:val="single"/>
          <w:lang w:eastAsia="en-US"/>
        </w:rPr>
        <w:t xml:space="preserve">                   зачет, экзамен                   </w:t>
      </w:r>
      <w:r w:rsidRPr="00F632A8">
        <w:rPr>
          <w:sz w:val="28"/>
          <w:szCs w:val="28"/>
          <w:lang w:eastAsia="en-US"/>
        </w:rPr>
        <w:t>_</w:t>
      </w:r>
    </w:p>
    <w:p w:rsidR="00A879C4" w:rsidRPr="00F632A8" w:rsidRDefault="00A879C4" w:rsidP="00A879C4">
      <w:pPr>
        <w:tabs>
          <w:tab w:val="left" w:pos="1485"/>
        </w:tabs>
        <w:ind w:firstLine="709"/>
        <w:rPr>
          <w:sz w:val="16"/>
          <w:szCs w:val="16"/>
          <w:lang w:eastAsia="en-US"/>
        </w:rPr>
      </w:pPr>
      <w:r w:rsidRPr="00F632A8">
        <w:rPr>
          <w:sz w:val="28"/>
          <w:szCs w:val="28"/>
          <w:lang w:eastAsia="en-US"/>
        </w:rPr>
        <w:tab/>
      </w:r>
      <w:r w:rsidRPr="00F632A8">
        <w:rPr>
          <w:sz w:val="28"/>
          <w:szCs w:val="28"/>
          <w:lang w:eastAsia="en-US"/>
        </w:rPr>
        <w:tab/>
      </w:r>
      <w:r w:rsidRPr="00F632A8">
        <w:rPr>
          <w:sz w:val="28"/>
          <w:szCs w:val="28"/>
          <w:lang w:eastAsia="en-US"/>
        </w:rPr>
        <w:tab/>
      </w:r>
      <w:r w:rsidRPr="00F632A8">
        <w:rPr>
          <w:sz w:val="28"/>
          <w:szCs w:val="28"/>
          <w:lang w:eastAsia="en-US"/>
        </w:rPr>
        <w:tab/>
      </w:r>
      <w:r w:rsidRPr="00F632A8">
        <w:rPr>
          <w:sz w:val="28"/>
          <w:szCs w:val="28"/>
          <w:lang w:eastAsia="en-US"/>
        </w:rPr>
        <w:tab/>
      </w:r>
      <w:r w:rsidRPr="00F632A8">
        <w:rPr>
          <w:sz w:val="28"/>
          <w:szCs w:val="28"/>
          <w:lang w:eastAsia="en-US"/>
        </w:rPr>
        <w:tab/>
      </w:r>
      <w:r w:rsidRPr="00F632A8">
        <w:rPr>
          <w:sz w:val="28"/>
          <w:szCs w:val="28"/>
          <w:lang w:eastAsia="en-US"/>
        </w:rPr>
        <w:tab/>
      </w:r>
      <w:r w:rsidRPr="00F632A8">
        <w:rPr>
          <w:sz w:val="16"/>
          <w:szCs w:val="16"/>
          <w:lang w:eastAsia="en-US"/>
        </w:rPr>
        <w:t>(зачет, экзамен, дифференцированный зачет)</w:t>
      </w:r>
    </w:p>
    <w:sectPr w:rsidR="00A879C4" w:rsidRPr="00F632A8" w:rsidSect="00E95CEF">
      <w:footerReference w:type="even" r:id="rId4"/>
      <w:footerReference w:type="default" r:id="rId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75" w:rsidRDefault="00A879C4" w:rsidP="008526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675" w:rsidRDefault="00A879C4" w:rsidP="008526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75" w:rsidRDefault="00A879C4" w:rsidP="008526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2675" w:rsidRDefault="00A879C4" w:rsidP="0085267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879C4"/>
    <w:rsid w:val="004B2F23"/>
    <w:rsid w:val="008F3189"/>
    <w:rsid w:val="00A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79C4"/>
    <w:pPr>
      <w:tabs>
        <w:tab w:val="center" w:pos="4677"/>
        <w:tab w:val="right" w:pos="9355"/>
      </w:tabs>
    </w:pPr>
    <w:rPr>
      <w:sz w:val="20"/>
      <w:szCs w:val="20"/>
      <w:lang w:val="de-LU"/>
    </w:rPr>
  </w:style>
  <w:style w:type="character" w:customStyle="1" w:styleId="a4">
    <w:name w:val="Нижний колонтитул Знак"/>
    <w:basedOn w:val="a0"/>
    <w:link w:val="a3"/>
    <w:rsid w:val="00A879C4"/>
    <w:rPr>
      <w:rFonts w:ascii="Times New Roman" w:eastAsia="Times New Roman" w:hAnsi="Times New Roman" w:cs="Times New Roman"/>
      <w:sz w:val="20"/>
      <w:szCs w:val="20"/>
      <w:lang w:val="de-LU"/>
    </w:rPr>
  </w:style>
  <w:style w:type="character" w:styleId="a5">
    <w:name w:val="page number"/>
    <w:basedOn w:val="a0"/>
    <w:rsid w:val="00A87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2016-09-16T04:38:00Z</dcterms:created>
  <dcterms:modified xsi:type="dcterms:W3CDTF">2016-09-16T04:49:00Z</dcterms:modified>
</cp:coreProperties>
</file>