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90" w:rsidRPr="00361F90" w:rsidRDefault="00361F90" w:rsidP="00361F90">
      <w:pPr>
        <w:jc w:val="center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61F90" w:rsidRPr="00361F90" w:rsidRDefault="00361F90" w:rsidP="00361F90">
      <w:pPr>
        <w:jc w:val="center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61F90" w:rsidRPr="00361F90" w:rsidRDefault="00B06317" w:rsidP="00361F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1F90">
        <w:rPr>
          <w:rFonts w:ascii="Times New Roman" w:hAnsi="Times New Roman" w:cs="Times New Roman"/>
          <w:sz w:val="28"/>
          <w:szCs w:val="28"/>
        </w:rPr>
        <w:t xml:space="preserve">ысшего </w:t>
      </w:r>
      <w:r w:rsidR="00361F90" w:rsidRPr="00361F90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361F90" w:rsidRPr="00361F90" w:rsidRDefault="00361F90" w:rsidP="00361F90">
      <w:pPr>
        <w:jc w:val="center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СОГЛАСОВАНО</w:t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  <w:t>УТВЕРЖДАЮ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1F90">
        <w:rPr>
          <w:rFonts w:ascii="Times New Roman" w:hAnsi="Times New Roman" w:cs="Times New Roman"/>
          <w:sz w:val="28"/>
          <w:szCs w:val="28"/>
        </w:rPr>
        <w:t>Декан факультета ветеринарной</w:t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  <w:t>Проректор по учебной работе</w:t>
      </w:r>
      <w:proofErr w:type="gramEnd"/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медицины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И.А.Косачев</w:t>
      </w:r>
      <w:proofErr w:type="spellEnd"/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_______________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Л.В.Медведева</w:t>
      </w:r>
      <w:proofErr w:type="spellEnd"/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  <w:t>«_____»___________201__г.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«____»_______________201__г.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Кафедра микробиологии, эпизоотологии, паразитологии и </w:t>
      </w:r>
      <w:r>
        <w:rPr>
          <w:rFonts w:ascii="Times New Roman" w:hAnsi="Times New Roman" w:cs="Times New Roman"/>
          <w:sz w:val="28"/>
          <w:szCs w:val="28"/>
        </w:rPr>
        <w:t>ветсанэкспертизы</w:t>
      </w:r>
      <w:r w:rsidRPr="00361F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737AFA" w:rsidRDefault="00737AFA" w:rsidP="00737AF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37AFA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361F90" w:rsidRDefault="00EE2D5C" w:rsidP="00737AFA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«Болезни пантовых оленей</w:t>
      </w:r>
      <w:r w:rsidR="00361F90" w:rsidRPr="00361F90">
        <w:rPr>
          <w:rFonts w:ascii="Times New Roman" w:hAnsi="Times New Roman" w:cs="Times New Roman"/>
          <w:sz w:val="28"/>
          <w:szCs w:val="28"/>
        </w:rPr>
        <w:t>»</w:t>
      </w:r>
    </w:p>
    <w:p w:rsidR="00737AFA" w:rsidRDefault="00737AFA" w:rsidP="00737AFA">
      <w:pPr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361F90" w:rsidRDefault="00737AFA" w:rsidP="00737AFA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5E66E9">
        <w:rPr>
          <w:rFonts w:ascii="Times New Roman" w:hAnsi="Times New Roman" w:cs="Times New Roman"/>
          <w:sz w:val="28"/>
          <w:szCs w:val="28"/>
        </w:rPr>
        <w:t>36.05.01</w:t>
      </w:r>
      <w:r w:rsidR="00B06317">
        <w:rPr>
          <w:rFonts w:ascii="Times New Roman" w:hAnsi="Times New Roman" w:cs="Times New Roman"/>
          <w:sz w:val="28"/>
          <w:szCs w:val="28"/>
        </w:rPr>
        <w:t xml:space="preserve"> Ветеринария</w:t>
      </w:r>
    </w:p>
    <w:p w:rsidR="00737AFA" w:rsidRDefault="00737AFA" w:rsidP="00737AFA">
      <w:pPr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737AFA" w:rsidRDefault="00737AFA" w:rsidP="00B06317">
      <w:pPr>
        <w:rPr>
          <w:rFonts w:ascii="Times New Roman" w:hAnsi="Times New Roman" w:cs="Times New Roman"/>
          <w:sz w:val="28"/>
          <w:szCs w:val="28"/>
        </w:rPr>
      </w:pPr>
    </w:p>
    <w:p w:rsidR="00B06317" w:rsidRDefault="00B06317" w:rsidP="00737AFA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высшего образования </w:t>
      </w:r>
    </w:p>
    <w:p w:rsidR="00737AFA" w:rsidRPr="00361F90" w:rsidRDefault="00737AFA" w:rsidP="00B06317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</w:p>
    <w:p w:rsidR="00361F90" w:rsidRPr="00361F90" w:rsidRDefault="00361F90" w:rsidP="00361F90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B06317" w:rsidP="00737AFA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2016</w:t>
      </w:r>
      <w:r w:rsidR="00361F90" w:rsidRPr="00361F90">
        <w:rPr>
          <w:rFonts w:ascii="Times New Roman" w:hAnsi="Times New Roman" w:cs="Times New Roman"/>
          <w:sz w:val="28"/>
          <w:szCs w:val="28"/>
        </w:rPr>
        <w:t>г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Рабочая</w:t>
      </w:r>
      <w:r>
        <w:rPr>
          <w:rFonts w:ascii="Times New Roman" w:hAnsi="Times New Roman" w:cs="Times New Roman"/>
          <w:sz w:val="28"/>
          <w:szCs w:val="28"/>
        </w:rPr>
        <w:t xml:space="preserve"> программа учебной д</w:t>
      </w:r>
      <w:r w:rsidR="00EE2D5C">
        <w:rPr>
          <w:rFonts w:ascii="Times New Roman" w:hAnsi="Times New Roman" w:cs="Times New Roman"/>
          <w:sz w:val="28"/>
          <w:szCs w:val="28"/>
        </w:rPr>
        <w:t>исциплины «Болезни пантовых оленей</w:t>
      </w:r>
      <w:r w:rsidRPr="00361F90">
        <w:rPr>
          <w:rFonts w:ascii="Times New Roman" w:hAnsi="Times New Roman" w:cs="Times New Roman"/>
          <w:sz w:val="28"/>
          <w:szCs w:val="28"/>
        </w:rPr>
        <w:t>» составлена на основе требований федерального государственного образовательного ста</w:t>
      </w:r>
      <w:r w:rsidR="005E66E9">
        <w:rPr>
          <w:rFonts w:ascii="Times New Roman" w:hAnsi="Times New Roman" w:cs="Times New Roman"/>
          <w:sz w:val="28"/>
          <w:szCs w:val="28"/>
        </w:rPr>
        <w:t xml:space="preserve">ндарта высшего </w:t>
      </w:r>
      <w:r w:rsidRPr="00361F90">
        <w:rPr>
          <w:rFonts w:ascii="Times New Roman" w:hAnsi="Times New Roman" w:cs="Times New Roman"/>
          <w:sz w:val="28"/>
          <w:szCs w:val="28"/>
        </w:rPr>
        <w:t xml:space="preserve"> обра</w:t>
      </w:r>
      <w:r w:rsidR="005E66E9">
        <w:rPr>
          <w:rFonts w:ascii="Times New Roman" w:hAnsi="Times New Roman" w:cs="Times New Roman"/>
          <w:sz w:val="28"/>
          <w:szCs w:val="28"/>
        </w:rPr>
        <w:t>зования по  специальности 36.05.01</w:t>
      </w:r>
      <w:r w:rsidRPr="00361F90">
        <w:rPr>
          <w:rFonts w:ascii="Times New Roman" w:hAnsi="Times New Roman" w:cs="Times New Roman"/>
          <w:sz w:val="28"/>
          <w:szCs w:val="28"/>
        </w:rPr>
        <w:t xml:space="preserve"> – «Ветеринария» и учебным планом, утвержденным ученым советом университета </w:t>
      </w:r>
      <w:proofErr w:type="gramStart"/>
      <w:r w:rsidRPr="00361F9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61F90">
        <w:rPr>
          <w:rFonts w:ascii="Times New Roman" w:hAnsi="Times New Roman" w:cs="Times New Roman"/>
          <w:sz w:val="28"/>
          <w:szCs w:val="28"/>
        </w:rPr>
        <w:t>:</w:t>
      </w:r>
    </w:p>
    <w:p w:rsidR="00361F90" w:rsidRPr="00361F90" w:rsidRDefault="00B06317" w:rsidP="00361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- 2016</w:t>
      </w:r>
      <w:bookmarkStart w:id="0" w:name="_GoBack"/>
      <w:bookmarkEnd w:id="0"/>
      <w:r w:rsidR="00361F90" w:rsidRPr="00361F90">
        <w:rPr>
          <w:rFonts w:ascii="Times New Roman" w:hAnsi="Times New Roman" w:cs="Times New Roman"/>
          <w:sz w:val="28"/>
          <w:szCs w:val="28"/>
        </w:rPr>
        <w:t xml:space="preserve"> г по  очной форме обучения.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1F90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361F90">
        <w:rPr>
          <w:rFonts w:ascii="Times New Roman" w:hAnsi="Times New Roman" w:cs="Times New Roman"/>
          <w:sz w:val="28"/>
          <w:szCs w:val="28"/>
        </w:rPr>
        <w:t xml:space="preserve"> на заседании кафедры, протокол №___от__________201__г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 w:rsidRPr="00361F9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61F90">
        <w:rPr>
          <w:rFonts w:ascii="Times New Roman" w:hAnsi="Times New Roman" w:cs="Times New Roman"/>
          <w:sz w:val="28"/>
          <w:szCs w:val="28"/>
        </w:rPr>
        <w:t>афедрой,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д.в.н., профессор</w:t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  <w:t>П.И.Барышников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1F90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361F90">
        <w:rPr>
          <w:rFonts w:ascii="Times New Roman" w:hAnsi="Times New Roman" w:cs="Times New Roman"/>
          <w:sz w:val="28"/>
          <w:szCs w:val="28"/>
        </w:rPr>
        <w:t xml:space="preserve">  заседанием методической комиссии ФВМ АГАУ, протокол №___от «___»____________201__г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к.б</w:t>
      </w:r>
      <w:proofErr w:type="gramEnd"/>
      <w:r>
        <w:rPr>
          <w:rFonts w:ascii="Times New Roman" w:hAnsi="Times New Roman" w:cs="Times New Roman"/>
          <w:sz w:val="28"/>
          <w:szCs w:val="28"/>
        </w:rPr>
        <w:t>.н.,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О.Е.Власова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1F90">
        <w:rPr>
          <w:rFonts w:ascii="Times New Roman" w:hAnsi="Times New Roman" w:cs="Times New Roman"/>
          <w:sz w:val="28"/>
          <w:szCs w:val="28"/>
        </w:rPr>
        <w:t>в.н</w:t>
      </w:r>
      <w:proofErr w:type="spellEnd"/>
      <w:r w:rsidRPr="00361F90">
        <w:rPr>
          <w:rFonts w:ascii="Times New Roman" w:hAnsi="Times New Roman" w:cs="Times New Roman"/>
          <w:sz w:val="28"/>
          <w:szCs w:val="28"/>
        </w:rPr>
        <w:t>., доцент</w:t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О.В.Кроневальд</w:t>
      </w:r>
      <w:proofErr w:type="spellEnd"/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pageBreakBefore/>
        <w:ind w:firstLine="708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lastRenderedPageBreak/>
        <w:t xml:space="preserve">Лист внесения дополнений и изменений в рабочую программу </w:t>
      </w:r>
    </w:p>
    <w:p w:rsidR="00361F90" w:rsidRPr="00361F90" w:rsidRDefault="00B06317" w:rsidP="00361F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left:0;text-align:left;margin-left:259.9pt;margin-top:18.6pt;width:229.65pt;height:337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" strokeweight=".5pt">
            <v:textbox inset="7.45pt,3.85pt,7.45pt,3.85pt">
              <w:txbxContent>
                <w:p w:rsidR="00A3649E" w:rsidRDefault="00A3649E" w:rsidP="00361F90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A3649E" w:rsidRDefault="00A3649E" w:rsidP="00361F90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A3649E" w:rsidRPr="002D498F" w:rsidRDefault="00A3649E" w:rsidP="00361F90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</w:t>
                  </w:r>
                  <w:proofErr w:type="spellStart"/>
                  <w:r>
                    <w:rPr>
                      <w:sz w:val="10"/>
                      <w:szCs w:val="10"/>
                    </w:rPr>
                    <w:t>Фамили</w:t>
                  </w:r>
                  <w:proofErr w:type="spellEnd"/>
                </w:p>
                <w:p w:rsidR="00A3649E" w:rsidRDefault="00A3649E" w:rsidP="00361F9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A3649E" w:rsidRDefault="00A3649E" w:rsidP="00361F90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оле 5" o:spid="_x0000_s1027" type="#_x0000_t202" style="position:absolute;left:0;text-align:left;margin-left:23.75pt;margin-top:18.6pt;width:223.75pt;height:341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" strokeweight=".5pt">
            <v:textbox inset="7.45pt,3.85pt,7.45pt,3.85pt">
              <w:txbxContent>
                <w:p w:rsidR="00A3649E" w:rsidRDefault="00A3649E" w:rsidP="00361F90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3.________________________________________</w:t>
                  </w:r>
                </w:p>
                <w:p w:rsidR="00A3649E" w:rsidRDefault="00A3649E" w:rsidP="00361F9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4.________________________________________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5.________________________________________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A3649E" w:rsidRDefault="00A3649E" w:rsidP="00361F90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A3649E" w:rsidRDefault="00A3649E" w:rsidP="00361F9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A3649E" w:rsidRDefault="00A3649E" w:rsidP="00361F90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361F90">
        <w:rPr>
          <w:rFonts w:ascii="Times New Roman" w:hAnsi="Times New Roman" w:cs="Times New Roman"/>
          <w:sz w:val="28"/>
          <w:szCs w:val="28"/>
        </w:rPr>
        <w:t>учебной дисциплины «Пантовое оленеводство</w:t>
      </w:r>
      <w:r w:rsidR="00361F90" w:rsidRPr="00361F90">
        <w:rPr>
          <w:rFonts w:ascii="Times New Roman" w:hAnsi="Times New Roman" w:cs="Times New Roman"/>
          <w:sz w:val="28"/>
          <w:szCs w:val="28"/>
        </w:rPr>
        <w:t>»</w:t>
      </w:r>
    </w:p>
    <w:p w:rsidR="00361F90" w:rsidRPr="00361F90" w:rsidRDefault="00361F90" w:rsidP="00361F90">
      <w:pPr>
        <w:pStyle w:val="21"/>
        <w:rPr>
          <w:b/>
        </w:rPr>
      </w:pPr>
    </w:p>
    <w:p w:rsidR="00361F90" w:rsidRPr="00361F90" w:rsidRDefault="00361F90" w:rsidP="00361F90">
      <w:pPr>
        <w:pStyle w:val="21"/>
        <w:rPr>
          <w:b/>
        </w:rPr>
      </w:pPr>
    </w:p>
    <w:p w:rsidR="00361F90" w:rsidRPr="00361F90" w:rsidRDefault="00361F90" w:rsidP="00361F90">
      <w:pPr>
        <w:pStyle w:val="21"/>
        <w:rPr>
          <w:b/>
        </w:rPr>
      </w:pPr>
    </w:p>
    <w:p w:rsidR="00361F90" w:rsidRPr="00361F90" w:rsidRDefault="00361F90" w:rsidP="00361F90">
      <w:pPr>
        <w:pStyle w:val="21"/>
        <w:rPr>
          <w:b/>
        </w:rPr>
      </w:pPr>
    </w:p>
    <w:p w:rsidR="00361F90" w:rsidRPr="00361F90" w:rsidRDefault="00361F90" w:rsidP="00361F90">
      <w:pPr>
        <w:pStyle w:val="21"/>
        <w:rPr>
          <w:b/>
        </w:rPr>
      </w:pPr>
    </w:p>
    <w:p w:rsidR="00361F90" w:rsidRPr="00361F90" w:rsidRDefault="00361F90" w:rsidP="00361F9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B06317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  <w:r>
        <w:rPr>
          <w:noProof/>
          <w:lang w:eastAsia="ru-RU"/>
        </w:rPr>
        <w:pict>
          <v:shape id="Поле 8" o:spid="_x0000_s1028" type="#_x0000_t202" style="position:absolute;left:0;text-align:left;margin-left:264.9pt;margin-top:9pt;width:224.6pt;height:313.9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" strokeweight=".5pt">
            <v:textbox inset="7.45pt,3.85pt,7.45pt,3.85pt">
              <w:txbxContent>
                <w:p w:rsidR="00A3649E" w:rsidRDefault="00A3649E" w:rsidP="00361F90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   __________  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   __________  _________________</w:t>
                  </w:r>
                </w:p>
                <w:p w:rsidR="00A3649E" w:rsidRDefault="00A3649E" w:rsidP="002D498F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</w:t>
                  </w:r>
                  <w:proofErr w:type="spellStart"/>
                  <w:r>
                    <w:rPr>
                      <w:sz w:val="10"/>
                      <w:szCs w:val="10"/>
                    </w:rPr>
                    <w:t>Фамил</w:t>
                  </w:r>
                  <w:proofErr w:type="spellEnd"/>
                </w:p>
                <w:p w:rsidR="00A3649E" w:rsidRPr="002D498F" w:rsidRDefault="00A3649E" w:rsidP="002D498F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A3649E" w:rsidRDefault="00A3649E" w:rsidP="00361F90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" o:spid="_x0000_s1029" type="#_x0000_t202" style="position:absolute;left:0;text-align:left;margin-left:23.75pt;margin-top:9pt;width:223.75pt;height:313.9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" strokeweight=".5pt">
            <v:textbox inset="7.45pt,3.85pt,7.45pt,3.85pt">
              <w:txbxContent>
                <w:p w:rsidR="00A3649E" w:rsidRDefault="00A3649E" w:rsidP="00361F90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A3649E" w:rsidRDefault="00A3649E" w:rsidP="00361F90">
                  <w:pPr>
                    <w:pStyle w:val="21"/>
                    <w:rPr>
                      <w:sz w:val="20"/>
                    </w:rPr>
                  </w:pPr>
                </w:p>
                <w:p w:rsidR="00A3649E" w:rsidRDefault="00A3649E" w:rsidP="002D498F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4.________________________________________</w:t>
                  </w:r>
                </w:p>
                <w:p w:rsidR="00A3649E" w:rsidRDefault="00A3649E" w:rsidP="002D498F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5.________________________________________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   __________  _________________</w:t>
                  </w:r>
                </w:p>
                <w:p w:rsidR="00A3649E" w:rsidRDefault="00A3649E" w:rsidP="00361F90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   __________  _________________</w:t>
                  </w:r>
                </w:p>
                <w:p w:rsidR="00A3649E" w:rsidRDefault="00A3649E" w:rsidP="002D498F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</w:t>
                  </w:r>
                  <w:proofErr w:type="spellStart"/>
                  <w:r>
                    <w:rPr>
                      <w:sz w:val="10"/>
                      <w:szCs w:val="10"/>
                    </w:rPr>
                    <w:t>Фамили</w:t>
                  </w:r>
                  <w:proofErr w:type="spellEnd"/>
                </w:p>
                <w:p w:rsidR="00A3649E" w:rsidRPr="002D498F" w:rsidRDefault="00A3649E" w:rsidP="002D498F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A3649E" w:rsidRDefault="00A3649E" w:rsidP="00361F90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A3649E" w:rsidRDefault="00A3649E" w:rsidP="00361F90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A3649E" w:rsidRDefault="00A3649E" w:rsidP="00361F90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pStyle w:val="1"/>
        <w:numPr>
          <w:ilvl w:val="0"/>
          <w:numId w:val="5"/>
        </w:numPr>
        <w:ind w:left="0" w:firstLine="720"/>
        <w:rPr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64"/>
        <w:tblW w:w="9900" w:type="dxa"/>
        <w:tblLayout w:type="fixed"/>
        <w:tblLook w:val="04A0" w:firstRow="1" w:lastRow="0" w:firstColumn="1" w:lastColumn="0" w:noHBand="0" w:noVBand="1"/>
      </w:tblPr>
      <w:tblGrid>
        <w:gridCol w:w="675"/>
        <w:gridCol w:w="5925"/>
        <w:gridCol w:w="2152"/>
        <w:gridCol w:w="1148"/>
      </w:tblGrid>
      <w:tr w:rsidR="002D498F" w:rsidRPr="00361F90" w:rsidTr="002D498F">
        <w:tc>
          <w:tcPr>
            <w:tcW w:w="675" w:type="dxa"/>
          </w:tcPr>
          <w:p w:rsidR="002D498F" w:rsidRPr="00361F90" w:rsidRDefault="002D498F" w:rsidP="002D498F">
            <w:pPr>
              <w:pStyle w:val="1"/>
              <w:numPr>
                <w:ilvl w:val="0"/>
                <w:numId w:val="5"/>
              </w:numPr>
              <w:spacing w:line="360" w:lineRule="auto"/>
              <w:ind w:left="0" w:firstLine="720"/>
              <w:rPr>
                <w:szCs w:val="28"/>
              </w:rPr>
            </w:pPr>
            <w:r w:rsidRPr="00361F90">
              <w:rPr>
                <w:szCs w:val="28"/>
              </w:rPr>
              <w:lastRenderedPageBreak/>
              <w:t>О</w:t>
            </w:r>
          </w:p>
          <w:p w:rsidR="002D498F" w:rsidRPr="00361F90" w:rsidRDefault="002D498F" w:rsidP="002D498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25" w:type="dxa"/>
          </w:tcPr>
          <w:p w:rsidR="002D498F" w:rsidRPr="00361F90" w:rsidRDefault="002D498F" w:rsidP="002D498F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D498F" w:rsidRPr="00361F90" w:rsidRDefault="002D498F" w:rsidP="002D498F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52" w:type="dxa"/>
          </w:tcPr>
          <w:p w:rsidR="002D498F" w:rsidRPr="00361F90" w:rsidRDefault="002D498F" w:rsidP="002D498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48" w:type="dxa"/>
          </w:tcPr>
          <w:p w:rsidR="002D498F" w:rsidRPr="00361F90" w:rsidRDefault="002D498F" w:rsidP="002D498F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D498F" w:rsidRPr="00361F90" w:rsidRDefault="002D498F" w:rsidP="002D498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61F90" w:rsidRPr="00361F90" w:rsidRDefault="00361F90" w:rsidP="0086574B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>Оглавление.</w:t>
      </w:r>
    </w:p>
    <w:p w:rsidR="00361F90" w:rsidRPr="00361F90" w:rsidRDefault="00361F90" w:rsidP="00361F90">
      <w:pPr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Cs/>
          <w:sz w:val="28"/>
          <w:szCs w:val="28"/>
        </w:rPr>
        <w:t xml:space="preserve">Основная часть программы дисциплины </w:t>
      </w:r>
      <w:r w:rsidR="00EE2D5C">
        <w:rPr>
          <w:rFonts w:ascii="Times New Roman" w:hAnsi="Times New Roman" w:cs="Times New Roman"/>
          <w:sz w:val="28"/>
          <w:szCs w:val="28"/>
        </w:rPr>
        <w:t>«Болезни пантовых оленей</w:t>
      </w:r>
      <w:r w:rsidRPr="00361F90">
        <w:rPr>
          <w:rFonts w:ascii="Times New Roman" w:hAnsi="Times New Roman" w:cs="Times New Roman"/>
          <w:sz w:val="28"/>
          <w:szCs w:val="28"/>
        </w:rPr>
        <w:t>»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Цели и задачи дисциплины</w:t>
      </w:r>
      <w:r w:rsidRPr="002D498F">
        <w:rPr>
          <w:rFonts w:ascii="Times New Roman" w:hAnsi="Times New Roman"/>
          <w:sz w:val="28"/>
          <w:szCs w:val="28"/>
        </w:rPr>
        <w:tab/>
      </w:r>
      <w:r w:rsidRPr="002D498F">
        <w:rPr>
          <w:rFonts w:ascii="Times New Roman" w:hAnsi="Times New Roman"/>
          <w:sz w:val="28"/>
          <w:szCs w:val="28"/>
        </w:rPr>
        <w:tab/>
      </w:r>
      <w:r w:rsidRPr="002D498F">
        <w:rPr>
          <w:rFonts w:ascii="Times New Roman" w:hAnsi="Times New Roman"/>
          <w:sz w:val="28"/>
          <w:szCs w:val="28"/>
        </w:rPr>
        <w:tab/>
      </w:r>
      <w:r w:rsidRPr="002D498F">
        <w:rPr>
          <w:rFonts w:ascii="Times New Roman" w:hAnsi="Times New Roman"/>
          <w:sz w:val="28"/>
          <w:szCs w:val="28"/>
        </w:rPr>
        <w:tab/>
      </w:r>
      <w:r w:rsidRPr="002D498F">
        <w:rPr>
          <w:rFonts w:ascii="Times New Roman" w:hAnsi="Times New Roman"/>
          <w:sz w:val="28"/>
          <w:szCs w:val="28"/>
        </w:rPr>
        <w:tab/>
      </w:r>
      <w:r w:rsidRPr="002D498F">
        <w:rPr>
          <w:rFonts w:ascii="Times New Roman" w:hAnsi="Times New Roman"/>
          <w:sz w:val="28"/>
          <w:szCs w:val="28"/>
        </w:rPr>
        <w:tab/>
        <w:t>5</w:t>
      </w:r>
    </w:p>
    <w:p w:rsidR="00361F90" w:rsidRPr="002D498F" w:rsidRDefault="005E66E9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дисциплины в структуре ОПОП В</w:t>
      </w:r>
      <w:r w:rsidR="00361F90" w:rsidRPr="002D498F">
        <w:rPr>
          <w:rFonts w:ascii="Times New Roman" w:hAnsi="Times New Roman"/>
          <w:sz w:val="28"/>
          <w:szCs w:val="28"/>
        </w:rPr>
        <w:t>О</w:t>
      </w:r>
      <w:r w:rsidR="00361F90" w:rsidRPr="002D498F">
        <w:rPr>
          <w:rFonts w:ascii="Times New Roman" w:hAnsi="Times New Roman"/>
          <w:sz w:val="28"/>
          <w:szCs w:val="28"/>
        </w:rPr>
        <w:tab/>
      </w:r>
      <w:r w:rsidR="00361F90" w:rsidRPr="002D498F">
        <w:rPr>
          <w:rFonts w:ascii="Times New Roman" w:hAnsi="Times New Roman"/>
          <w:sz w:val="28"/>
          <w:szCs w:val="28"/>
        </w:rPr>
        <w:tab/>
      </w:r>
      <w:r w:rsidR="00361F90" w:rsidRPr="002D498F">
        <w:rPr>
          <w:rFonts w:ascii="Times New Roman" w:hAnsi="Times New Roman"/>
          <w:sz w:val="28"/>
          <w:szCs w:val="28"/>
        </w:rPr>
        <w:tab/>
        <w:t>5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Требования к ре</w:t>
      </w:r>
      <w:r w:rsidR="008057A1">
        <w:rPr>
          <w:rFonts w:ascii="Times New Roman" w:hAnsi="Times New Roman"/>
          <w:sz w:val="28"/>
          <w:szCs w:val="28"/>
        </w:rPr>
        <w:t>зультатам освоения дисциплины</w:t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  <w:t>6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Распределение трудоемкости дисциплины</w:t>
      </w:r>
    </w:p>
    <w:p w:rsidR="00361F90" w:rsidRPr="00361F90" w:rsidRDefault="008057A1" w:rsidP="00361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видам занятий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Тематический план изуче</w:t>
      </w:r>
      <w:r w:rsidR="008057A1">
        <w:rPr>
          <w:rFonts w:ascii="Times New Roman" w:hAnsi="Times New Roman"/>
          <w:sz w:val="28"/>
          <w:szCs w:val="28"/>
        </w:rPr>
        <w:t>ния дисциплины</w:t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  <w:t>9</w:t>
      </w:r>
    </w:p>
    <w:p w:rsidR="00361F90" w:rsidRPr="00361F90" w:rsidRDefault="00361F90" w:rsidP="002D498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5.1.Организация, контроль выполнения </w:t>
      </w:r>
    </w:p>
    <w:p w:rsidR="00361F90" w:rsidRPr="00361F90" w:rsidRDefault="00361F90" w:rsidP="002D498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и мет</w:t>
      </w:r>
      <w:r w:rsidR="008057A1">
        <w:rPr>
          <w:rFonts w:ascii="Times New Roman" w:hAnsi="Times New Roman" w:cs="Times New Roman"/>
          <w:sz w:val="28"/>
          <w:szCs w:val="28"/>
        </w:rPr>
        <w:t>одическое обеспечение СРС</w:t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  <w:t>16</w:t>
      </w:r>
    </w:p>
    <w:p w:rsidR="00361F90" w:rsidRPr="00361F90" w:rsidRDefault="00361F90" w:rsidP="00361F90">
      <w:pPr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О</w:t>
      </w:r>
      <w:r w:rsidR="008057A1">
        <w:rPr>
          <w:rFonts w:ascii="Times New Roman" w:hAnsi="Times New Roman" w:cs="Times New Roman"/>
          <w:sz w:val="28"/>
          <w:szCs w:val="28"/>
        </w:rPr>
        <w:t>бразовательные технологии</w:t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  <w:t>18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Характеристика фондов оценочных средств</w:t>
      </w:r>
    </w:p>
    <w:p w:rsidR="00361F90" w:rsidRPr="00361F90" w:rsidRDefault="00361F90" w:rsidP="002D498F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 для текущего контроля успеваемости и </w:t>
      </w:r>
    </w:p>
    <w:p w:rsidR="00361F90" w:rsidRPr="00361F90" w:rsidRDefault="008057A1" w:rsidP="002D498F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19</w:t>
      </w:r>
    </w:p>
    <w:p w:rsidR="00361F90" w:rsidRPr="00361F90" w:rsidRDefault="00361F90" w:rsidP="002D49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>7.1. Характеристика фондов оценочных средств</w:t>
      </w:r>
    </w:p>
    <w:p w:rsidR="00361F90" w:rsidRPr="00361F90" w:rsidRDefault="00361F90" w:rsidP="002D49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 для теку</w:t>
      </w:r>
      <w:r w:rsidR="008057A1">
        <w:rPr>
          <w:rFonts w:ascii="Times New Roman" w:hAnsi="Times New Roman" w:cs="Times New Roman"/>
          <w:sz w:val="28"/>
          <w:szCs w:val="28"/>
        </w:rPr>
        <w:t>щего контроля успеваемости</w:t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  <w:t>19</w:t>
      </w:r>
    </w:p>
    <w:p w:rsidR="00361F90" w:rsidRPr="00361F90" w:rsidRDefault="00361F90" w:rsidP="002D49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 xml:space="preserve">7.2. Характеристика фондов оценочных средств </w:t>
      </w:r>
    </w:p>
    <w:p w:rsidR="00361F90" w:rsidRPr="00361F90" w:rsidRDefault="00361F90" w:rsidP="002D49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промежуточной аттест</w:t>
      </w:r>
      <w:r w:rsidR="008057A1">
        <w:rPr>
          <w:rFonts w:ascii="Times New Roman" w:hAnsi="Times New Roman" w:cs="Times New Roman"/>
          <w:sz w:val="28"/>
          <w:szCs w:val="28"/>
        </w:rPr>
        <w:t>ации</w:t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  <w:t>21</w:t>
      </w:r>
    </w:p>
    <w:p w:rsidR="00361F90" w:rsidRDefault="00361F90" w:rsidP="00361F90">
      <w:pPr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Учебно-методич</w:t>
      </w:r>
      <w:r w:rsidR="008057A1">
        <w:rPr>
          <w:rFonts w:ascii="Times New Roman" w:hAnsi="Times New Roman" w:cs="Times New Roman"/>
          <w:sz w:val="28"/>
          <w:szCs w:val="28"/>
        </w:rPr>
        <w:t>еское обеспечение дисциплины</w:t>
      </w:r>
      <w:r w:rsidR="008057A1">
        <w:rPr>
          <w:rFonts w:ascii="Times New Roman" w:hAnsi="Times New Roman" w:cs="Times New Roman"/>
          <w:sz w:val="28"/>
          <w:szCs w:val="28"/>
        </w:rPr>
        <w:tab/>
      </w:r>
      <w:r w:rsidR="008057A1">
        <w:rPr>
          <w:rFonts w:ascii="Times New Roman" w:hAnsi="Times New Roman" w:cs="Times New Roman"/>
          <w:sz w:val="28"/>
          <w:szCs w:val="28"/>
        </w:rPr>
        <w:tab/>
        <w:t>22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Материально-технич</w:t>
      </w:r>
      <w:r w:rsidR="008057A1">
        <w:rPr>
          <w:rFonts w:ascii="Times New Roman" w:hAnsi="Times New Roman"/>
          <w:sz w:val="28"/>
          <w:szCs w:val="28"/>
        </w:rPr>
        <w:t>еское обеспечение дисциплины</w:t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  <w:t>23</w:t>
      </w:r>
    </w:p>
    <w:p w:rsidR="00361F90" w:rsidRPr="002D498F" w:rsidRDefault="00361F90" w:rsidP="002D498F">
      <w:pPr>
        <w:pStyle w:val="ae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D498F">
        <w:rPr>
          <w:rFonts w:ascii="Times New Roman" w:hAnsi="Times New Roman"/>
          <w:sz w:val="28"/>
          <w:szCs w:val="28"/>
        </w:rPr>
        <w:t>Прил</w:t>
      </w:r>
      <w:r w:rsidR="008057A1">
        <w:rPr>
          <w:rFonts w:ascii="Times New Roman" w:hAnsi="Times New Roman"/>
          <w:sz w:val="28"/>
          <w:szCs w:val="28"/>
        </w:rPr>
        <w:t>ожение</w:t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</w:r>
      <w:r w:rsidR="008057A1">
        <w:rPr>
          <w:rFonts w:ascii="Times New Roman" w:hAnsi="Times New Roman"/>
          <w:sz w:val="28"/>
          <w:szCs w:val="28"/>
        </w:rPr>
        <w:tab/>
        <w:t>24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1.</w:t>
      </w:r>
      <w:r w:rsidRPr="00361F90">
        <w:rPr>
          <w:rFonts w:ascii="Times New Roman" w:hAnsi="Times New Roman" w:cs="Times New Roman"/>
          <w:b/>
          <w:sz w:val="28"/>
          <w:szCs w:val="28"/>
        </w:rPr>
        <w:t>Цели и задачи дисциплины</w:t>
      </w:r>
      <w:r w:rsidRPr="00361F90">
        <w:rPr>
          <w:rFonts w:ascii="Times New Roman" w:hAnsi="Times New Roman" w:cs="Times New Roman"/>
          <w:sz w:val="28"/>
          <w:szCs w:val="28"/>
        </w:rPr>
        <w:t>.</w:t>
      </w:r>
    </w:p>
    <w:p w:rsidR="00361F90" w:rsidRPr="00361F90" w:rsidRDefault="00361F90" w:rsidP="00361F90">
      <w:pPr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3A71E7" w:rsidRPr="00361F90" w:rsidRDefault="00361F90" w:rsidP="003A71E7">
      <w:pPr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Целью</w:t>
      </w:r>
      <w:r w:rsidRPr="00361F90">
        <w:rPr>
          <w:rFonts w:ascii="Times New Roman" w:hAnsi="Times New Roman" w:cs="Times New Roman"/>
          <w:sz w:val="28"/>
          <w:szCs w:val="28"/>
        </w:rPr>
        <w:t xml:space="preserve"> изучения дисциплины является формирование у будущих специалистов компетенции в проведении 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ветсанконтроля</w:t>
      </w:r>
      <w:proofErr w:type="spellEnd"/>
      <w:r w:rsidRPr="00361F9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ветсанэкспертизы</w:t>
      </w:r>
      <w:proofErr w:type="spellEnd"/>
      <w:r w:rsidRPr="00361F90">
        <w:rPr>
          <w:rFonts w:ascii="Times New Roman" w:hAnsi="Times New Roman" w:cs="Times New Roman"/>
          <w:sz w:val="28"/>
          <w:szCs w:val="28"/>
        </w:rPr>
        <w:t xml:space="preserve">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предупреждения случаев заражения (отравления) людей и животных через боенское сырье и пищевые продукты</w:t>
      </w:r>
      <w:r w:rsidR="003A71E7">
        <w:rPr>
          <w:rFonts w:ascii="Times New Roman" w:hAnsi="Times New Roman" w:cs="Times New Roman"/>
          <w:sz w:val="28"/>
          <w:szCs w:val="28"/>
        </w:rPr>
        <w:t xml:space="preserve"> пантового оленеводства.</w:t>
      </w:r>
      <w:r w:rsidR="003A71E7" w:rsidRPr="003A7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1E7" w:rsidRPr="00361F90" w:rsidRDefault="003A71E7" w:rsidP="003A71E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361F90" w:rsidRPr="003A71E7" w:rsidRDefault="00361F90" w:rsidP="003A71E7">
      <w:pPr>
        <w:ind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61F90" w:rsidRPr="00361F90" w:rsidRDefault="00361F90" w:rsidP="003A71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>- приобретение знаний и практических навыков в проведении ветеринарно-санитарной экспертизы продуктов и сырья животного происхождения</w:t>
      </w:r>
      <w:r w:rsidR="003A71E7">
        <w:rPr>
          <w:rFonts w:ascii="Times New Roman" w:hAnsi="Times New Roman" w:cs="Times New Roman"/>
          <w:sz w:val="28"/>
          <w:szCs w:val="28"/>
        </w:rPr>
        <w:t xml:space="preserve"> пантового оленеводства</w:t>
      </w:r>
      <w:r w:rsidRPr="00361F9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федеральных законов «О ветеринарии», «О качестве и безопасности пищевых продуктов», «О санитарно-эпидемиологическом благополучии населения» и нормативно-технических докумен</w:t>
      </w:r>
      <w:r w:rsidR="003A71E7">
        <w:rPr>
          <w:rFonts w:ascii="Times New Roman" w:hAnsi="Times New Roman" w:cs="Times New Roman"/>
          <w:sz w:val="28"/>
          <w:szCs w:val="28"/>
        </w:rPr>
        <w:t>тов, разработанных на их основе,</w:t>
      </w:r>
    </w:p>
    <w:p w:rsidR="00361F90" w:rsidRPr="00361F90" w:rsidRDefault="00361F90" w:rsidP="003A71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>- приобретение знаний и практических навыков в деле профилактики заражения людей болезнями общими для человека и животных и р</w:t>
      </w:r>
      <w:r w:rsidR="003A71E7">
        <w:rPr>
          <w:rFonts w:ascii="Times New Roman" w:hAnsi="Times New Roman" w:cs="Times New Roman"/>
          <w:sz w:val="28"/>
          <w:szCs w:val="28"/>
        </w:rPr>
        <w:t>аспространения их среди пантовых оленей</w:t>
      </w:r>
      <w:r w:rsidRPr="00361F90">
        <w:rPr>
          <w:rFonts w:ascii="Times New Roman" w:hAnsi="Times New Roman" w:cs="Times New Roman"/>
          <w:sz w:val="28"/>
          <w:szCs w:val="28"/>
        </w:rPr>
        <w:t xml:space="preserve"> через продукты и сырье животного происхождения.</w:t>
      </w:r>
    </w:p>
    <w:p w:rsidR="00361F90" w:rsidRPr="00361F90" w:rsidRDefault="00361F90" w:rsidP="003A71E7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E66E9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ОПОП </w:t>
      </w:r>
      <w:proofErr w:type="gramStart"/>
      <w:r w:rsidR="005E66E9">
        <w:rPr>
          <w:rFonts w:ascii="Times New Roman" w:hAnsi="Times New Roman" w:cs="Times New Roman"/>
          <w:b/>
          <w:sz w:val="28"/>
          <w:szCs w:val="28"/>
        </w:rPr>
        <w:t>В</w:t>
      </w:r>
      <w:r w:rsidRPr="00361F90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361F90">
        <w:rPr>
          <w:rFonts w:ascii="Times New Roman" w:hAnsi="Times New Roman" w:cs="Times New Roman"/>
          <w:b/>
          <w:sz w:val="28"/>
          <w:szCs w:val="28"/>
        </w:rPr>
        <w:t>:</w:t>
      </w:r>
    </w:p>
    <w:p w:rsidR="00361F90" w:rsidRPr="00361F90" w:rsidRDefault="003A71E7" w:rsidP="003A7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1F90" w:rsidRPr="00361F90">
        <w:rPr>
          <w:rFonts w:ascii="Times New Roman" w:hAnsi="Times New Roman" w:cs="Times New Roman"/>
          <w:sz w:val="28"/>
          <w:szCs w:val="28"/>
        </w:rPr>
        <w:t>Дисциплина относится к профессиональному учебному циклу, базовой части и находится в логической взаимосвязи с другими (предшествующими) дисциплинами, опираясь на них или их разделы (таблица 1)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>Таблица 1. Сведения о дисциплинах и их разделах, на которые опираетс</w:t>
      </w:r>
      <w:r w:rsidR="003A71E7">
        <w:rPr>
          <w:rFonts w:ascii="Times New Roman" w:hAnsi="Times New Roman" w:cs="Times New Roman"/>
          <w:sz w:val="28"/>
          <w:szCs w:val="28"/>
        </w:rPr>
        <w:t>я содержание данной дисциплины.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28"/>
        <w:gridCol w:w="4860"/>
        <w:gridCol w:w="3942"/>
      </w:tblGrid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дисциплины учебного плана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F90" w:rsidRPr="00361F90" w:rsidRDefault="00361F90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  <w:p w:rsidR="00361F90" w:rsidRPr="00361F90" w:rsidRDefault="00361F9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Нормальная анатомия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Физиологическая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Зоогигиена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Биохимия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Токсикология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Радиобиология с </w:t>
            </w: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радиогигиеной</w:t>
            </w:r>
            <w:proofErr w:type="spellEnd"/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Эпизоотология и инфекционные болезни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Паразитология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Внутренние незаразные болезни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Акушерство с гинекологией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Хирургия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хирургические болезни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Организация государственного ветнадзора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Патологическая анатомия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</w:tbl>
    <w:p w:rsidR="00361F90" w:rsidRPr="00361F90" w:rsidRDefault="00361F90" w:rsidP="003A71E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3.</w:t>
      </w:r>
      <w:r w:rsidRPr="00361F90">
        <w:rPr>
          <w:rFonts w:ascii="Times New Roman" w:hAnsi="Times New Roman" w:cs="Times New Roman"/>
          <w:b/>
          <w:sz w:val="28"/>
          <w:szCs w:val="28"/>
        </w:rPr>
        <w:t>Требования к результатам освоения</w:t>
      </w:r>
      <w:r w:rsidRPr="00361F90">
        <w:rPr>
          <w:rFonts w:ascii="Times New Roman" w:hAnsi="Times New Roman" w:cs="Times New Roman"/>
          <w:sz w:val="28"/>
          <w:szCs w:val="28"/>
        </w:rPr>
        <w:t xml:space="preserve"> </w:t>
      </w:r>
      <w:r w:rsidRPr="00361F90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Pr="00361F90">
        <w:rPr>
          <w:rFonts w:ascii="Times New Roman" w:hAnsi="Times New Roman" w:cs="Times New Roman"/>
          <w:sz w:val="28"/>
          <w:szCs w:val="28"/>
        </w:rPr>
        <w:t>.</w:t>
      </w:r>
    </w:p>
    <w:p w:rsidR="00361F90" w:rsidRPr="00361F90" w:rsidRDefault="00361F90" w:rsidP="003A71E7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Таблица 2. Сведения о компетенциях и результатах обучения, формируемых данной дисциплиной.</w:t>
      </w:r>
    </w:p>
    <w:tbl>
      <w:tblPr>
        <w:tblStyle w:val="af4"/>
        <w:tblW w:w="9630" w:type="dxa"/>
        <w:tblLayout w:type="fixed"/>
        <w:tblLook w:val="04A0" w:firstRow="1" w:lastRow="0" w:firstColumn="1" w:lastColumn="0" w:noHBand="0" w:noVBand="1"/>
      </w:tblPr>
      <w:tblGrid>
        <w:gridCol w:w="4428"/>
        <w:gridCol w:w="1241"/>
        <w:gridCol w:w="1416"/>
        <w:gridCol w:w="1302"/>
        <w:gridCol w:w="1243"/>
      </w:tblGrid>
      <w:tr w:rsidR="00361F90" w:rsidRPr="00361F90" w:rsidTr="00A3649E">
        <w:trPr>
          <w:trHeight w:val="360"/>
        </w:trPr>
        <w:tc>
          <w:tcPr>
            <w:tcW w:w="4428" w:type="dxa"/>
            <w:vMerge w:val="restart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1241" w:type="dxa"/>
            <w:vMerge w:val="restart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Коды комп</w:t>
            </w:r>
            <w:r w:rsidR="005E66E9">
              <w:rPr>
                <w:sz w:val="28"/>
                <w:szCs w:val="28"/>
              </w:rPr>
              <w:t>етенции в соответствии с ФГОС В</w:t>
            </w:r>
            <w:r w:rsidRPr="00361F90">
              <w:rPr>
                <w:sz w:val="28"/>
                <w:szCs w:val="28"/>
              </w:rPr>
              <w:t>О</w:t>
            </w:r>
          </w:p>
        </w:tc>
        <w:tc>
          <w:tcPr>
            <w:tcW w:w="3961" w:type="dxa"/>
            <w:gridSpan w:val="3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Перечень результатов обучения формируемых  дисциплиной</w:t>
            </w:r>
          </w:p>
        </w:tc>
      </w:tr>
      <w:tr w:rsidR="00361F90" w:rsidRPr="00361F90" w:rsidTr="00A3649E">
        <w:trPr>
          <w:trHeight w:val="260"/>
        </w:trPr>
        <w:tc>
          <w:tcPr>
            <w:tcW w:w="4428" w:type="dxa"/>
            <w:vMerge/>
            <w:hideMark/>
          </w:tcPr>
          <w:p w:rsidR="00361F90" w:rsidRPr="00361F90" w:rsidRDefault="00361F90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241" w:type="dxa"/>
            <w:vMerge/>
            <w:hideMark/>
          </w:tcPr>
          <w:p w:rsidR="00361F90" w:rsidRPr="00361F90" w:rsidRDefault="00361F90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961" w:type="dxa"/>
            <w:gridSpan w:val="3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По завершению изучения дисциплины выпускник должен</w:t>
            </w:r>
          </w:p>
        </w:tc>
      </w:tr>
      <w:tr w:rsidR="00361F90" w:rsidRPr="00361F90" w:rsidTr="00A3649E">
        <w:trPr>
          <w:trHeight w:val="260"/>
        </w:trPr>
        <w:tc>
          <w:tcPr>
            <w:tcW w:w="4428" w:type="dxa"/>
            <w:vMerge/>
            <w:hideMark/>
          </w:tcPr>
          <w:p w:rsidR="00361F90" w:rsidRPr="00361F90" w:rsidRDefault="00361F90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241" w:type="dxa"/>
            <w:vMerge/>
            <w:hideMark/>
          </w:tcPr>
          <w:p w:rsidR="00361F90" w:rsidRPr="00361F90" w:rsidRDefault="00361F90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416" w:type="dxa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знать</w:t>
            </w:r>
          </w:p>
        </w:tc>
        <w:tc>
          <w:tcPr>
            <w:tcW w:w="1302" w:type="dxa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уметь</w:t>
            </w:r>
          </w:p>
        </w:tc>
        <w:tc>
          <w:tcPr>
            <w:tcW w:w="1243" w:type="dxa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владеть</w:t>
            </w:r>
          </w:p>
        </w:tc>
      </w:tr>
      <w:tr w:rsidR="00361F90" w:rsidRPr="00361F90" w:rsidTr="00A3649E">
        <w:tc>
          <w:tcPr>
            <w:tcW w:w="4428" w:type="dxa"/>
            <w:hideMark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361F90">
              <w:rPr>
                <w:sz w:val="28"/>
                <w:szCs w:val="28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241" w:type="dxa"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6" w:type="dxa"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302" w:type="dxa"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43" w:type="dxa"/>
          </w:tcPr>
          <w:p w:rsidR="00361F90" w:rsidRPr="00361F90" w:rsidRDefault="00361F9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C44EDE" w:rsidRPr="00361F90" w:rsidTr="00A3649E">
        <w:trPr>
          <w:trHeight w:val="419"/>
        </w:trPr>
        <w:tc>
          <w:tcPr>
            <w:tcW w:w="9630" w:type="dxa"/>
            <w:gridSpan w:val="5"/>
            <w:hideMark/>
          </w:tcPr>
          <w:p w:rsidR="00C44EDE" w:rsidRPr="00C44EDE" w:rsidRDefault="005D03D5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Врачебная деятельность:</w:t>
            </w:r>
          </w:p>
        </w:tc>
      </w:tr>
      <w:tr w:rsidR="00C44EDE" w:rsidRPr="00361F90" w:rsidTr="00A3649E">
        <w:trPr>
          <w:trHeight w:val="6999"/>
        </w:trPr>
        <w:tc>
          <w:tcPr>
            <w:tcW w:w="4428" w:type="dxa"/>
            <w:hideMark/>
          </w:tcPr>
          <w:p w:rsidR="00C44EDE" w:rsidRDefault="005D03D5" w:rsidP="00C44EDE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общеоздоровительные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</w:t>
            </w:r>
          </w:p>
        </w:tc>
        <w:tc>
          <w:tcPr>
            <w:tcW w:w="1241" w:type="dxa"/>
            <w:hideMark/>
          </w:tcPr>
          <w:p w:rsidR="00C44EDE" w:rsidRDefault="00C44EDE" w:rsidP="00C44EDE">
            <w:pPr>
              <w:suppressAutoHyphens/>
              <w:snapToGrid w:val="0"/>
              <w:rPr>
                <w:sz w:val="28"/>
                <w:szCs w:val="28"/>
              </w:rPr>
            </w:pPr>
            <w:r w:rsidRPr="00361F90">
              <w:rPr>
                <w:sz w:val="28"/>
                <w:szCs w:val="28"/>
              </w:rPr>
              <w:t>ПК - 1</w:t>
            </w:r>
          </w:p>
        </w:tc>
        <w:tc>
          <w:tcPr>
            <w:tcW w:w="1416" w:type="dxa"/>
            <w:hideMark/>
          </w:tcPr>
          <w:p w:rsidR="00C44EDE" w:rsidRDefault="00C44EDE" w:rsidP="00C44EDE">
            <w:pPr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массовых диагностических и лечебно-профилактических мероприятий, направленных на ранее выявление, недопущение и оперативное лечение опасных заболеваний, в том числе, </w:t>
            </w:r>
            <w:proofErr w:type="spellStart"/>
            <w:r>
              <w:rPr>
                <w:sz w:val="28"/>
                <w:szCs w:val="28"/>
              </w:rPr>
              <w:t>зооантропонозов</w:t>
            </w:r>
            <w:proofErr w:type="spellEnd"/>
          </w:p>
        </w:tc>
        <w:tc>
          <w:tcPr>
            <w:tcW w:w="1302" w:type="dxa"/>
            <w:hideMark/>
          </w:tcPr>
          <w:p w:rsidR="00C44EDE" w:rsidRDefault="00C44EDE" w:rsidP="00C44EDE">
            <w:pPr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массовые диагностические и лечебно-профилактические мероприятия, направленные на ранее выявление, недопущение и оперативное лечение опасных заболеваний, в том числе, </w:t>
            </w:r>
            <w:proofErr w:type="spellStart"/>
            <w:r>
              <w:rPr>
                <w:sz w:val="28"/>
                <w:szCs w:val="28"/>
              </w:rPr>
              <w:t>зооантропонозов</w:t>
            </w:r>
            <w:proofErr w:type="spellEnd"/>
          </w:p>
        </w:tc>
        <w:tc>
          <w:tcPr>
            <w:tcW w:w="1243" w:type="dxa"/>
            <w:hideMark/>
          </w:tcPr>
          <w:p w:rsidR="00C44EDE" w:rsidRDefault="00C44EDE" w:rsidP="00C44EDE">
            <w:pPr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методами проведения массовых диагностических и лечебно-профилактических мероприятий, направленных на ранее выявление, недопущение и оперативное лечение опасных заболеваний, в том числе, </w:t>
            </w:r>
            <w:proofErr w:type="spellStart"/>
            <w:r>
              <w:rPr>
                <w:sz w:val="28"/>
                <w:szCs w:val="28"/>
              </w:rPr>
              <w:t>зооантропонозов</w:t>
            </w:r>
            <w:proofErr w:type="spellEnd"/>
          </w:p>
        </w:tc>
      </w:tr>
    </w:tbl>
    <w:p w:rsidR="00361F90" w:rsidRPr="00361F90" w:rsidRDefault="00361F90" w:rsidP="00361F9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361F90" w:rsidRDefault="00361F90" w:rsidP="00361F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4. Распределение трудоемкос</w:t>
      </w:r>
      <w:r w:rsidR="005668A8">
        <w:rPr>
          <w:rFonts w:ascii="Times New Roman" w:hAnsi="Times New Roman" w:cs="Times New Roman"/>
          <w:b/>
          <w:sz w:val="28"/>
          <w:szCs w:val="28"/>
        </w:rPr>
        <w:t>ти дисциплины «Пантовое оленеводство</w:t>
      </w:r>
      <w:r w:rsidRPr="00361F90">
        <w:rPr>
          <w:rFonts w:ascii="Times New Roman" w:hAnsi="Times New Roman" w:cs="Times New Roman"/>
          <w:b/>
          <w:sz w:val="28"/>
          <w:szCs w:val="28"/>
        </w:rPr>
        <w:t>» по видам занятий</w:t>
      </w:r>
      <w:r w:rsidRPr="00361F90">
        <w:rPr>
          <w:rFonts w:ascii="Times New Roman" w:hAnsi="Times New Roman" w:cs="Times New Roman"/>
          <w:sz w:val="28"/>
          <w:szCs w:val="28"/>
        </w:rPr>
        <w:t>.</w:t>
      </w:r>
    </w:p>
    <w:p w:rsidR="00361F90" w:rsidRPr="00361F90" w:rsidRDefault="00361F90" w:rsidP="005668A8">
      <w:pPr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Таблица 3. Распределение трудоемкости дисциплины по видам занятий р</w:t>
      </w:r>
      <w:r w:rsidR="00324FD1">
        <w:rPr>
          <w:rFonts w:ascii="Times New Roman" w:hAnsi="Times New Roman" w:cs="Times New Roman"/>
          <w:sz w:val="28"/>
          <w:szCs w:val="28"/>
        </w:rPr>
        <w:t xml:space="preserve">еализуемой по  учебному плану 108 часа </w:t>
      </w:r>
      <w:proofErr w:type="gramStart"/>
      <w:r w:rsidR="00324FD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24FD1">
        <w:rPr>
          <w:rFonts w:ascii="Times New Roman" w:hAnsi="Times New Roman" w:cs="Times New Roman"/>
          <w:sz w:val="28"/>
          <w:szCs w:val="28"/>
        </w:rPr>
        <w:t>3</w:t>
      </w:r>
      <w:r w:rsidRPr="00361F90">
        <w:rPr>
          <w:rFonts w:ascii="Times New Roman" w:hAnsi="Times New Roman" w:cs="Times New Roman"/>
          <w:sz w:val="28"/>
          <w:szCs w:val="28"/>
        </w:rPr>
        <w:t xml:space="preserve"> зачетных единиц).</w:t>
      </w:r>
    </w:p>
    <w:p w:rsidR="00361F90" w:rsidRPr="00361F90" w:rsidRDefault="00361F90" w:rsidP="00361F9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667"/>
        <w:gridCol w:w="2126"/>
        <w:gridCol w:w="1837"/>
      </w:tblGrid>
      <w:tr w:rsidR="005668A8" w:rsidRPr="00361F90" w:rsidTr="005668A8">
        <w:trPr>
          <w:trHeight w:val="100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 семестр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   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1.1. лекций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32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 часов, 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    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2.1.курсовая работа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2.2.самостоятельное изучение разделов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2.3.текущая самоподготовка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5668A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2.4.подготовка и сдача зачета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2.5.подготовка и сдача экзамена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Итого часов: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108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5668A8" w:rsidRPr="00361F90" w:rsidTr="005668A8"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68A8" w:rsidRPr="00361F90" w:rsidRDefault="005668A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8A8" w:rsidRPr="00361F90" w:rsidRDefault="001012E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</w:tbl>
    <w:p w:rsidR="00361F90" w:rsidRPr="00361F90" w:rsidRDefault="00361F90" w:rsidP="00361F90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361F90" w:rsidRDefault="00361F90" w:rsidP="00361F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5.Тематиче</w:t>
      </w:r>
      <w:r w:rsidR="001012E0">
        <w:rPr>
          <w:rFonts w:ascii="Times New Roman" w:hAnsi="Times New Roman" w:cs="Times New Roman"/>
          <w:b/>
          <w:sz w:val="28"/>
          <w:szCs w:val="28"/>
        </w:rPr>
        <w:t>ский план изучения дисциплины «Пантовое оленеводство</w:t>
      </w:r>
      <w:r w:rsidRPr="00361F90">
        <w:rPr>
          <w:rFonts w:ascii="Times New Roman" w:hAnsi="Times New Roman" w:cs="Times New Roman"/>
          <w:b/>
          <w:sz w:val="28"/>
          <w:szCs w:val="28"/>
        </w:rPr>
        <w:t>».</w:t>
      </w:r>
    </w:p>
    <w:p w:rsidR="00361F90" w:rsidRPr="00361F90" w:rsidRDefault="00361F90" w:rsidP="001012E0">
      <w:pPr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Тематический план изучени</w:t>
      </w:r>
      <w:r w:rsidR="001012E0">
        <w:rPr>
          <w:rFonts w:ascii="Times New Roman" w:hAnsi="Times New Roman" w:cs="Times New Roman"/>
          <w:sz w:val="28"/>
          <w:szCs w:val="28"/>
        </w:rPr>
        <w:t>я дисциплины по учебному плану.</w:t>
      </w:r>
    </w:p>
    <w:tbl>
      <w:tblPr>
        <w:tblStyle w:val="af4"/>
        <w:tblW w:w="92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9"/>
        <w:gridCol w:w="3085"/>
        <w:gridCol w:w="2727"/>
        <w:gridCol w:w="687"/>
        <w:gridCol w:w="21"/>
        <w:gridCol w:w="703"/>
        <w:gridCol w:w="6"/>
        <w:gridCol w:w="714"/>
        <w:gridCol w:w="674"/>
      </w:tblGrid>
      <w:tr w:rsidR="001012E0" w:rsidTr="00F7614B">
        <w:trPr>
          <w:trHeight w:val="570"/>
        </w:trPr>
        <w:tc>
          <w:tcPr>
            <w:tcW w:w="599" w:type="dxa"/>
            <w:vMerge w:val="restart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ar-SA"/>
              </w:rPr>
              <w:t>п</w:t>
            </w:r>
            <w:proofErr w:type="gramEnd"/>
            <w:r>
              <w:rPr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085" w:type="dxa"/>
            <w:vMerge w:val="restart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Наименование темы</w:t>
            </w:r>
          </w:p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27" w:type="dxa"/>
            <w:vMerge w:val="restart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Изучаемые вопросы</w:t>
            </w:r>
          </w:p>
        </w:tc>
        <w:tc>
          <w:tcPr>
            <w:tcW w:w="2131" w:type="dxa"/>
            <w:gridSpan w:val="5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Объем, часов</w:t>
            </w:r>
          </w:p>
        </w:tc>
        <w:tc>
          <w:tcPr>
            <w:tcW w:w="674" w:type="dxa"/>
            <w:vMerge w:val="restart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Форма текущего контроля</w:t>
            </w:r>
          </w:p>
        </w:tc>
      </w:tr>
      <w:tr w:rsidR="001012E0" w:rsidTr="00F7614B">
        <w:trPr>
          <w:trHeight w:val="1356"/>
        </w:trPr>
        <w:tc>
          <w:tcPr>
            <w:tcW w:w="599" w:type="dxa"/>
            <w:vMerge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085" w:type="dxa"/>
            <w:vMerge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27" w:type="dxa"/>
            <w:vMerge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709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лабораторные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самостоятельные</w:t>
            </w:r>
          </w:p>
        </w:tc>
        <w:tc>
          <w:tcPr>
            <w:tcW w:w="674" w:type="dxa"/>
            <w:vMerge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085" w:type="dxa"/>
          </w:tcPr>
          <w:p w:rsidR="001012E0" w:rsidRDefault="00C011E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История развития, </w:t>
            </w:r>
            <w:r>
              <w:rPr>
                <w:sz w:val="28"/>
                <w:szCs w:val="28"/>
                <w:lang w:eastAsia="ar-SA"/>
              </w:rPr>
              <w:lastRenderedPageBreak/>
              <w:t>современное состояние отрасли. Научное обеспечение пантового оленеводства</w:t>
            </w:r>
          </w:p>
        </w:tc>
        <w:tc>
          <w:tcPr>
            <w:tcW w:w="2727" w:type="dxa"/>
          </w:tcPr>
          <w:p w:rsidR="001012E0" w:rsidRDefault="00C011E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Общие сведения. </w:t>
            </w:r>
            <w:r>
              <w:rPr>
                <w:sz w:val="28"/>
                <w:szCs w:val="28"/>
                <w:lang w:eastAsia="ar-SA"/>
              </w:rPr>
              <w:lastRenderedPageBreak/>
              <w:t>История развития отрасли и современное состояние. Научное обеспечение пантового оленеводства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C011E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3085" w:type="dxa"/>
          </w:tcPr>
          <w:p w:rsidR="001012E0" w:rsidRDefault="00C011E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Систематика, распространение, условия обитания, внешний вид пантовых оленей, особенности экстерьера, сезонные биологические ритмы</w:t>
            </w:r>
          </w:p>
        </w:tc>
        <w:tc>
          <w:tcPr>
            <w:tcW w:w="2727" w:type="dxa"/>
          </w:tcPr>
          <w:p w:rsidR="001012E0" w:rsidRDefault="00C011E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Систематика</w:t>
            </w:r>
            <w:r w:rsidR="002677E1">
              <w:rPr>
                <w:sz w:val="28"/>
                <w:szCs w:val="28"/>
                <w:lang w:eastAsia="ar-SA"/>
              </w:rPr>
              <w:t>,</w:t>
            </w:r>
            <w:r>
              <w:rPr>
                <w:sz w:val="28"/>
                <w:szCs w:val="28"/>
                <w:lang w:eastAsia="ar-SA"/>
              </w:rPr>
              <w:t xml:space="preserve"> р</w:t>
            </w:r>
            <w:r w:rsidR="002677E1">
              <w:rPr>
                <w:sz w:val="28"/>
                <w:szCs w:val="28"/>
                <w:lang w:eastAsia="ar-SA"/>
              </w:rPr>
              <w:t>аспространение и условия обитания. В</w:t>
            </w:r>
            <w:r>
              <w:rPr>
                <w:sz w:val="28"/>
                <w:szCs w:val="28"/>
                <w:lang w:eastAsia="ar-SA"/>
              </w:rPr>
              <w:t xml:space="preserve">нешний вид пантовых </w:t>
            </w:r>
            <w:r w:rsidR="002677E1">
              <w:rPr>
                <w:sz w:val="28"/>
                <w:szCs w:val="28"/>
                <w:lang w:eastAsia="ar-SA"/>
              </w:rPr>
              <w:t xml:space="preserve">оленей, особенности экстерьера и </w:t>
            </w:r>
            <w:r>
              <w:rPr>
                <w:sz w:val="28"/>
                <w:szCs w:val="28"/>
                <w:lang w:eastAsia="ar-SA"/>
              </w:rPr>
              <w:t>сезонные биологические ритмы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085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Содержание пантовых оленей</w:t>
            </w:r>
          </w:p>
        </w:tc>
        <w:tc>
          <w:tcPr>
            <w:tcW w:w="2727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Устройство маральников и </w:t>
            </w:r>
            <w:proofErr w:type="spellStart"/>
            <w:r>
              <w:rPr>
                <w:sz w:val="28"/>
                <w:szCs w:val="28"/>
                <w:lang w:eastAsia="ar-SA"/>
              </w:rPr>
              <w:t>оленников</w:t>
            </w:r>
            <w:proofErr w:type="spellEnd"/>
            <w:r>
              <w:rPr>
                <w:sz w:val="28"/>
                <w:szCs w:val="28"/>
                <w:lang w:eastAsia="ar-SA"/>
              </w:rPr>
              <w:t>. Структура стада. Летнее содержание маралов и пятнистых оленей. Зимнее содержание пантовых оленей.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085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Кормление пантовых оленей</w:t>
            </w:r>
          </w:p>
        </w:tc>
        <w:tc>
          <w:tcPr>
            <w:tcW w:w="2727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Летнее кормление пантовых оленей. Корма, применяемые для зимнего кормления маралов и пятнистых оленей. Кормление рогачей. Кормление </w:t>
            </w:r>
            <w:proofErr w:type="spellStart"/>
            <w:r>
              <w:rPr>
                <w:sz w:val="28"/>
                <w:szCs w:val="28"/>
                <w:lang w:eastAsia="ar-SA"/>
              </w:rPr>
              <w:t>маралух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eastAsia="ar-SA"/>
              </w:rPr>
              <w:t>оленух</w:t>
            </w:r>
            <w:proofErr w:type="spellEnd"/>
            <w:r>
              <w:rPr>
                <w:sz w:val="28"/>
                <w:szCs w:val="28"/>
                <w:lang w:eastAsia="ar-SA"/>
              </w:rPr>
              <w:t>. Кормление молодняка пантовых оленей.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085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Продукция пантового оленеводства</w:t>
            </w:r>
          </w:p>
        </w:tc>
        <w:tc>
          <w:tcPr>
            <w:tcW w:w="2727" w:type="dxa"/>
          </w:tcPr>
          <w:p w:rsidR="001012E0" w:rsidRDefault="002677E1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Панты (рост, строение и химический состав). Химический состав пантов. Срезка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пантов. Консервирование пантов. Стандарты на панты. Мясная продуктивность и качество мяса маралов и пятнистых оленей. </w:t>
            </w:r>
            <w:proofErr w:type="gramStart"/>
            <w:r>
              <w:rPr>
                <w:sz w:val="28"/>
                <w:szCs w:val="28"/>
                <w:lang w:eastAsia="ar-SA"/>
              </w:rPr>
              <w:t>Побочная продукция пантового оленеводства (кровь, половые органы самцов, хвосты, сухожилия, зародыши.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Ветеринарные требования и правила заготовки продукции пантового оленеводства. Ветеринарно-санитарная экспертиза продуктов убоя пантовых оленей.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6.</w:t>
            </w:r>
          </w:p>
        </w:tc>
        <w:tc>
          <w:tcPr>
            <w:tcW w:w="3085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Воспроизводство стада</w:t>
            </w:r>
          </w:p>
        </w:tc>
        <w:tc>
          <w:tcPr>
            <w:tcW w:w="2727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Гон, беременность и отел.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085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Селекционно-племенная работа</w:t>
            </w:r>
          </w:p>
        </w:tc>
        <w:tc>
          <w:tcPr>
            <w:tcW w:w="2727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Основы селекционно-племенной работы. Организация племенной работы в племенных хозяйствах. Организация племенной работы в товарных хозяйствах. Бонитировка пантовых оленей.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085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Болезни пантовых оленей</w:t>
            </w:r>
          </w:p>
        </w:tc>
        <w:tc>
          <w:tcPr>
            <w:tcW w:w="2727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Анатомо-морфологические </w:t>
            </w:r>
            <w:r>
              <w:rPr>
                <w:sz w:val="28"/>
                <w:szCs w:val="28"/>
                <w:lang w:eastAsia="ar-SA"/>
              </w:rPr>
              <w:lastRenderedPageBreak/>
              <w:t>особенности. Биохимический состав крови.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9.</w:t>
            </w:r>
          </w:p>
        </w:tc>
        <w:tc>
          <w:tcPr>
            <w:tcW w:w="3085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Внутренние незаразные болезни</w:t>
            </w:r>
          </w:p>
        </w:tc>
        <w:tc>
          <w:tcPr>
            <w:tcW w:w="2727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Травматические заболевания. Шоковое состояние. Болезни зубов. Закупорка пищевода. Застойная дистония </w:t>
            </w:r>
            <w:proofErr w:type="spellStart"/>
            <w:r>
              <w:rPr>
                <w:sz w:val="28"/>
                <w:szCs w:val="28"/>
                <w:lang w:eastAsia="ar-SA"/>
              </w:rPr>
              <w:t>преджелудков</w:t>
            </w:r>
            <w:proofErr w:type="spellEnd"/>
            <w:r>
              <w:rPr>
                <w:sz w:val="28"/>
                <w:szCs w:val="28"/>
                <w:lang w:eastAsia="ar-SA"/>
              </w:rPr>
              <w:t>. Болезни наружных половых органов самцов.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085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Инфекционные болезни</w:t>
            </w:r>
          </w:p>
        </w:tc>
        <w:tc>
          <w:tcPr>
            <w:tcW w:w="2727" w:type="dxa"/>
          </w:tcPr>
          <w:p w:rsidR="001012E0" w:rsidRDefault="00F40649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Туберкулез (возбудитель, особенности эпизоотологии,</w:t>
            </w:r>
            <w:r w:rsidR="00391DF3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патогенез, клинические признаки, профилактика и меры борьбы</w:t>
            </w:r>
            <w:r w:rsidR="00391DF3">
              <w:rPr>
                <w:sz w:val="28"/>
                <w:szCs w:val="28"/>
                <w:lang w:eastAsia="ar-SA"/>
              </w:rPr>
              <w:t>)</w:t>
            </w:r>
            <w:r>
              <w:rPr>
                <w:sz w:val="28"/>
                <w:szCs w:val="28"/>
                <w:lang w:eastAsia="ar-S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ar-SA"/>
              </w:rPr>
              <w:t>Некробактериоз</w:t>
            </w:r>
            <w:proofErr w:type="spellEnd"/>
            <w:r w:rsidR="00391DF3">
              <w:rPr>
                <w:sz w:val="28"/>
                <w:szCs w:val="28"/>
                <w:lang w:eastAsia="ar-SA"/>
              </w:rPr>
              <w:t xml:space="preserve"> (возбудитель, особенности эпизоотологии, патогенез, клинические признаки, профилактика и меры борьбы). Инфекционная анаэробная </w:t>
            </w:r>
            <w:proofErr w:type="spellStart"/>
            <w:r w:rsidR="00391DF3">
              <w:rPr>
                <w:sz w:val="28"/>
                <w:szCs w:val="28"/>
                <w:lang w:eastAsia="ar-SA"/>
              </w:rPr>
              <w:t>энтеротоксемия</w:t>
            </w:r>
            <w:proofErr w:type="spellEnd"/>
            <w:r w:rsidR="00391DF3">
              <w:rPr>
                <w:sz w:val="28"/>
                <w:szCs w:val="28"/>
                <w:lang w:eastAsia="ar-SA"/>
              </w:rPr>
              <w:t xml:space="preserve"> (возбудитель, особенности эпизоотологии, патогенез, клинические признаки, профилактика и меры борьбы). Ящур (возбудитель, </w:t>
            </w:r>
            <w:r w:rsidR="00391DF3">
              <w:rPr>
                <w:sz w:val="28"/>
                <w:szCs w:val="28"/>
                <w:lang w:eastAsia="ar-SA"/>
              </w:rPr>
              <w:lastRenderedPageBreak/>
              <w:t xml:space="preserve">особенности эпизоотологии, патогенез, клинические признаки, профилактика и меры борьбы). Актиномикоз (возбудитель, особенности эпизоотологии, клинические признаки, диагноз, профилактика и меры борьбы). Лептоспироз (возбудитель, особенности эпизоотологии, патогенез, клинические признаки, профилактика и меры борьбы). Трихофития (возбудитель, особенности эпизоотологии, патогенез, клинические признаки, диагноз, профилактика и меры борьбы). </w:t>
            </w:r>
            <w:proofErr w:type="spellStart"/>
            <w:r w:rsidR="00391DF3">
              <w:rPr>
                <w:sz w:val="28"/>
                <w:szCs w:val="28"/>
                <w:lang w:eastAsia="ar-SA"/>
              </w:rPr>
              <w:t>Эмкар</w:t>
            </w:r>
            <w:proofErr w:type="spellEnd"/>
            <w:r w:rsidR="00391DF3">
              <w:rPr>
                <w:sz w:val="28"/>
                <w:szCs w:val="28"/>
                <w:lang w:eastAsia="ar-SA"/>
              </w:rPr>
              <w:t xml:space="preserve"> (возбудитель, особенности эпизоотологии, патогенез, клинические признаки, диагноз, профилактика и меры борьбы). Сибирская язва (возбудитель, особенности </w:t>
            </w:r>
            <w:r w:rsidR="00391DF3">
              <w:rPr>
                <w:sz w:val="28"/>
                <w:szCs w:val="28"/>
                <w:lang w:eastAsia="ar-SA"/>
              </w:rPr>
              <w:lastRenderedPageBreak/>
              <w:t>эпизоотологии, патогенез, клинические признаки, профилактика и меры борьбы). Бешенство (возбудитель, особенности эпизоотологии, патогенез, клинические признаки, диагноз,  профилактика и меры борьбы). Бруцеллез (возбудитель, особенности эпизоотологии, патогенез, клинические признаки, диагноз, профилактика и меры борьбы). Пастереллез (возбудитель, особенности эпизоотологии, патогенез, клинические признаки, диагноз, профилактика и меры борьбы).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709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391DF3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11.</w:t>
            </w:r>
          </w:p>
        </w:tc>
        <w:tc>
          <w:tcPr>
            <w:tcW w:w="3085" w:type="dxa"/>
          </w:tcPr>
          <w:p w:rsidR="001012E0" w:rsidRDefault="00391DF3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Инвазионные болезни</w:t>
            </w:r>
          </w:p>
        </w:tc>
        <w:tc>
          <w:tcPr>
            <w:tcW w:w="2727" w:type="dxa"/>
          </w:tcPr>
          <w:p w:rsidR="001012E0" w:rsidRDefault="00391DF3" w:rsidP="00361F90">
            <w:pPr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Гиподерматоз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ar-SA"/>
              </w:rPr>
              <w:t>фарингомиоз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(симптомы болезни</w:t>
            </w:r>
            <w:r w:rsidR="00F72675">
              <w:rPr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F72675">
              <w:rPr>
                <w:sz w:val="28"/>
                <w:szCs w:val="28"/>
                <w:lang w:eastAsia="ar-SA"/>
              </w:rPr>
              <w:t>патизменения</w:t>
            </w:r>
            <w:proofErr w:type="spellEnd"/>
            <w:r w:rsidR="00F72675">
              <w:rPr>
                <w:sz w:val="28"/>
                <w:szCs w:val="28"/>
                <w:lang w:eastAsia="ar-SA"/>
              </w:rPr>
              <w:t>, диагноз, лечение и профилактика). Эктопаразиты пантовых оленей. Гельминтозы пантовых оленей.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12.</w:t>
            </w:r>
          </w:p>
        </w:tc>
        <w:tc>
          <w:tcPr>
            <w:tcW w:w="3085" w:type="dxa"/>
          </w:tcPr>
          <w:p w:rsidR="001012E0" w:rsidRDefault="00F72675" w:rsidP="00611CE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Схемы профилактики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заразных </w:t>
            </w:r>
            <w:r w:rsidR="00611CEC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болезней пантовых оленей</w:t>
            </w:r>
          </w:p>
        </w:tc>
        <w:tc>
          <w:tcPr>
            <w:tcW w:w="2727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Хозяйство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благополучно по инфекционным болезням. Хозяйство неблагополучно по туберкулезу. Хозяйство неблагополучное по бруцеллезу. Хозяйство неблагополучное по </w:t>
            </w:r>
            <w:proofErr w:type="spellStart"/>
            <w:r>
              <w:rPr>
                <w:sz w:val="28"/>
                <w:szCs w:val="28"/>
                <w:lang w:eastAsia="ar-SA"/>
              </w:rPr>
              <w:t>пастереллезу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. Хозяйство неблагополучное по туберкулезу и бруцеллезу. Хозяйство неблагополучное по туберкулезу и </w:t>
            </w:r>
            <w:proofErr w:type="spellStart"/>
            <w:r>
              <w:rPr>
                <w:sz w:val="28"/>
                <w:szCs w:val="28"/>
                <w:lang w:eastAsia="ar-SA"/>
              </w:rPr>
              <w:t>пастереллезу</w:t>
            </w:r>
            <w:proofErr w:type="spellEnd"/>
            <w:r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709" w:type="dxa"/>
            <w:gridSpan w:val="2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13.</w:t>
            </w:r>
          </w:p>
        </w:tc>
        <w:tc>
          <w:tcPr>
            <w:tcW w:w="3085" w:type="dxa"/>
          </w:tcPr>
          <w:p w:rsidR="001012E0" w:rsidRDefault="00F72675" w:rsidP="00611CE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Ветеринарно-санитарная экспертиза продуктов убоя пантовых оленей при заразных болезнях</w:t>
            </w:r>
          </w:p>
        </w:tc>
        <w:tc>
          <w:tcPr>
            <w:tcW w:w="2727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proofErr w:type="gramStart"/>
            <w:r>
              <w:rPr>
                <w:sz w:val="28"/>
                <w:szCs w:val="28"/>
                <w:lang w:eastAsia="ar-SA"/>
              </w:rPr>
              <w:t xml:space="preserve">Туберкулез, бруцеллез, пастереллез, сибирская язва, ящур, лептоспироз, </w:t>
            </w:r>
            <w:proofErr w:type="spellStart"/>
            <w:r>
              <w:rPr>
                <w:sz w:val="28"/>
                <w:szCs w:val="28"/>
                <w:lang w:eastAsia="ar-SA"/>
              </w:rPr>
              <w:t>эмкар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ar-SA"/>
              </w:rPr>
              <w:t>некробактериоз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, актиномикоз, бешенство, цистицеркоз, эхинококкоз, </w:t>
            </w:r>
            <w:proofErr w:type="spellStart"/>
            <w:r>
              <w:rPr>
                <w:sz w:val="28"/>
                <w:szCs w:val="28"/>
                <w:lang w:eastAsia="ar-SA"/>
              </w:rPr>
              <w:t>гиподерматоз</w:t>
            </w:r>
            <w:proofErr w:type="spellEnd"/>
            <w:r>
              <w:rPr>
                <w:sz w:val="28"/>
                <w:szCs w:val="28"/>
                <w:lang w:eastAsia="ar-SA"/>
              </w:rPr>
              <w:t>.</w:t>
            </w:r>
            <w:proofErr w:type="gramEnd"/>
          </w:p>
        </w:tc>
        <w:tc>
          <w:tcPr>
            <w:tcW w:w="708" w:type="dxa"/>
            <w:gridSpan w:val="2"/>
          </w:tcPr>
          <w:p w:rsidR="001012E0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gridSpan w:val="2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012E0" w:rsidTr="00F7614B">
        <w:tc>
          <w:tcPr>
            <w:tcW w:w="599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14.</w:t>
            </w:r>
          </w:p>
        </w:tc>
        <w:tc>
          <w:tcPr>
            <w:tcW w:w="3085" w:type="dxa"/>
          </w:tcPr>
          <w:p w:rsidR="001012E0" w:rsidRDefault="00F72675" w:rsidP="00611CE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Техника </w:t>
            </w:r>
            <w:r w:rsidR="00611CEC">
              <w:rPr>
                <w:sz w:val="28"/>
                <w:szCs w:val="28"/>
                <w:lang w:eastAsia="ar-SA"/>
              </w:rPr>
              <w:t xml:space="preserve">безопасности в </w:t>
            </w:r>
            <w:r>
              <w:rPr>
                <w:sz w:val="28"/>
                <w:szCs w:val="28"/>
                <w:lang w:eastAsia="ar-SA"/>
              </w:rPr>
              <w:t>пантовом оленеводстве</w:t>
            </w:r>
          </w:p>
        </w:tc>
        <w:tc>
          <w:tcPr>
            <w:tcW w:w="2727" w:type="dxa"/>
          </w:tcPr>
          <w:p w:rsidR="001012E0" w:rsidRDefault="00F72675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Общие правила техники безопасности в пантовом оленеводстве. Техника безопасности при работе с животными. Техника безопасности при срезке и консервировании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пантов. </w:t>
            </w:r>
          </w:p>
        </w:tc>
        <w:tc>
          <w:tcPr>
            <w:tcW w:w="708" w:type="dxa"/>
            <w:gridSpan w:val="2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" w:type="dxa"/>
          </w:tcPr>
          <w:p w:rsidR="001012E0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74" w:type="dxa"/>
          </w:tcPr>
          <w:p w:rsidR="001012E0" w:rsidRDefault="001012E0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F7614B" w:rsidTr="00F7614B">
        <w:tc>
          <w:tcPr>
            <w:tcW w:w="599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15.</w:t>
            </w:r>
          </w:p>
        </w:tc>
        <w:tc>
          <w:tcPr>
            <w:tcW w:w="3085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Расчет экономической эффективности противоэпизоотических мероприятий в пантовом оленеводстве</w:t>
            </w:r>
          </w:p>
        </w:tc>
        <w:tc>
          <w:tcPr>
            <w:tcW w:w="2727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Хозяйство благополучно по инфекционным болезням. Хозяйство неблагополучно по туберкулезу. Хозяйство неблагополучно по бруцеллезу. Хозяйство неблагополучно по </w:t>
            </w:r>
            <w:proofErr w:type="spellStart"/>
            <w:r>
              <w:rPr>
                <w:sz w:val="28"/>
                <w:szCs w:val="28"/>
                <w:lang w:eastAsia="ar-SA"/>
              </w:rPr>
              <w:t>пастереллезу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. Хозяйство неблагополучно по туберкулезу и бруцеллезу. Хозяйство неблагополучно по туберкулезу и </w:t>
            </w:r>
            <w:proofErr w:type="spellStart"/>
            <w:r>
              <w:rPr>
                <w:sz w:val="28"/>
                <w:szCs w:val="28"/>
                <w:lang w:eastAsia="ar-SA"/>
              </w:rPr>
              <w:t>пастереллезу</w:t>
            </w:r>
            <w:proofErr w:type="spellEnd"/>
            <w:r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08" w:type="dxa"/>
            <w:gridSpan w:val="2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03" w:type="dxa"/>
          </w:tcPr>
          <w:p w:rsidR="00F7614B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20" w:type="dxa"/>
            <w:gridSpan w:val="2"/>
          </w:tcPr>
          <w:p w:rsidR="00F7614B" w:rsidRDefault="00D85FCF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74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F7614B" w:rsidTr="0091371F">
        <w:tc>
          <w:tcPr>
            <w:tcW w:w="6411" w:type="dxa"/>
            <w:gridSpan w:val="3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Подготовка к зачету</w:t>
            </w:r>
          </w:p>
        </w:tc>
        <w:tc>
          <w:tcPr>
            <w:tcW w:w="687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4" w:type="dxa"/>
            <w:gridSpan w:val="2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0" w:type="dxa"/>
            <w:gridSpan w:val="2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674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F7614B" w:rsidTr="0091371F">
        <w:tc>
          <w:tcPr>
            <w:tcW w:w="6411" w:type="dxa"/>
            <w:gridSpan w:val="3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687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724" w:type="dxa"/>
            <w:gridSpan w:val="2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720" w:type="dxa"/>
            <w:gridSpan w:val="2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60</w:t>
            </w:r>
          </w:p>
        </w:tc>
        <w:tc>
          <w:tcPr>
            <w:tcW w:w="674" w:type="dxa"/>
          </w:tcPr>
          <w:p w:rsidR="00F7614B" w:rsidRDefault="00F7614B" w:rsidP="00361F90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361F90" w:rsidRPr="00361F90" w:rsidRDefault="00361F90" w:rsidP="00361F90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361F90" w:rsidRDefault="00361F90" w:rsidP="00361F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5.1. Организация, контроль выполнения и методическое обеспечение СРС.</w:t>
      </w:r>
    </w:p>
    <w:p w:rsidR="00361F90" w:rsidRPr="00361F90" w:rsidRDefault="00361F90" w:rsidP="00611C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Таблица 5.2. – Вид, контроль выполнения </w:t>
      </w:r>
      <w:r w:rsidR="00611CEC">
        <w:rPr>
          <w:rFonts w:ascii="Times New Roman" w:hAnsi="Times New Roman" w:cs="Times New Roman"/>
          <w:sz w:val="28"/>
          <w:szCs w:val="28"/>
        </w:rPr>
        <w:t>и методическое обеспечение СРС.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567"/>
        <w:gridCol w:w="850"/>
        <w:gridCol w:w="4217"/>
      </w:tblGrid>
      <w:tr w:rsidR="00361F90" w:rsidRPr="00361F90" w:rsidTr="00D85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90" w:rsidRPr="00361F90" w:rsidRDefault="00361F9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90" w:rsidRPr="00361F90" w:rsidRDefault="00361F9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90" w:rsidRPr="00361F90" w:rsidRDefault="00361F9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90" w:rsidRPr="00361F90" w:rsidRDefault="00361F9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Контроль выполнения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90" w:rsidRPr="00361F90" w:rsidRDefault="00361F9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324FD1" w:rsidRPr="00361F90" w:rsidTr="001E0B3F">
        <w:trPr>
          <w:trHeight w:val="38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D85FCF" w:rsidRDefault="00324FD1" w:rsidP="009137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85FCF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Подготовка к коллоквиуму: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D85FC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Систематика, распространение, условия обитания, внешний вид пантовых оленей, особенности экстерьера, сезонные биологические ритмы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324FD1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одержание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пантовых оленей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24FD1" w:rsidRDefault="00324FD1" w:rsidP="00324FD1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91371F">
        <w:trPr>
          <w:trHeight w:val="18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 w:rsidP="00D85FC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ормление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пантовых оленей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1E0B3F">
        <w:trPr>
          <w:trHeight w:val="2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родукция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пантового оленеводства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России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рс]:  учебное пособие 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 – Электрон.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Текстовые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дан. (1 файл). – СПб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Лань, 2010. – 384 с.</w:t>
            </w:r>
          </w:p>
        </w:tc>
      </w:tr>
      <w:tr w:rsidR="00324FD1" w:rsidRPr="00361F90" w:rsidTr="00D85FCF">
        <w:trPr>
          <w:trHeight w:val="2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оспроизводство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1E0B3F">
        <w:trPr>
          <w:trHeight w:val="1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олезни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пантовых оленей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324FD1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нфекционные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болезни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1E0B3F">
        <w:trPr>
          <w:trHeight w:val="18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нвазионные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болезни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  <w:tr w:rsidR="00324FD1" w:rsidRPr="00361F90" w:rsidTr="00324FD1">
        <w:trPr>
          <w:trHeight w:val="2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ехника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в пантовом оленеводстве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России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рс]:  учебное пособие 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 – Электрон.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Текстовые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дан. (1 файл). – СПб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Лань, 2010. – 384 с.</w:t>
            </w:r>
          </w:p>
        </w:tc>
      </w:tr>
      <w:tr w:rsidR="00324FD1" w:rsidRPr="00361F90" w:rsidTr="001E0B3F">
        <w:trPr>
          <w:trHeight w:val="36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 w:rsidP="0091371F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коллоквиуму.</w:t>
            </w:r>
          </w:p>
          <w:p w:rsidR="00324FD1" w:rsidRPr="00361F90" w:rsidRDefault="00324FD1" w:rsidP="00611CE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экономической эффективности противоэпизоотических мероприятий в пантовом оленеводстве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D1" w:rsidRPr="00361F90" w:rsidRDefault="00324F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1" w:rsidRPr="00361F90" w:rsidRDefault="00324FD1" w:rsidP="00C44EDE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</w:tr>
    </w:tbl>
    <w:p w:rsidR="00361F90" w:rsidRPr="00361F90" w:rsidRDefault="00361F90" w:rsidP="00361F90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361F90" w:rsidRDefault="00361F90" w:rsidP="00361F90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6.Образовательные технологии</w:t>
      </w:r>
    </w:p>
    <w:p w:rsidR="00361F90" w:rsidRPr="00361F90" w:rsidRDefault="00361F90" w:rsidP="0091371F">
      <w:pPr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Таблица 5. Активные и интерактивные формы проведения занятий, испол</w:t>
      </w:r>
      <w:r w:rsidR="0091371F">
        <w:rPr>
          <w:rFonts w:ascii="Times New Roman" w:hAnsi="Times New Roman" w:cs="Times New Roman"/>
          <w:sz w:val="28"/>
          <w:szCs w:val="28"/>
        </w:rPr>
        <w:t>ьзуемые на аудиторных занятиях.</w:t>
      </w: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669"/>
        <w:gridCol w:w="1436"/>
        <w:gridCol w:w="4848"/>
        <w:gridCol w:w="1677"/>
      </w:tblGrid>
      <w:tr w:rsidR="00361F90" w:rsidRPr="00361F90" w:rsidTr="001E0B3F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Вид занятия (Л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Р,ЛР)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361F90" w:rsidRPr="00361F90" w:rsidTr="001E0B3F">
        <w:trPr>
          <w:trHeight w:val="30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1F90" w:rsidRPr="00361F90" w:rsidRDefault="00361F90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61F90" w:rsidRPr="00361F90" w:rsidRDefault="001E0B3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1E0B3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61F90" w:rsidRPr="00361F90" w:rsidTr="001E0B3F">
        <w:trPr>
          <w:trHeight w:val="320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1F90" w:rsidRPr="00361F90" w:rsidRDefault="00361F9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Ролевые и деловые игры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1E0B3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61F90" w:rsidRPr="00361F90" w:rsidTr="001E0B3F"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1E0B3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361F90" w:rsidRPr="00361F90" w:rsidRDefault="00361F90" w:rsidP="00361F90">
      <w:pPr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361F90" w:rsidRDefault="00361F90" w:rsidP="00361F90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7. Характеристика фондов оценочных сре</w:t>
      </w:r>
      <w:proofErr w:type="gramStart"/>
      <w:r w:rsidRPr="00361F90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361F90">
        <w:rPr>
          <w:rFonts w:ascii="Times New Roman" w:hAnsi="Times New Roman" w:cs="Times New Roman"/>
          <w:b/>
          <w:sz w:val="28"/>
          <w:szCs w:val="28"/>
        </w:rPr>
        <w:t>я текущего контроля успеваемости и промежуточной аттестации.</w:t>
      </w:r>
    </w:p>
    <w:p w:rsidR="00361F90" w:rsidRDefault="00361F90" w:rsidP="009137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7.1. Характеристика фондов оценочных сре</w:t>
      </w:r>
      <w:proofErr w:type="gramStart"/>
      <w:r w:rsidRPr="00361F90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361F90">
        <w:rPr>
          <w:rFonts w:ascii="Times New Roman" w:hAnsi="Times New Roman" w:cs="Times New Roman"/>
          <w:b/>
          <w:sz w:val="28"/>
          <w:szCs w:val="28"/>
        </w:rPr>
        <w:t>я текущего контроля успеваемости.</w:t>
      </w:r>
    </w:p>
    <w:p w:rsidR="001E0B3F" w:rsidRDefault="001E0B3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Pr="001E0B3F">
        <w:rPr>
          <w:rFonts w:ascii="Times New Roman" w:hAnsi="Times New Roman" w:cs="Times New Roman"/>
          <w:sz w:val="28"/>
          <w:szCs w:val="28"/>
          <w:lang w:eastAsia="ar-SA"/>
        </w:rPr>
        <w:t xml:space="preserve">Общие сведения. История развития отрасли и современное состояние. </w:t>
      </w:r>
    </w:p>
    <w:p w:rsidR="001E0B3F" w:rsidRPr="001E0B3F" w:rsidRDefault="001E0B3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2. </w:t>
      </w:r>
      <w:r w:rsidRPr="001E0B3F">
        <w:rPr>
          <w:rFonts w:ascii="Times New Roman" w:hAnsi="Times New Roman" w:cs="Times New Roman"/>
          <w:sz w:val="28"/>
          <w:szCs w:val="28"/>
          <w:lang w:eastAsia="ar-SA"/>
        </w:rPr>
        <w:t>Научное обеспечение пантового оленеводства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1371F" w:rsidRDefault="0091371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Систематика, распространение и условия обитания. </w:t>
      </w:r>
    </w:p>
    <w:p w:rsidR="001E0B3F" w:rsidRPr="0091371F" w:rsidRDefault="0091371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4. 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>Внешний вид пантовых оленей, особенности экстерьера и сезонные биологические ритмы.</w:t>
      </w:r>
    </w:p>
    <w:p w:rsidR="0091371F" w:rsidRDefault="0091371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5. 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Устройство маральников и </w:t>
      </w:r>
      <w:proofErr w:type="spellStart"/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>оленников</w:t>
      </w:r>
      <w:proofErr w:type="spellEnd"/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91371F" w:rsidRDefault="0091371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6. 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Структура стада. </w:t>
      </w:r>
    </w:p>
    <w:p w:rsidR="00475F0A" w:rsidRDefault="0091371F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7. 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>Летнее содержание маралов и пятнистых оленей.</w:t>
      </w:r>
    </w:p>
    <w:p w:rsidR="001E0B3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8.</w:t>
      </w:r>
      <w:r w:rsidR="001E0B3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Зимнее содержание пантовых оленей.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9. 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Летнее кормление пантовых оленей.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10.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Корма, применяемые для зимнего кормления маралов и пятнистых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11.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Кормление рогачей.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12.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Кормление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маралух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оленух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13.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Кормление молодняка пантовых оленей.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14.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Панты (рост, строение и химический состав). Химический состав пантов. </w:t>
      </w:r>
      <w:r>
        <w:rPr>
          <w:rFonts w:ascii="Times New Roman" w:hAnsi="Times New Roman" w:cs="Times New Roman"/>
          <w:sz w:val="28"/>
          <w:szCs w:val="28"/>
          <w:lang w:eastAsia="ar-SA"/>
        </w:rPr>
        <w:t>15.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Срезка пантов. Консервирование пантов.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16.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Стандарты на панты.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17.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Мясная продуктивность и качество мяса маралов и пятнистых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18.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Побочная продукция пантового оленеводства (кровь, половые органы самцов, хвосты, сухожилия, зародыши. </w:t>
      </w:r>
      <w:proofErr w:type="gramEnd"/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19.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Ветеринарные требования и правила заготовки продукции пантового оленеводства.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20.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Ветеринарно-санитарная экспертиза продуктов убоя пантовых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21.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Гон, беременность и отел.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22.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Основы селекционно-племенной работы.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23.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Организация племенной работы в племенных хозяйствах.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24.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Организация племенной работы в товарных хозяйствах.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25.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Бонитировка пантовых оленей.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26.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Анатомо-морфологические особенности.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27.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Биохимический состав крови.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28.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Травматические заболевания.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29.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Шоковое состояние. Болезни зубов.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30.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Закупорка пищевода. Застойная дистония преджелудков.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31.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Болезни наружных половых органов самцов.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32.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Туберкулез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33.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Некробактериоз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34.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Инфекционная анаэробная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энтеротоксемия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35.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Ящур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36.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Актиномикоз (возбудитель, особенности эпизоотологии, клинические признаки, диагноз,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37.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Лептоспироз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38.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Трихофития (возбудитель, особенности эпизоотологии, патогенез, клинические признаки, диагноз,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39.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Эмкар (возбудитель, особенности эпизоотологии, патогенез, клинические признаки, диагноз,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40.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Сибирская язва (возбудитель, особенности эпизоотологии, патогенез, клинические признаки,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41.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Бешенство (возбудитель, особенности эпизоотологии, патогенез, клинические признаки, диагноз,  профилактика и меры борьбы).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42.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Бруцеллез (возбудитель, особенности эпизоотологии, патогенез, клинические признаки, диагноз, профилактика и меры борьбы).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43.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Пастереллез (возбудитель, особенности эпизоотологии, патогенез, клинические признаки, диагноз, профилактика и меры борьбы).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44.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Гиподерматоз, фарингомиоз (симптомы болезни, патизменения, диагноз, лечение и профилактика).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45.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Эктопаразиты пантовых оленей.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46.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Гельминтозы пантовых оленей.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47.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благополучно по инфекционным болезням.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48.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 по туберкулезу.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49.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неблагополучное по бруцеллезу.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50.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неблагополучное по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пастереллезу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51.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неблагополучное по туберкулезу и бруцеллезу.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52.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неблагополучное по туберкулезу и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пастереллезу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53.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Туберкулез, бруцеллез, пастереллез, сибирская язва, ящур, лептоспироз,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эмкар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некробактериоз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, актиномикоз, бешенство, цистицеркоз, эхинококкоз, </w:t>
      </w:r>
      <w:proofErr w:type="spellStart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гиподерматоз</w:t>
      </w:r>
      <w:proofErr w:type="spellEnd"/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gramEnd"/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54.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>Общие правила техники безопасности в пантовом оленеводстве.</w:t>
      </w:r>
    </w:p>
    <w:p w:rsidR="00475F0A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55.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 Техника безопасности при работе с животными. </w:t>
      </w:r>
    </w:p>
    <w:p w:rsidR="0091371F" w:rsidRPr="0091371F" w:rsidRDefault="00475F0A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56.</w:t>
      </w:r>
      <w:r w:rsidR="0091371F" w:rsidRPr="0091371F">
        <w:rPr>
          <w:rFonts w:ascii="Times New Roman" w:hAnsi="Times New Roman" w:cs="Times New Roman"/>
          <w:sz w:val="28"/>
          <w:szCs w:val="28"/>
          <w:lang w:eastAsia="ar-SA"/>
        </w:rPr>
        <w:t xml:space="preserve">Техника безопасности при срезке и консервировании пантов. </w:t>
      </w:r>
    </w:p>
    <w:p w:rsidR="001E0B3F" w:rsidRPr="0091371F" w:rsidRDefault="001E0B3F" w:rsidP="00DA5E23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spacing w:line="264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7.2. Характеристика фондов оценочных сре</w:t>
      </w:r>
      <w:proofErr w:type="gramStart"/>
      <w:r w:rsidRPr="00361F90">
        <w:rPr>
          <w:rFonts w:ascii="Times New Roman" w:hAnsi="Times New Roman" w:cs="Times New Roman"/>
          <w:b/>
          <w:sz w:val="28"/>
          <w:szCs w:val="28"/>
        </w:rPr>
        <w:t>дств пр</w:t>
      </w:r>
      <w:proofErr w:type="gramEnd"/>
      <w:r w:rsidRPr="00361F90">
        <w:rPr>
          <w:rFonts w:ascii="Times New Roman" w:hAnsi="Times New Roman" w:cs="Times New Roman"/>
          <w:b/>
          <w:sz w:val="28"/>
          <w:szCs w:val="28"/>
        </w:rPr>
        <w:t>омежуточной аттестации.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Систематика, распространение и условия обитания. </w:t>
      </w:r>
    </w:p>
    <w:p w:rsidR="00475F0A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Внешний вид пантовых оленей, особенности экстерьера и сезонные биологические ритмы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Устройство маральников и </w:t>
      </w:r>
      <w:proofErr w:type="spellStart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оленников</w:t>
      </w:r>
      <w:proofErr w:type="spellEnd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4.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Структура стада.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5.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Летнее содержание маралов и пятнистых оленей. </w:t>
      </w:r>
    </w:p>
    <w:p w:rsidR="00475F0A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6.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Зимнее содержание пантовых оленей.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7.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Летнее кормление пантовых оленей.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8.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Корма, применяемые для зимнего кормления маралов и пятнистых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9. 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Кормление рогачей.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10.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Кормление </w:t>
      </w:r>
      <w:proofErr w:type="spellStart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маралух</w:t>
      </w:r>
      <w:proofErr w:type="spellEnd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оленух</w:t>
      </w:r>
      <w:proofErr w:type="spellEnd"/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475F0A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11.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Кормление молодняка пантовых оленей.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12.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Панты (рост, строение и химический состав).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13.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Химический состав пантов.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14.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Срезка пантов. Консервирование пантов.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15.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Стандарты на панты.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16.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Мясная продуктивность и качество мяса маралов и пятнистых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17.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Побочная продукция пантового оленеводства (кровь, половые органы самцов, хвосты, сухожилия, зародыши. </w:t>
      </w:r>
      <w:proofErr w:type="gramEnd"/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18.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Ветеринарные требования и правила заготовки продукции пантового оленеводства. </w:t>
      </w:r>
    </w:p>
    <w:p w:rsidR="00475F0A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19.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Ветеринарно-санитарная экспертиза продуктов убоя пантовых оленей.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20.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Гон, беременность и отел.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21.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Анатомо-морфологические особенности. </w:t>
      </w:r>
    </w:p>
    <w:p w:rsidR="00475F0A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22.</w:t>
      </w:r>
      <w:r w:rsidR="00475F0A" w:rsidRPr="00DA5E23">
        <w:rPr>
          <w:rFonts w:ascii="Times New Roman" w:hAnsi="Times New Roman" w:cs="Times New Roman"/>
          <w:sz w:val="28"/>
          <w:szCs w:val="28"/>
          <w:lang w:eastAsia="ar-SA"/>
        </w:rPr>
        <w:t>Биохимический состав крови.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23.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Туберкулез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24.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Некробактериоз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25.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Инфекционная анаэробная </w:t>
      </w:r>
      <w:proofErr w:type="spellStart"/>
      <w:r w:rsidRPr="00DA5E23">
        <w:rPr>
          <w:rFonts w:ascii="Times New Roman" w:hAnsi="Times New Roman" w:cs="Times New Roman"/>
          <w:sz w:val="28"/>
          <w:szCs w:val="28"/>
          <w:lang w:eastAsia="ar-SA"/>
        </w:rPr>
        <w:t>энтеротоксемия</w:t>
      </w:r>
      <w:proofErr w:type="spellEnd"/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26.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Ящур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27.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Актиномикоз (возбудитель, особенности эпизоотологии, клинические признаки, диагноз,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28.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Лептоспироз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29.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Трихофития (возбудитель, особенности эпизоотологии, патогенез, клинические признаки, диагноз,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30.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Эмкар (возбудитель, особенности эпизоотологии, патогенез, клинические признаки, диагноз,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31.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Сибирская язва (возбудитель, особенности эпизоотологии, патогенез, клинические признаки,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32.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Бешенство (возбудитель, особенности эпизоотологии, патогенез, клинические признаки, диагноз,  профилактика и меры борьбы).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33.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Бруцеллез (возбудитель, особенности эпизоотологии, патогенез, клинические признаки, диагноз, профилактика и меры борьбы). </w:t>
      </w:r>
    </w:p>
    <w:p w:rsidR="00DA5E23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34.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>Пастереллез (возбудитель, особенности эпизоотологии, патогенез, клинические признаки, диагноз, профилактика и меры борьбы).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35.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Гиподерматоз, </w:t>
      </w:r>
      <w:proofErr w:type="spellStart"/>
      <w:r w:rsidRPr="00DA5E23">
        <w:rPr>
          <w:rFonts w:ascii="Times New Roman" w:hAnsi="Times New Roman" w:cs="Times New Roman"/>
          <w:sz w:val="28"/>
          <w:szCs w:val="28"/>
          <w:lang w:eastAsia="ar-SA"/>
        </w:rPr>
        <w:t>фарингомиоз</w:t>
      </w:r>
      <w:proofErr w:type="spellEnd"/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 (симптомы болезни, </w:t>
      </w:r>
      <w:proofErr w:type="spellStart"/>
      <w:r w:rsidRPr="00DA5E23">
        <w:rPr>
          <w:rFonts w:ascii="Times New Roman" w:hAnsi="Times New Roman" w:cs="Times New Roman"/>
          <w:sz w:val="28"/>
          <w:szCs w:val="28"/>
          <w:lang w:eastAsia="ar-SA"/>
        </w:rPr>
        <w:t>патизменения</w:t>
      </w:r>
      <w:proofErr w:type="spellEnd"/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, диагноз, лечение и профилактика).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36.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Эктопаразиты пантовых оленей. </w:t>
      </w:r>
    </w:p>
    <w:p w:rsidR="00DA5E23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37.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>Гельминтозы пантовых оленей.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38.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Общие правила техники безопасности в пантовом оленеводстве.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39.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Техника безопасности при работе с животными. </w:t>
      </w:r>
    </w:p>
    <w:p w:rsidR="00DA5E23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40.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Техника безопасности при срезке и консервировании пантов.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41.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благополучно по инфекционным болезням.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42.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 по туберкулезу.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43.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>Хозяйство неблагополучно по бруцеллезу.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44.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 Хозяйство неблагополучно по </w:t>
      </w:r>
      <w:proofErr w:type="spellStart"/>
      <w:r w:rsidRPr="00DA5E23">
        <w:rPr>
          <w:rFonts w:ascii="Times New Roman" w:hAnsi="Times New Roman" w:cs="Times New Roman"/>
          <w:sz w:val="28"/>
          <w:szCs w:val="28"/>
          <w:lang w:eastAsia="ar-SA"/>
        </w:rPr>
        <w:t>пастереллезу</w:t>
      </w:r>
      <w:proofErr w:type="spellEnd"/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45.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 по туберкулезу и бруцеллезу. </w:t>
      </w:r>
    </w:p>
    <w:p w:rsidR="00DA5E23" w:rsidRPr="00DA5E23" w:rsidRDefault="00DA5E23" w:rsidP="00DA5E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46.</w:t>
      </w:r>
      <w:r w:rsidRPr="00DA5E23">
        <w:rPr>
          <w:rFonts w:ascii="Times New Roman" w:hAnsi="Times New Roman" w:cs="Times New Roman"/>
          <w:sz w:val="28"/>
          <w:szCs w:val="28"/>
          <w:lang w:eastAsia="ar-SA"/>
        </w:rPr>
        <w:t xml:space="preserve">Хозяйство неблагополучно по туберкулезу и </w:t>
      </w:r>
      <w:proofErr w:type="spellStart"/>
      <w:r w:rsidRPr="00DA5E23">
        <w:rPr>
          <w:rFonts w:ascii="Times New Roman" w:hAnsi="Times New Roman" w:cs="Times New Roman"/>
          <w:sz w:val="28"/>
          <w:szCs w:val="28"/>
          <w:lang w:eastAsia="ar-SA"/>
        </w:rPr>
        <w:t>пастереллезу</w:t>
      </w:r>
      <w:proofErr w:type="spellEnd"/>
      <w:r w:rsidRPr="00DA5E23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361F90" w:rsidRPr="00DA5E23" w:rsidRDefault="00361F90" w:rsidP="00361F90">
      <w:pPr>
        <w:widowControl w:val="0"/>
        <w:tabs>
          <w:tab w:val="left" w:pos="284"/>
        </w:tabs>
        <w:autoSpaceDE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61F90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дисциплины.</w:t>
      </w:r>
    </w:p>
    <w:p w:rsidR="00361F90" w:rsidRPr="00361F90" w:rsidRDefault="00361F90" w:rsidP="00361F90">
      <w:pPr>
        <w:ind w:left="4949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Приложе</w:t>
      </w:r>
      <w:r w:rsidR="00DA5E23">
        <w:rPr>
          <w:rFonts w:ascii="Times New Roman" w:hAnsi="Times New Roman" w:cs="Times New Roman"/>
          <w:sz w:val="28"/>
          <w:szCs w:val="28"/>
        </w:rPr>
        <w:t>ние №1 к программе дисциплины  «Пантовое оленеводство</w:t>
      </w:r>
      <w:r w:rsidRPr="00361F90">
        <w:rPr>
          <w:rFonts w:ascii="Times New Roman" w:hAnsi="Times New Roman" w:cs="Times New Roman"/>
          <w:sz w:val="28"/>
          <w:szCs w:val="28"/>
        </w:rPr>
        <w:t xml:space="preserve">», изменения приняты на заседании 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кафедры</w:t>
      </w:r>
      <w:proofErr w:type="gramStart"/>
      <w:r w:rsidRPr="00361F90">
        <w:rPr>
          <w:rFonts w:ascii="Times New Roman" w:hAnsi="Times New Roman" w:cs="Times New Roman"/>
          <w:sz w:val="28"/>
          <w:szCs w:val="28"/>
        </w:rPr>
        <w:t>_______________________,</w:t>
      </w:r>
      <w:proofErr w:type="gramEnd"/>
      <w:r w:rsidRPr="00361F90">
        <w:rPr>
          <w:rFonts w:ascii="Times New Roman" w:hAnsi="Times New Roman" w:cs="Times New Roman"/>
          <w:sz w:val="28"/>
          <w:szCs w:val="28"/>
        </w:rPr>
        <w:t>протокол</w:t>
      </w:r>
      <w:proofErr w:type="spellEnd"/>
      <w:r w:rsidRPr="00361F90">
        <w:rPr>
          <w:rFonts w:ascii="Times New Roman" w:hAnsi="Times New Roman" w:cs="Times New Roman"/>
          <w:sz w:val="28"/>
          <w:szCs w:val="28"/>
        </w:rPr>
        <w:t xml:space="preserve">  №___от «___»____201_г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  <w:t>Список имеющихся в библиотеке университета изданий основной учебной литературы по дисциплине, по состоянию на «___»________201_г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28"/>
        <w:gridCol w:w="7020"/>
        <w:gridCol w:w="1782"/>
      </w:tblGrid>
      <w:tr w:rsidR="00361F90" w:rsidRPr="00361F90" w:rsidTr="00361F9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61F90" w:rsidRPr="00361F90" w:rsidTr="00361F90">
        <w:trPr>
          <w:trHeight w:val="33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61F90" w:rsidRPr="00361F90" w:rsidRDefault="00FF121E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61F90" w:rsidRPr="00361F90" w:rsidRDefault="00842432">
            <w:pPr>
              <w:shd w:val="clear" w:color="auto" w:fill="FFFFFF"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и болезни оленей 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ресурс]: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ебник для вузов 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А.С.Донченко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С.И.Огнев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Н.А.Фролов</w:t>
            </w:r>
            <w:proofErr w:type="spell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</w:t>
            </w:r>
            <w:proofErr w:type="gramStart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дан. -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2007. – 415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с.: ил.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ЭБС Лань</w:t>
            </w:r>
          </w:p>
        </w:tc>
      </w:tr>
      <w:tr w:rsidR="00361F90" w:rsidRPr="00361F90" w:rsidTr="00361F90">
        <w:trPr>
          <w:trHeight w:val="144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61F90" w:rsidRPr="00361F90" w:rsidRDefault="00FF121E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61F90" w:rsidRPr="00361F90" w:rsidRDefault="00FF121E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Пантовое оленеводство России </w:t>
            </w:r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ресу</w:t>
            </w:r>
            <w:r w:rsidR="00324FD1">
              <w:rPr>
                <w:rFonts w:ascii="Times New Roman" w:hAnsi="Times New Roman" w:cs="Times New Roman"/>
                <w:sz w:val="28"/>
                <w:szCs w:val="28"/>
              </w:rPr>
              <w:t>рс]:  учебное пособие /</w:t>
            </w:r>
            <w:proofErr w:type="spellStart"/>
            <w:r w:rsidR="00324FD1">
              <w:rPr>
                <w:rFonts w:ascii="Times New Roman" w:hAnsi="Times New Roman" w:cs="Times New Roman"/>
                <w:sz w:val="28"/>
                <w:szCs w:val="28"/>
              </w:rPr>
              <w:t>В.Г.Луницын</w:t>
            </w:r>
            <w:proofErr w:type="spell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 – Электрон. </w:t>
            </w:r>
            <w:proofErr w:type="gramStart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Текстовые</w:t>
            </w:r>
            <w:proofErr w:type="gram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 дан. (1 файл). – СПб</w:t>
            </w:r>
            <w:proofErr w:type="gramStart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="00361F90" w:rsidRPr="00361F90">
              <w:rPr>
                <w:rFonts w:ascii="Times New Roman" w:hAnsi="Times New Roman" w:cs="Times New Roman"/>
                <w:sz w:val="28"/>
                <w:szCs w:val="28"/>
              </w:rPr>
              <w:t>Лань, 2010. – 384 с.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61F90" w:rsidRPr="00361F90" w:rsidRDefault="00361F9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ЭБС Лань</w:t>
            </w:r>
          </w:p>
        </w:tc>
      </w:tr>
    </w:tbl>
    <w:p w:rsidR="00361F90" w:rsidRPr="00361F90" w:rsidRDefault="00361F90" w:rsidP="00361F9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1F90" w:rsidRPr="00FF121E" w:rsidRDefault="00842432" w:rsidP="00FF12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К.в</w:t>
      </w:r>
      <w:proofErr w:type="gramStart"/>
      <w:r w:rsidRPr="00361F90"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 w:rsidRPr="00361F90">
        <w:rPr>
          <w:rFonts w:ascii="Times New Roman" w:hAnsi="Times New Roman" w:cs="Times New Roman"/>
          <w:sz w:val="28"/>
          <w:szCs w:val="28"/>
        </w:rPr>
        <w:t>, доцент__________________________________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О.В.Кроневальд</w:t>
      </w:r>
      <w:proofErr w:type="spellEnd"/>
    </w:p>
    <w:p w:rsidR="00361F90" w:rsidRPr="00361F90" w:rsidRDefault="00361F90" w:rsidP="00361F90">
      <w:pPr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Список верен__________________________________</w:t>
      </w:r>
      <w:proofErr w:type="spellStart"/>
      <w:r w:rsidRPr="00361F90"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361F90" w:rsidRPr="00361F90" w:rsidRDefault="00361F90" w:rsidP="00361F90">
      <w:pPr>
        <w:widowControl w:val="0"/>
        <w:tabs>
          <w:tab w:val="left" w:pos="9180"/>
        </w:tabs>
        <w:autoSpaceDE w:val="0"/>
        <w:ind w:right="-5" w:firstLine="720"/>
        <w:rPr>
          <w:rFonts w:ascii="Times New Roman" w:hAnsi="Times New Roman" w:cs="Times New Roman"/>
          <w:sz w:val="28"/>
          <w:szCs w:val="28"/>
        </w:rPr>
      </w:pPr>
    </w:p>
    <w:p w:rsidR="00361F90" w:rsidRPr="00361F90" w:rsidRDefault="00361F90" w:rsidP="00361F90">
      <w:pPr>
        <w:widowControl w:val="0"/>
        <w:autoSpaceDE w:val="0"/>
        <w:spacing w:line="264" w:lineRule="auto"/>
        <w:ind w:right="-281" w:firstLine="720"/>
        <w:rPr>
          <w:rFonts w:ascii="Times New Roman" w:hAnsi="Times New Roman" w:cs="Times New Roman"/>
          <w:b/>
          <w:caps/>
          <w:sz w:val="28"/>
          <w:szCs w:val="28"/>
        </w:rPr>
      </w:pPr>
      <w:r w:rsidRPr="00361F90">
        <w:rPr>
          <w:rFonts w:ascii="Times New Roman" w:hAnsi="Times New Roman" w:cs="Times New Roman"/>
          <w:b/>
          <w:caps/>
          <w:sz w:val="28"/>
          <w:szCs w:val="28"/>
        </w:rPr>
        <w:t>9. Материально</w:t>
      </w:r>
      <w:r w:rsidRPr="00361F90">
        <w:rPr>
          <w:rFonts w:ascii="Times New Roman" w:hAnsi="Times New Roman" w:cs="Times New Roman"/>
          <w:caps/>
          <w:sz w:val="28"/>
          <w:szCs w:val="28"/>
        </w:rPr>
        <w:t>-</w:t>
      </w:r>
      <w:r w:rsidRPr="00361F90">
        <w:rPr>
          <w:rFonts w:ascii="Times New Roman" w:hAnsi="Times New Roman" w:cs="Times New Roman"/>
          <w:b/>
          <w:caps/>
          <w:sz w:val="28"/>
          <w:szCs w:val="28"/>
        </w:rPr>
        <w:t>техническое обеспечение дисциплины</w:t>
      </w:r>
    </w:p>
    <w:p w:rsidR="00361F90" w:rsidRPr="00361F90" w:rsidRDefault="00842432" w:rsidP="00842432">
      <w:pPr>
        <w:suppressAutoHyphens/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361F90" w:rsidRPr="00361F90">
        <w:rPr>
          <w:rFonts w:ascii="Times New Roman" w:hAnsi="Times New Roman" w:cs="Times New Roman"/>
          <w:sz w:val="28"/>
          <w:szCs w:val="28"/>
        </w:rPr>
        <w:t>Видеофильмы на электронных носителях:</w:t>
      </w:r>
    </w:p>
    <w:p w:rsidR="00361F90" w:rsidRPr="00361F90" w:rsidRDefault="00361F90" w:rsidP="00842432">
      <w:pPr>
        <w:suppressAutoHyphens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Основы технол</w:t>
      </w:r>
      <w:r w:rsidR="00842432">
        <w:rPr>
          <w:rFonts w:ascii="Times New Roman" w:hAnsi="Times New Roman" w:cs="Times New Roman"/>
          <w:sz w:val="28"/>
          <w:szCs w:val="28"/>
        </w:rPr>
        <w:t>огии убоя и переработки пантовых оленей</w:t>
      </w:r>
      <w:r w:rsidRPr="00361F90">
        <w:rPr>
          <w:rFonts w:ascii="Times New Roman" w:hAnsi="Times New Roman" w:cs="Times New Roman"/>
          <w:sz w:val="28"/>
          <w:szCs w:val="28"/>
        </w:rPr>
        <w:t>.</w:t>
      </w:r>
    </w:p>
    <w:p w:rsidR="00361F90" w:rsidRPr="00842432" w:rsidRDefault="00361F90" w:rsidP="00842432">
      <w:pPr>
        <w:suppressAutoHyphens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Методика ветеринарно-санитарного осмотра туш и внутренних органов</w:t>
      </w:r>
      <w:r w:rsidR="00842432">
        <w:rPr>
          <w:rFonts w:ascii="Times New Roman" w:hAnsi="Times New Roman" w:cs="Times New Roman"/>
          <w:sz w:val="28"/>
          <w:szCs w:val="28"/>
        </w:rPr>
        <w:t xml:space="preserve"> пантовых оленей</w:t>
      </w:r>
      <w:r w:rsidRPr="00361F90">
        <w:rPr>
          <w:rFonts w:ascii="Times New Roman" w:hAnsi="Times New Roman" w:cs="Times New Roman"/>
          <w:sz w:val="28"/>
          <w:szCs w:val="28"/>
        </w:rPr>
        <w:t>.</w:t>
      </w:r>
    </w:p>
    <w:p w:rsidR="00361F90" w:rsidRPr="00842432" w:rsidRDefault="00361F90" w:rsidP="00842432">
      <w:pPr>
        <w:pStyle w:val="ae"/>
        <w:numPr>
          <w:ilvl w:val="0"/>
          <w:numId w:val="15"/>
        </w:numPr>
        <w:suppressAutoHyphens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842432">
        <w:rPr>
          <w:rFonts w:ascii="Times New Roman" w:hAnsi="Times New Roman"/>
          <w:sz w:val="28"/>
          <w:szCs w:val="28"/>
        </w:rPr>
        <w:t>Специально оборудованные аудитории для проведения занятий.</w:t>
      </w:r>
    </w:p>
    <w:p w:rsidR="00361F90" w:rsidRPr="00361F90" w:rsidRDefault="00361F90" w:rsidP="00361F90">
      <w:pPr>
        <w:spacing w:line="264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324FD1" w:rsidRDefault="00324FD1" w:rsidP="00842432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F93F4C" w:rsidRPr="00361F90" w:rsidRDefault="00F93F4C" w:rsidP="00842432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>Приложение №_1__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sz w:val="28"/>
          <w:szCs w:val="28"/>
        </w:rPr>
        <w:tab/>
      </w:r>
      <w:r w:rsidRPr="00361F90">
        <w:rPr>
          <w:rFonts w:ascii="Times New Roman" w:hAnsi="Times New Roman" w:cs="Times New Roman"/>
          <w:sz w:val="28"/>
          <w:szCs w:val="28"/>
        </w:rPr>
        <w:tab/>
        <w:t>к программе дисциплины «Пантовое оленеводство»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1F9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1F9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1F9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Аннотация дисциплины      </w:t>
      </w:r>
    </w:p>
    <w:p w:rsidR="00F93F4C" w:rsidRPr="00842432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1F90">
        <w:rPr>
          <w:rFonts w:ascii="Times New Roman" w:hAnsi="Times New Roman" w:cs="Times New Roman"/>
          <w:sz w:val="28"/>
          <w:szCs w:val="28"/>
        </w:rPr>
        <w:t xml:space="preserve">  </w:t>
      </w:r>
      <w:r w:rsidRPr="00361F90">
        <w:rPr>
          <w:rFonts w:ascii="Times New Roman" w:hAnsi="Times New Roman" w:cs="Times New Roman"/>
          <w:sz w:val="28"/>
          <w:szCs w:val="28"/>
        </w:rPr>
        <w:tab/>
      </w:r>
      <w:r w:rsidR="00842432">
        <w:rPr>
          <w:rFonts w:ascii="Times New Roman" w:hAnsi="Times New Roman" w:cs="Times New Roman"/>
          <w:sz w:val="28"/>
          <w:szCs w:val="28"/>
        </w:rPr>
        <w:tab/>
      </w:r>
      <w:r w:rsidRPr="00842432">
        <w:rPr>
          <w:rFonts w:ascii="Times New Roman" w:hAnsi="Times New Roman" w:cs="Times New Roman"/>
          <w:sz w:val="28"/>
          <w:szCs w:val="28"/>
          <w:u w:val="single"/>
        </w:rPr>
        <w:tab/>
      </w:r>
      <w:r w:rsidRPr="00842432">
        <w:rPr>
          <w:rFonts w:ascii="Times New Roman" w:hAnsi="Times New Roman" w:cs="Times New Roman"/>
          <w:sz w:val="28"/>
          <w:szCs w:val="28"/>
          <w:u w:val="single"/>
        </w:rPr>
        <w:tab/>
      </w:r>
      <w:r w:rsidRPr="00842432">
        <w:rPr>
          <w:rFonts w:ascii="Times New Roman" w:hAnsi="Times New Roman" w:cs="Times New Roman"/>
          <w:sz w:val="28"/>
          <w:szCs w:val="28"/>
          <w:u w:val="single"/>
        </w:rPr>
        <w:tab/>
        <w:t>«</w:t>
      </w:r>
      <w:r w:rsidRPr="0084243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Пантовое оленеводство»                                                                 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1F380D" w:rsidRPr="00361F90" w:rsidRDefault="00F93F4C" w:rsidP="001F380D">
      <w:pPr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>Цель дисциплины –</w:t>
      </w:r>
      <w:r w:rsidR="001F38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380D" w:rsidRPr="00361F90">
        <w:rPr>
          <w:rFonts w:ascii="Times New Roman" w:hAnsi="Times New Roman" w:cs="Times New Roman"/>
          <w:sz w:val="28"/>
          <w:szCs w:val="28"/>
        </w:rPr>
        <w:t xml:space="preserve">изучения дисциплины является формирование у будущих специалистов компетенции в проведении </w:t>
      </w:r>
      <w:proofErr w:type="spellStart"/>
      <w:r w:rsidR="001F380D" w:rsidRPr="00361F90">
        <w:rPr>
          <w:rFonts w:ascii="Times New Roman" w:hAnsi="Times New Roman" w:cs="Times New Roman"/>
          <w:sz w:val="28"/>
          <w:szCs w:val="28"/>
        </w:rPr>
        <w:t>ветсанконтроля</w:t>
      </w:r>
      <w:proofErr w:type="spellEnd"/>
      <w:r w:rsidR="001F380D" w:rsidRPr="00361F9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F380D" w:rsidRPr="00361F90">
        <w:rPr>
          <w:rFonts w:ascii="Times New Roman" w:hAnsi="Times New Roman" w:cs="Times New Roman"/>
          <w:sz w:val="28"/>
          <w:szCs w:val="28"/>
        </w:rPr>
        <w:t>ветсанэкспертизы</w:t>
      </w:r>
      <w:proofErr w:type="spellEnd"/>
      <w:r w:rsidR="001F380D" w:rsidRPr="00361F90">
        <w:rPr>
          <w:rFonts w:ascii="Times New Roman" w:hAnsi="Times New Roman" w:cs="Times New Roman"/>
          <w:sz w:val="28"/>
          <w:szCs w:val="28"/>
        </w:rPr>
        <w:t xml:space="preserve">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предупреждения случаев заражения (отравления) людей и животных через боенское сырье и пищевые продукты</w:t>
      </w:r>
      <w:r w:rsidR="001F380D">
        <w:rPr>
          <w:rFonts w:ascii="Times New Roman" w:hAnsi="Times New Roman" w:cs="Times New Roman"/>
          <w:sz w:val="28"/>
          <w:szCs w:val="28"/>
        </w:rPr>
        <w:t xml:space="preserve"> пантового оленеводства.</w:t>
      </w:r>
      <w:r w:rsidR="001F380D" w:rsidRPr="003A7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F4C" w:rsidRPr="00361F90" w:rsidRDefault="00F93F4C" w:rsidP="001F380D">
      <w:pPr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6" w:type="dxa"/>
        <w:tblLayout w:type="fixed"/>
        <w:tblLook w:val="0000" w:firstRow="0" w:lastRow="0" w:firstColumn="0" w:lastColumn="0" w:noHBand="0" w:noVBand="0"/>
      </w:tblPr>
      <w:tblGrid>
        <w:gridCol w:w="1021"/>
        <w:gridCol w:w="8725"/>
      </w:tblGrid>
      <w:tr w:rsidR="00F93F4C" w:rsidRPr="00361F90" w:rsidTr="005668A8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№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668A8" w:rsidRPr="00361F90" w:rsidTr="005668A8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5668A8" w:rsidRPr="00361F90" w:rsidRDefault="005668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5668A8" w:rsidRPr="00361F90" w:rsidRDefault="005668A8" w:rsidP="0091371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пособностью и готовностью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указания, терминологию, действующие международные классификации</w:t>
            </w:r>
            <w:proofErr w:type="gramEnd"/>
          </w:p>
        </w:tc>
      </w:tr>
      <w:tr w:rsidR="005668A8" w:rsidRPr="00361F90" w:rsidTr="005668A8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5668A8" w:rsidRPr="00361F90" w:rsidRDefault="005668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5668A8" w:rsidRPr="00361F90" w:rsidRDefault="005668A8" w:rsidP="0091371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пособностью и готовностью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указания, терминологию, действующие международные классификации</w:t>
            </w:r>
            <w:proofErr w:type="gramEnd"/>
          </w:p>
        </w:tc>
      </w:tr>
      <w:tr w:rsidR="005668A8" w:rsidRPr="00361F90" w:rsidTr="005668A8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5668A8" w:rsidRPr="00361F90" w:rsidRDefault="005668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5668A8" w:rsidRPr="00361F90" w:rsidRDefault="005668A8" w:rsidP="0091371F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пособностью и готовностью осуществлять организацию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</w:tr>
    </w:tbl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>Трудоёмкость дисциплины, реализуемой по учебному плану.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7"/>
        <w:gridCol w:w="2632"/>
        <w:gridCol w:w="1407"/>
      </w:tblGrid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8424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3F4C"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93F4C" w:rsidRPr="00361F90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1.1.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tabs>
                <w:tab w:val="left" w:pos="36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1.2.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часов всего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курсовая работа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2.3.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2.5.</w:t>
            </w: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Итого часов по Госту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F4C" w:rsidRPr="00361F90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F93F4C" w:rsidRPr="00361F90" w:rsidRDefault="00F93F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>Форма промежуточной аттестации:</w:t>
      </w:r>
      <w:r w:rsidRPr="00361F90">
        <w:rPr>
          <w:rFonts w:ascii="Times New Roman" w:hAnsi="Times New Roman" w:cs="Times New Roman"/>
          <w:sz w:val="28"/>
          <w:szCs w:val="28"/>
        </w:rPr>
        <w:t xml:space="preserve"> зачёт.</w:t>
      </w:r>
    </w:p>
    <w:p w:rsidR="00F93F4C" w:rsidRPr="00361F90" w:rsidRDefault="00F93F4C" w:rsidP="00F93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93F4C" w:rsidRDefault="00F93F4C" w:rsidP="00F93F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1F9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Перечень  изучаемых  тем                                                                                                                </w:t>
      </w:r>
      <w:r w:rsidRPr="00361F90">
        <w:rPr>
          <w:rFonts w:ascii="Times New Roman" w:hAnsi="Times New Roman" w:cs="Times New Roman"/>
          <w:sz w:val="28"/>
          <w:szCs w:val="28"/>
        </w:rPr>
        <w:t>(приводится в соответствии с тематическим планом изучения дисциплины):</w:t>
      </w:r>
    </w:p>
    <w:p w:rsidR="001F380D" w:rsidRDefault="001F380D" w:rsidP="00FF121E">
      <w:pPr>
        <w:spacing w:after="0"/>
        <w:rPr>
          <w:rFonts w:ascii="Times New Roman" w:hAnsi="Times New Roman"/>
          <w:sz w:val="28"/>
          <w:szCs w:val="28"/>
        </w:rPr>
      </w:pPr>
    </w:p>
    <w:p w:rsidR="00FF121E" w:rsidRPr="00FF121E" w:rsidRDefault="00FF121E" w:rsidP="00FF12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F121E">
        <w:rPr>
          <w:rFonts w:ascii="Times New Roman" w:hAnsi="Times New Roman"/>
          <w:sz w:val="28"/>
          <w:szCs w:val="28"/>
        </w:rPr>
        <w:t>История развития, современное состояние отрасли. Научное обеспечение пантового оленеводства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FF121E">
        <w:rPr>
          <w:rFonts w:ascii="Times New Roman" w:hAnsi="Times New Roman" w:cs="Times New Roman"/>
          <w:sz w:val="28"/>
          <w:szCs w:val="28"/>
          <w:lang w:eastAsia="ar-SA"/>
        </w:rPr>
        <w:t>Систематика, распространение, условия обитания, внешний вид пантовых оленей, особенности экстерьера, сезонные биологические ритмы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3.Содержание пантовых оленей.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4.Кормление пантовых оленей.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5.Продукция пантового оленеводства.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6.Воспроизводство стада.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7.Селекционно-племенная работа.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8.Болезни пантовых оленей.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9.Внутренние незаразные болезни.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10.Инфекционные болезни.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11.Инвазионные болезни.</w:t>
      </w:r>
    </w:p>
    <w:p w:rsid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12.Схемы профилактики заразных болезней пантовых оленей.</w:t>
      </w:r>
    </w:p>
    <w:p w:rsidR="001F380D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13.</w:t>
      </w:r>
      <w:r w:rsidR="001F380D">
        <w:rPr>
          <w:rFonts w:ascii="Times New Roman" w:hAnsi="Times New Roman" w:cs="Times New Roman"/>
          <w:sz w:val="28"/>
          <w:szCs w:val="28"/>
          <w:lang w:eastAsia="ar-SA"/>
        </w:rPr>
        <w:t>Ветеринарно-санитарная экспертиза продуктов убоя пантовых оленей при заразных болезнях.</w:t>
      </w:r>
    </w:p>
    <w:p w:rsidR="001F380D" w:rsidRDefault="001F380D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14.Техника безопасности в пантовом оленеводстве.</w:t>
      </w:r>
    </w:p>
    <w:p w:rsidR="001F380D" w:rsidRDefault="001F380D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15.Расчет экономической эффективности противоэпизоотических мероприятий в пантовом оленеводстве.</w:t>
      </w:r>
    </w:p>
    <w:p w:rsidR="00FF121E" w:rsidRPr="00FF121E" w:rsidRDefault="00FF121E" w:rsidP="00FF121E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F121E" w:rsidRPr="00361F90" w:rsidRDefault="00FF121E" w:rsidP="00F93F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F121E" w:rsidRPr="00361F90" w:rsidSect="00865ED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49E" w:rsidRDefault="00A3649E" w:rsidP="00361F90">
      <w:pPr>
        <w:spacing w:after="0" w:line="240" w:lineRule="auto"/>
      </w:pPr>
      <w:r>
        <w:separator/>
      </w:r>
    </w:p>
  </w:endnote>
  <w:endnote w:type="continuationSeparator" w:id="0">
    <w:p w:rsidR="00A3649E" w:rsidRDefault="00A3649E" w:rsidP="0036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383250"/>
      <w:docPartObj>
        <w:docPartGallery w:val="Page Numbers (Bottom of Page)"/>
        <w:docPartUnique/>
      </w:docPartObj>
    </w:sdtPr>
    <w:sdtEndPr/>
    <w:sdtContent>
      <w:p w:rsidR="00A3649E" w:rsidRDefault="00B063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3649E" w:rsidRDefault="00A364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49E" w:rsidRDefault="00A3649E" w:rsidP="00361F90">
      <w:pPr>
        <w:spacing w:after="0" w:line="240" w:lineRule="auto"/>
      </w:pPr>
      <w:r>
        <w:separator/>
      </w:r>
    </w:p>
  </w:footnote>
  <w:footnote w:type="continuationSeparator" w:id="0">
    <w:p w:rsidR="00A3649E" w:rsidRDefault="00A3649E" w:rsidP="00361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E8C39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2">
    <w:nsid w:val="00000002"/>
    <w:multiLevelType w:val="singleLevel"/>
    <w:tmpl w:val="00000002"/>
    <w:name w:val="WW8Num2"/>
    <w:lvl w:ilvl="0">
      <w:start w:val="3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  <w:b/>
      </w:rPr>
    </w:lvl>
  </w:abstractNum>
  <w:abstractNum w:abstractNumId="4">
    <w:nsid w:val="00000004"/>
    <w:multiLevelType w:val="multilevel"/>
    <w:tmpl w:val="00000004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Courier New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Courier New"/>
      </w:rPr>
    </w:lvl>
  </w:abstractNum>
  <w:abstractNum w:abstractNumId="5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370740AB"/>
    <w:multiLevelType w:val="hybridMultilevel"/>
    <w:tmpl w:val="4D7880F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2"/>
    <w:lvlOverride w:ilvl="0">
      <w:startOverride w:val="3"/>
    </w:lvlOverride>
  </w:num>
  <w:num w:numId="4">
    <w:abstractNumId w:val="1"/>
  </w:num>
  <w:num w:numId="5">
    <w:abstractNumId w:val="1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  <w:num w:numId="12">
    <w:abstractNumId w:val="4"/>
  </w:num>
  <w:num w:numId="13">
    <w:abstractNumId w:val="4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A26"/>
    <w:rsid w:val="001012E0"/>
    <w:rsid w:val="00145780"/>
    <w:rsid w:val="00166A26"/>
    <w:rsid w:val="001E0B3F"/>
    <w:rsid w:val="001F380D"/>
    <w:rsid w:val="002677E1"/>
    <w:rsid w:val="002D498F"/>
    <w:rsid w:val="00324FD1"/>
    <w:rsid w:val="00361F90"/>
    <w:rsid w:val="00391DF3"/>
    <w:rsid w:val="003A71E7"/>
    <w:rsid w:val="004236FC"/>
    <w:rsid w:val="00475F0A"/>
    <w:rsid w:val="004A7180"/>
    <w:rsid w:val="005668A8"/>
    <w:rsid w:val="005D03D5"/>
    <w:rsid w:val="005E66E9"/>
    <w:rsid w:val="00611CEC"/>
    <w:rsid w:val="00737AFA"/>
    <w:rsid w:val="008057A1"/>
    <w:rsid w:val="00842432"/>
    <w:rsid w:val="0086574B"/>
    <w:rsid w:val="00865EDD"/>
    <w:rsid w:val="008B40C0"/>
    <w:rsid w:val="0091371F"/>
    <w:rsid w:val="00955433"/>
    <w:rsid w:val="00A3649E"/>
    <w:rsid w:val="00B06317"/>
    <w:rsid w:val="00C011E9"/>
    <w:rsid w:val="00C44EDE"/>
    <w:rsid w:val="00D85FCF"/>
    <w:rsid w:val="00DA5E23"/>
    <w:rsid w:val="00E57578"/>
    <w:rsid w:val="00EE2D5C"/>
    <w:rsid w:val="00F40649"/>
    <w:rsid w:val="00F72675"/>
    <w:rsid w:val="00F7614B"/>
    <w:rsid w:val="00F93F4C"/>
    <w:rsid w:val="00FF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4C"/>
  </w:style>
  <w:style w:type="paragraph" w:styleId="1">
    <w:name w:val="heading 1"/>
    <w:basedOn w:val="a"/>
    <w:next w:val="a"/>
    <w:link w:val="10"/>
    <w:qFormat/>
    <w:rsid w:val="00361F90"/>
    <w:pPr>
      <w:keepNext/>
      <w:numPr>
        <w:numId w:val="2"/>
      </w:numPr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F9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header"/>
    <w:basedOn w:val="a"/>
    <w:link w:val="a4"/>
    <w:unhideWhenUsed/>
    <w:rsid w:val="00361F90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61F9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semiHidden/>
    <w:unhideWhenUsed/>
    <w:rsid w:val="0036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semiHidden/>
    <w:unhideWhenUsed/>
    <w:rsid w:val="00361F90"/>
    <w:rPr>
      <w:rFonts w:ascii="Arial" w:hAnsi="Arial" w:cs="Mangal"/>
    </w:rPr>
  </w:style>
  <w:style w:type="paragraph" w:styleId="aa">
    <w:name w:val="Body Text Indent"/>
    <w:basedOn w:val="a"/>
    <w:link w:val="ab"/>
    <w:semiHidden/>
    <w:unhideWhenUsed/>
    <w:rsid w:val="00361F9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semiHidden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semiHidden/>
    <w:unhideWhenUsed/>
    <w:rsid w:val="00361F90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semiHidden/>
    <w:rsid w:val="00361F90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List Paragraph"/>
    <w:basedOn w:val="a"/>
    <w:qFormat/>
    <w:rsid w:val="00361F90"/>
    <w:pPr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af">
    <w:name w:val="Заголовок"/>
    <w:basedOn w:val="a"/>
    <w:next w:val="a7"/>
    <w:rsid w:val="00361F90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4">
    <w:name w:val="Название4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0">
    <w:name w:val="Указатель4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3">
    <w:name w:val="Название3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0">
    <w:name w:val="Указатель3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">
    <w:name w:val="Название2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0">
    <w:name w:val="Указатель2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11">
    <w:name w:val="Название1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2">
    <w:name w:val="Указатель1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361F90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0">
    <w:name w:val="Содержимое таблицы"/>
    <w:basedOn w:val="a"/>
    <w:rsid w:val="00361F9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rsid w:val="00361F90"/>
    <w:pPr>
      <w:jc w:val="center"/>
    </w:pPr>
    <w:rPr>
      <w:b/>
      <w:bCs/>
    </w:rPr>
  </w:style>
  <w:style w:type="paragraph" w:customStyle="1" w:styleId="af2">
    <w:name w:val="Содержимое врезки"/>
    <w:basedOn w:val="a7"/>
    <w:rsid w:val="00361F90"/>
  </w:style>
  <w:style w:type="character" w:customStyle="1" w:styleId="WW8Num1z0">
    <w:name w:val="WW8Num1z0"/>
    <w:rsid w:val="00361F90"/>
    <w:rPr>
      <w:b/>
      <w:bCs w:val="0"/>
    </w:rPr>
  </w:style>
  <w:style w:type="character" w:customStyle="1" w:styleId="WW8Num2z0">
    <w:name w:val="WW8Num2z0"/>
    <w:rsid w:val="00361F90"/>
    <w:rPr>
      <w:rFonts w:ascii="Courier New" w:hAnsi="Courier New" w:cs="Courier New" w:hint="default"/>
    </w:rPr>
  </w:style>
  <w:style w:type="character" w:customStyle="1" w:styleId="WW8Num3z0">
    <w:name w:val="WW8Num3z0"/>
    <w:rsid w:val="00361F90"/>
    <w:rPr>
      <w:b/>
      <w:bCs w:val="0"/>
    </w:rPr>
  </w:style>
  <w:style w:type="character" w:customStyle="1" w:styleId="WW8Num4z0">
    <w:name w:val="WW8Num4z0"/>
    <w:rsid w:val="00361F90"/>
    <w:rPr>
      <w:rFonts w:ascii="Symbol" w:hAnsi="Symbol" w:hint="default"/>
    </w:rPr>
  </w:style>
  <w:style w:type="character" w:customStyle="1" w:styleId="WW8Num5z0">
    <w:name w:val="WW8Num5z0"/>
    <w:rsid w:val="00361F90"/>
    <w:rPr>
      <w:rFonts w:ascii="Courier New" w:hAnsi="Courier New" w:cs="Courier New" w:hint="default"/>
    </w:rPr>
  </w:style>
  <w:style w:type="character" w:customStyle="1" w:styleId="WW8Num5z1">
    <w:name w:val="WW8Num5z1"/>
    <w:rsid w:val="00361F90"/>
    <w:rPr>
      <w:rFonts w:ascii="Symbol" w:hAnsi="Symbol" w:hint="default"/>
    </w:rPr>
  </w:style>
  <w:style w:type="character" w:customStyle="1" w:styleId="WW8Num5z4">
    <w:name w:val="WW8Num5z4"/>
    <w:rsid w:val="00361F90"/>
    <w:rPr>
      <w:rFonts w:ascii="Courier New" w:hAnsi="Courier New" w:cs="Courier New" w:hint="default"/>
    </w:rPr>
  </w:style>
  <w:style w:type="character" w:customStyle="1" w:styleId="41">
    <w:name w:val="Основной шрифт абзаца4"/>
    <w:rsid w:val="00361F90"/>
  </w:style>
  <w:style w:type="character" w:customStyle="1" w:styleId="WW8Num6z0">
    <w:name w:val="WW8Num6z0"/>
    <w:rsid w:val="00361F90"/>
    <w:rPr>
      <w:rFonts w:ascii="Wingdings" w:hAnsi="Wingdings" w:hint="default"/>
    </w:rPr>
  </w:style>
  <w:style w:type="character" w:customStyle="1" w:styleId="WW8Num6z1">
    <w:name w:val="WW8Num6z1"/>
    <w:rsid w:val="00361F90"/>
    <w:rPr>
      <w:rFonts w:ascii="Symbol" w:hAnsi="Symbol" w:hint="default"/>
    </w:rPr>
  </w:style>
  <w:style w:type="character" w:customStyle="1" w:styleId="WW8Num6z4">
    <w:name w:val="WW8Num6z4"/>
    <w:rsid w:val="00361F90"/>
    <w:rPr>
      <w:rFonts w:ascii="Courier New" w:hAnsi="Courier New" w:cs="Courier New" w:hint="default"/>
    </w:rPr>
  </w:style>
  <w:style w:type="character" w:customStyle="1" w:styleId="WW8Num11z0">
    <w:name w:val="WW8Num11z0"/>
    <w:rsid w:val="00361F90"/>
    <w:rPr>
      <w:b w:val="0"/>
      <w:bCs w:val="0"/>
    </w:rPr>
  </w:style>
  <w:style w:type="character" w:customStyle="1" w:styleId="31">
    <w:name w:val="Основной шрифт абзаца3"/>
    <w:rsid w:val="00361F90"/>
  </w:style>
  <w:style w:type="character" w:customStyle="1" w:styleId="22">
    <w:name w:val="Основной шрифт абзаца2"/>
    <w:rsid w:val="00361F90"/>
  </w:style>
  <w:style w:type="character" w:customStyle="1" w:styleId="Absatz-Standardschriftart">
    <w:name w:val="Absatz-Standardschriftart"/>
    <w:rsid w:val="00361F90"/>
  </w:style>
  <w:style w:type="character" w:customStyle="1" w:styleId="WW8Num7z0">
    <w:name w:val="WW8Num7z0"/>
    <w:rsid w:val="00361F90"/>
    <w:rPr>
      <w:rFonts w:ascii="Wingdings" w:hAnsi="Wingdings" w:hint="default"/>
    </w:rPr>
  </w:style>
  <w:style w:type="character" w:customStyle="1" w:styleId="WW8Num7z1">
    <w:name w:val="WW8Num7z1"/>
    <w:rsid w:val="00361F90"/>
    <w:rPr>
      <w:rFonts w:ascii="Symbol" w:hAnsi="Symbol" w:hint="default"/>
    </w:rPr>
  </w:style>
  <w:style w:type="character" w:customStyle="1" w:styleId="WW8Num7z4">
    <w:name w:val="WW8Num7z4"/>
    <w:rsid w:val="00361F90"/>
    <w:rPr>
      <w:rFonts w:ascii="Courier New" w:hAnsi="Courier New" w:cs="Courier New" w:hint="default"/>
    </w:rPr>
  </w:style>
  <w:style w:type="character" w:customStyle="1" w:styleId="WW-Absatz-Standardschriftart">
    <w:name w:val="WW-Absatz-Standardschriftart"/>
    <w:rsid w:val="00361F90"/>
  </w:style>
  <w:style w:type="character" w:customStyle="1" w:styleId="WW8Num5z2">
    <w:name w:val="WW8Num5z2"/>
    <w:rsid w:val="00361F90"/>
    <w:rPr>
      <w:rFonts w:ascii="Wingdings" w:hAnsi="Wingdings" w:hint="default"/>
    </w:rPr>
  </w:style>
  <w:style w:type="character" w:customStyle="1" w:styleId="WW8Num5z3">
    <w:name w:val="WW8Num5z3"/>
    <w:rsid w:val="00361F90"/>
    <w:rPr>
      <w:rFonts w:ascii="Symbol" w:hAnsi="Symbol" w:hint="default"/>
    </w:rPr>
  </w:style>
  <w:style w:type="character" w:customStyle="1" w:styleId="WW8Num8z0">
    <w:name w:val="WW8Num8z0"/>
    <w:rsid w:val="00361F90"/>
    <w:rPr>
      <w:rFonts w:ascii="Times New Roman" w:eastAsia="Times New Roman" w:hAnsi="Times New Roman" w:cs="Times New Roman" w:hint="default"/>
    </w:rPr>
  </w:style>
  <w:style w:type="character" w:customStyle="1" w:styleId="WW8Num9z0">
    <w:name w:val="WW8Num9z0"/>
    <w:rsid w:val="00361F90"/>
    <w:rPr>
      <w:rFonts w:ascii="Wingdings" w:hAnsi="Wingdings" w:hint="default"/>
    </w:rPr>
  </w:style>
  <w:style w:type="character" w:customStyle="1" w:styleId="WW8Num9z1">
    <w:name w:val="WW8Num9z1"/>
    <w:rsid w:val="00361F90"/>
    <w:rPr>
      <w:rFonts w:ascii="Symbol" w:hAnsi="Symbol" w:hint="default"/>
    </w:rPr>
  </w:style>
  <w:style w:type="character" w:customStyle="1" w:styleId="WW8Num9z4">
    <w:name w:val="WW8Num9z4"/>
    <w:rsid w:val="00361F90"/>
    <w:rPr>
      <w:rFonts w:ascii="Courier New" w:hAnsi="Courier New" w:cs="Courier New" w:hint="default"/>
    </w:rPr>
  </w:style>
  <w:style w:type="character" w:customStyle="1" w:styleId="WW8Num12z0">
    <w:name w:val="WW8Num12z0"/>
    <w:rsid w:val="00361F90"/>
    <w:rPr>
      <w:b/>
      <w:bCs w:val="0"/>
    </w:rPr>
  </w:style>
  <w:style w:type="character" w:customStyle="1" w:styleId="WW8Num13z0">
    <w:name w:val="WW8Num13z0"/>
    <w:rsid w:val="00361F90"/>
    <w:rPr>
      <w:rFonts w:ascii="Symbol" w:hAnsi="Symbol" w:hint="default"/>
    </w:rPr>
  </w:style>
  <w:style w:type="character" w:customStyle="1" w:styleId="WW8Num13z1">
    <w:name w:val="WW8Num13z1"/>
    <w:rsid w:val="00361F90"/>
    <w:rPr>
      <w:rFonts w:ascii="Courier New" w:hAnsi="Courier New" w:cs="Courier New" w:hint="default"/>
    </w:rPr>
  </w:style>
  <w:style w:type="character" w:customStyle="1" w:styleId="WW8Num13z2">
    <w:name w:val="WW8Num13z2"/>
    <w:rsid w:val="00361F90"/>
    <w:rPr>
      <w:rFonts w:ascii="Wingdings" w:hAnsi="Wingdings" w:hint="default"/>
    </w:rPr>
  </w:style>
  <w:style w:type="character" w:customStyle="1" w:styleId="WW8Num15z0">
    <w:name w:val="WW8Num15z0"/>
    <w:rsid w:val="00361F90"/>
    <w:rPr>
      <w:b/>
      <w:bCs w:val="0"/>
    </w:rPr>
  </w:style>
  <w:style w:type="character" w:customStyle="1" w:styleId="13">
    <w:name w:val="Основной шрифт абзаца1"/>
    <w:rsid w:val="00361F90"/>
  </w:style>
  <w:style w:type="character" w:customStyle="1" w:styleId="af3">
    <w:name w:val="Символ нумерации"/>
    <w:rsid w:val="00361F90"/>
  </w:style>
  <w:style w:type="table" w:styleId="af4">
    <w:name w:val="Table Grid"/>
    <w:basedOn w:val="a1"/>
    <w:uiPriority w:val="59"/>
    <w:rsid w:val="00361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4C"/>
  </w:style>
  <w:style w:type="paragraph" w:styleId="1">
    <w:name w:val="heading 1"/>
    <w:basedOn w:val="a"/>
    <w:next w:val="a"/>
    <w:link w:val="10"/>
    <w:qFormat/>
    <w:rsid w:val="00361F90"/>
    <w:pPr>
      <w:keepNext/>
      <w:numPr>
        <w:numId w:val="2"/>
      </w:numPr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F9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header"/>
    <w:basedOn w:val="a"/>
    <w:link w:val="a4"/>
    <w:unhideWhenUsed/>
    <w:rsid w:val="00361F90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61F9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semiHidden/>
    <w:unhideWhenUsed/>
    <w:rsid w:val="0036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semiHidden/>
    <w:unhideWhenUsed/>
    <w:rsid w:val="00361F90"/>
    <w:rPr>
      <w:rFonts w:ascii="Arial" w:hAnsi="Arial" w:cs="Mangal"/>
    </w:rPr>
  </w:style>
  <w:style w:type="paragraph" w:styleId="aa">
    <w:name w:val="Body Text Indent"/>
    <w:basedOn w:val="a"/>
    <w:link w:val="ab"/>
    <w:semiHidden/>
    <w:unhideWhenUsed/>
    <w:rsid w:val="00361F9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semiHidden/>
    <w:rsid w:val="00361F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semiHidden/>
    <w:unhideWhenUsed/>
    <w:rsid w:val="00361F90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semiHidden/>
    <w:rsid w:val="00361F90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List Paragraph"/>
    <w:basedOn w:val="a"/>
    <w:qFormat/>
    <w:rsid w:val="00361F90"/>
    <w:pPr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af">
    <w:name w:val="Заголовок"/>
    <w:basedOn w:val="a"/>
    <w:next w:val="a7"/>
    <w:rsid w:val="00361F90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4">
    <w:name w:val="Название4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0">
    <w:name w:val="Указатель4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3">
    <w:name w:val="Название3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0">
    <w:name w:val="Указатель3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">
    <w:name w:val="Название2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0">
    <w:name w:val="Указатель2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11">
    <w:name w:val="Название1"/>
    <w:basedOn w:val="a"/>
    <w:rsid w:val="00361F9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2">
    <w:name w:val="Указатель1"/>
    <w:basedOn w:val="a"/>
    <w:rsid w:val="00361F9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361F90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0">
    <w:name w:val="Содержимое таблицы"/>
    <w:basedOn w:val="a"/>
    <w:rsid w:val="00361F9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rsid w:val="00361F90"/>
    <w:pPr>
      <w:jc w:val="center"/>
    </w:pPr>
    <w:rPr>
      <w:b/>
      <w:bCs/>
    </w:rPr>
  </w:style>
  <w:style w:type="paragraph" w:customStyle="1" w:styleId="af2">
    <w:name w:val="Содержимое врезки"/>
    <w:basedOn w:val="a7"/>
    <w:rsid w:val="00361F90"/>
  </w:style>
  <w:style w:type="character" w:customStyle="1" w:styleId="WW8Num1z0">
    <w:name w:val="WW8Num1z0"/>
    <w:rsid w:val="00361F90"/>
    <w:rPr>
      <w:b/>
      <w:bCs w:val="0"/>
    </w:rPr>
  </w:style>
  <w:style w:type="character" w:customStyle="1" w:styleId="WW8Num2z0">
    <w:name w:val="WW8Num2z0"/>
    <w:rsid w:val="00361F90"/>
    <w:rPr>
      <w:rFonts w:ascii="Courier New" w:hAnsi="Courier New" w:cs="Courier New" w:hint="default"/>
    </w:rPr>
  </w:style>
  <w:style w:type="character" w:customStyle="1" w:styleId="WW8Num3z0">
    <w:name w:val="WW8Num3z0"/>
    <w:rsid w:val="00361F90"/>
    <w:rPr>
      <w:b/>
      <w:bCs w:val="0"/>
    </w:rPr>
  </w:style>
  <w:style w:type="character" w:customStyle="1" w:styleId="WW8Num4z0">
    <w:name w:val="WW8Num4z0"/>
    <w:rsid w:val="00361F90"/>
    <w:rPr>
      <w:rFonts w:ascii="Symbol" w:hAnsi="Symbol" w:hint="default"/>
    </w:rPr>
  </w:style>
  <w:style w:type="character" w:customStyle="1" w:styleId="WW8Num5z0">
    <w:name w:val="WW8Num5z0"/>
    <w:rsid w:val="00361F90"/>
    <w:rPr>
      <w:rFonts w:ascii="Courier New" w:hAnsi="Courier New" w:cs="Courier New" w:hint="default"/>
    </w:rPr>
  </w:style>
  <w:style w:type="character" w:customStyle="1" w:styleId="WW8Num5z1">
    <w:name w:val="WW8Num5z1"/>
    <w:rsid w:val="00361F90"/>
    <w:rPr>
      <w:rFonts w:ascii="Symbol" w:hAnsi="Symbol" w:hint="default"/>
    </w:rPr>
  </w:style>
  <w:style w:type="character" w:customStyle="1" w:styleId="WW8Num5z4">
    <w:name w:val="WW8Num5z4"/>
    <w:rsid w:val="00361F90"/>
    <w:rPr>
      <w:rFonts w:ascii="Courier New" w:hAnsi="Courier New" w:cs="Courier New" w:hint="default"/>
    </w:rPr>
  </w:style>
  <w:style w:type="character" w:customStyle="1" w:styleId="41">
    <w:name w:val="Основной шрифт абзаца4"/>
    <w:rsid w:val="00361F90"/>
  </w:style>
  <w:style w:type="character" w:customStyle="1" w:styleId="WW8Num6z0">
    <w:name w:val="WW8Num6z0"/>
    <w:rsid w:val="00361F90"/>
    <w:rPr>
      <w:rFonts w:ascii="Wingdings" w:hAnsi="Wingdings" w:hint="default"/>
    </w:rPr>
  </w:style>
  <w:style w:type="character" w:customStyle="1" w:styleId="WW8Num6z1">
    <w:name w:val="WW8Num6z1"/>
    <w:rsid w:val="00361F90"/>
    <w:rPr>
      <w:rFonts w:ascii="Symbol" w:hAnsi="Symbol" w:hint="default"/>
    </w:rPr>
  </w:style>
  <w:style w:type="character" w:customStyle="1" w:styleId="WW8Num6z4">
    <w:name w:val="WW8Num6z4"/>
    <w:rsid w:val="00361F90"/>
    <w:rPr>
      <w:rFonts w:ascii="Courier New" w:hAnsi="Courier New" w:cs="Courier New" w:hint="default"/>
    </w:rPr>
  </w:style>
  <w:style w:type="character" w:customStyle="1" w:styleId="WW8Num11z0">
    <w:name w:val="WW8Num11z0"/>
    <w:rsid w:val="00361F90"/>
    <w:rPr>
      <w:b w:val="0"/>
      <w:bCs w:val="0"/>
    </w:rPr>
  </w:style>
  <w:style w:type="character" w:customStyle="1" w:styleId="31">
    <w:name w:val="Основной шрифт абзаца3"/>
    <w:rsid w:val="00361F90"/>
  </w:style>
  <w:style w:type="character" w:customStyle="1" w:styleId="22">
    <w:name w:val="Основной шрифт абзаца2"/>
    <w:rsid w:val="00361F90"/>
  </w:style>
  <w:style w:type="character" w:customStyle="1" w:styleId="Absatz-Standardschriftart">
    <w:name w:val="Absatz-Standardschriftart"/>
    <w:rsid w:val="00361F90"/>
  </w:style>
  <w:style w:type="character" w:customStyle="1" w:styleId="WW8Num7z0">
    <w:name w:val="WW8Num7z0"/>
    <w:rsid w:val="00361F90"/>
    <w:rPr>
      <w:rFonts w:ascii="Wingdings" w:hAnsi="Wingdings" w:hint="default"/>
    </w:rPr>
  </w:style>
  <w:style w:type="character" w:customStyle="1" w:styleId="WW8Num7z1">
    <w:name w:val="WW8Num7z1"/>
    <w:rsid w:val="00361F90"/>
    <w:rPr>
      <w:rFonts w:ascii="Symbol" w:hAnsi="Symbol" w:hint="default"/>
    </w:rPr>
  </w:style>
  <w:style w:type="character" w:customStyle="1" w:styleId="WW8Num7z4">
    <w:name w:val="WW8Num7z4"/>
    <w:rsid w:val="00361F90"/>
    <w:rPr>
      <w:rFonts w:ascii="Courier New" w:hAnsi="Courier New" w:cs="Courier New" w:hint="default"/>
    </w:rPr>
  </w:style>
  <w:style w:type="character" w:customStyle="1" w:styleId="WW-Absatz-Standardschriftart">
    <w:name w:val="WW-Absatz-Standardschriftart"/>
    <w:rsid w:val="00361F90"/>
  </w:style>
  <w:style w:type="character" w:customStyle="1" w:styleId="WW8Num5z2">
    <w:name w:val="WW8Num5z2"/>
    <w:rsid w:val="00361F90"/>
    <w:rPr>
      <w:rFonts w:ascii="Wingdings" w:hAnsi="Wingdings" w:hint="default"/>
    </w:rPr>
  </w:style>
  <w:style w:type="character" w:customStyle="1" w:styleId="WW8Num5z3">
    <w:name w:val="WW8Num5z3"/>
    <w:rsid w:val="00361F90"/>
    <w:rPr>
      <w:rFonts w:ascii="Symbol" w:hAnsi="Symbol" w:hint="default"/>
    </w:rPr>
  </w:style>
  <w:style w:type="character" w:customStyle="1" w:styleId="WW8Num8z0">
    <w:name w:val="WW8Num8z0"/>
    <w:rsid w:val="00361F90"/>
    <w:rPr>
      <w:rFonts w:ascii="Times New Roman" w:eastAsia="Times New Roman" w:hAnsi="Times New Roman" w:cs="Times New Roman" w:hint="default"/>
    </w:rPr>
  </w:style>
  <w:style w:type="character" w:customStyle="1" w:styleId="WW8Num9z0">
    <w:name w:val="WW8Num9z0"/>
    <w:rsid w:val="00361F90"/>
    <w:rPr>
      <w:rFonts w:ascii="Wingdings" w:hAnsi="Wingdings" w:hint="default"/>
    </w:rPr>
  </w:style>
  <w:style w:type="character" w:customStyle="1" w:styleId="WW8Num9z1">
    <w:name w:val="WW8Num9z1"/>
    <w:rsid w:val="00361F90"/>
    <w:rPr>
      <w:rFonts w:ascii="Symbol" w:hAnsi="Symbol" w:hint="default"/>
    </w:rPr>
  </w:style>
  <w:style w:type="character" w:customStyle="1" w:styleId="WW8Num9z4">
    <w:name w:val="WW8Num9z4"/>
    <w:rsid w:val="00361F90"/>
    <w:rPr>
      <w:rFonts w:ascii="Courier New" w:hAnsi="Courier New" w:cs="Courier New" w:hint="default"/>
    </w:rPr>
  </w:style>
  <w:style w:type="character" w:customStyle="1" w:styleId="WW8Num12z0">
    <w:name w:val="WW8Num12z0"/>
    <w:rsid w:val="00361F90"/>
    <w:rPr>
      <w:b/>
      <w:bCs w:val="0"/>
    </w:rPr>
  </w:style>
  <w:style w:type="character" w:customStyle="1" w:styleId="WW8Num13z0">
    <w:name w:val="WW8Num13z0"/>
    <w:rsid w:val="00361F90"/>
    <w:rPr>
      <w:rFonts w:ascii="Symbol" w:hAnsi="Symbol" w:hint="default"/>
    </w:rPr>
  </w:style>
  <w:style w:type="character" w:customStyle="1" w:styleId="WW8Num13z1">
    <w:name w:val="WW8Num13z1"/>
    <w:rsid w:val="00361F90"/>
    <w:rPr>
      <w:rFonts w:ascii="Courier New" w:hAnsi="Courier New" w:cs="Courier New" w:hint="default"/>
    </w:rPr>
  </w:style>
  <w:style w:type="character" w:customStyle="1" w:styleId="WW8Num13z2">
    <w:name w:val="WW8Num13z2"/>
    <w:rsid w:val="00361F90"/>
    <w:rPr>
      <w:rFonts w:ascii="Wingdings" w:hAnsi="Wingdings" w:hint="default"/>
    </w:rPr>
  </w:style>
  <w:style w:type="character" w:customStyle="1" w:styleId="WW8Num15z0">
    <w:name w:val="WW8Num15z0"/>
    <w:rsid w:val="00361F90"/>
    <w:rPr>
      <w:b/>
      <w:bCs w:val="0"/>
    </w:rPr>
  </w:style>
  <w:style w:type="character" w:customStyle="1" w:styleId="13">
    <w:name w:val="Основной шрифт абзаца1"/>
    <w:rsid w:val="00361F90"/>
  </w:style>
  <w:style w:type="character" w:customStyle="1" w:styleId="af3">
    <w:name w:val="Символ нумерации"/>
    <w:rsid w:val="00361F90"/>
  </w:style>
  <w:style w:type="table" w:styleId="af4">
    <w:name w:val="Table Grid"/>
    <w:basedOn w:val="a1"/>
    <w:uiPriority w:val="59"/>
    <w:rsid w:val="00361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4649A-34BB-4F74-824F-9C05D6D1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25</Pages>
  <Words>4021</Words>
  <Characters>22920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Пользователь</cp:lastModifiedBy>
  <cp:revision>10</cp:revision>
  <cp:lastPrinted>2015-04-27T05:26:00Z</cp:lastPrinted>
  <dcterms:created xsi:type="dcterms:W3CDTF">2015-04-19T06:53:00Z</dcterms:created>
  <dcterms:modified xsi:type="dcterms:W3CDTF">2017-05-31T05:38:00Z</dcterms:modified>
</cp:coreProperties>
</file>