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57A" w:rsidRPr="006A557A" w:rsidRDefault="006A557A" w:rsidP="006A557A">
      <w:pPr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6A557A" w:rsidRPr="006A557A" w:rsidRDefault="006A557A" w:rsidP="006A557A">
      <w:pPr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образовательное </w:t>
      </w:r>
    </w:p>
    <w:p w:rsidR="006A557A" w:rsidRPr="006A557A" w:rsidRDefault="006A557A" w:rsidP="006A557A">
      <w:pPr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учреждение высшего образования</w:t>
      </w:r>
    </w:p>
    <w:p w:rsidR="006A557A" w:rsidRPr="006A557A" w:rsidRDefault="006A557A" w:rsidP="006A557A">
      <w:pPr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СОГЛАСОВАНО                                                    </w:t>
      </w:r>
      <w:r w:rsidRPr="006A557A">
        <w:rPr>
          <w:rFonts w:ascii="Times New Roman" w:hAnsi="Times New Roman" w:cs="Times New Roman"/>
          <w:sz w:val="28"/>
          <w:szCs w:val="28"/>
        </w:rPr>
        <w:tab/>
        <w:t>УТВЕРЖДАЮ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Декан факультета ветеринарной</w:t>
      </w:r>
      <w:r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 xml:space="preserve">Проректор по учебной работе                                                                                                         </w:t>
      </w:r>
      <w:proofErr w:type="gramEnd"/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медицины                                                                      </w:t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_______________Л.В. Медвед</w:t>
      </w:r>
      <w:r>
        <w:rPr>
          <w:rFonts w:ascii="Times New Roman" w:hAnsi="Times New Roman" w:cs="Times New Roman"/>
          <w:sz w:val="28"/>
          <w:szCs w:val="28"/>
        </w:rPr>
        <w:t>ева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С.И.Завалишин</w:t>
      </w:r>
      <w:proofErr w:type="spellEnd"/>
    </w:p>
    <w:p w:rsidR="006A557A" w:rsidRPr="006A557A" w:rsidRDefault="00027C5A" w:rsidP="006A55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«____»_______________2017</w:t>
      </w:r>
      <w:r w:rsidR="00C9651D">
        <w:rPr>
          <w:rFonts w:ascii="Times New Roman" w:hAnsi="Times New Roman" w:cs="Times New Roman"/>
          <w:sz w:val="28"/>
          <w:szCs w:val="28"/>
        </w:rPr>
        <w:t xml:space="preserve"> </w:t>
      </w:r>
      <w:r w:rsidR="006A557A" w:rsidRPr="006A557A">
        <w:rPr>
          <w:rFonts w:ascii="Times New Roman" w:hAnsi="Times New Roman" w:cs="Times New Roman"/>
          <w:sz w:val="28"/>
          <w:szCs w:val="28"/>
        </w:rPr>
        <w:t xml:space="preserve">г.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«____»_______________2017</w:t>
      </w:r>
      <w:r w:rsidR="00C9651D">
        <w:rPr>
          <w:rFonts w:ascii="Times New Roman" w:hAnsi="Times New Roman" w:cs="Times New Roman"/>
          <w:sz w:val="28"/>
          <w:szCs w:val="28"/>
        </w:rPr>
        <w:t xml:space="preserve">  </w:t>
      </w:r>
      <w:r w:rsidR="006A557A" w:rsidRPr="006A557A">
        <w:rPr>
          <w:rFonts w:ascii="Times New Roman" w:hAnsi="Times New Roman" w:cs="Times New Roman"/>
          <w:sz w:val="28"/>
          <w:szCs w:val="28"/>
        </w:rPr>
        <w:t>г.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Кафедра микробиологии, эпизоотологии, паразитологии и ВСЭ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 w:rsidRPr="006A557A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6A557A" w:rsidRPr="006A557A" w:rsidRDefault="006A557A" w:rsidP="006A557A">
      <w:pPr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учебной дисциплины</w:t>
      </w:r>
    </w:p>
    <w:p w:rsidR="006A557A" w:rsidRPr="006A557A" w:rsidRDefault="00C9651D" w:rsidP="006A55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Ветеринарно-санита</w:t>
      </w:r>
      <w:r w:rsidR="00027C5A">
        <w:rPr>
          <w:rFonts w:ascii="Times New Roman" w:hAnsi="Times New Roman" w:cs="Times New Roman"/>
          <w:sz w:val="28"/>
          <w:szCs w:val="28"/>
        </w:rPr>
        <w:t xml:space="preserve">рный контроль мяса и мясных </w:t>
      </w:r>
      <w:r>
        <w:rPr>
          <w:rFonts w:ascii="Times New Roman" w:hAnsi="Times New Roman" w:cs="Times New Roman"/>
          <w:sz w:val="28"/>
          <w:szCs w:val="28"/>
        </w:rPr>
        <w:t>продуктов на производстве</w:t>
      </w:r>
    </w:p>
    <w:p w:rsidR="006A557A" w:rsidRPr="006A557A" w:rsidRDefault="006A557A" w:rsidP="006A55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Направление подготовки</w:t>
      </w:r>
    </w:p>
    <w:p w:rsidR="006A557A" w:rsidRPr="006A557A" w:rsidRDefault="006A557A" w:rsidP="006A557A">
      <w:pPr>
        <w:ind w:left="708" w:firstLine="1"/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36.03.01 «Ветеринарно-санитарная экспертиза»</w:t>
      </w:r>
    </w:p>
    <w:p w:rsidR="006A557A" w:rsidRPr="006A557A" w:rsidRDefault="006A557A" w:rsidP="006A55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7C5A" w:rsidRPr="00027C5A" w:rsidRDefault="00027C5A" w:rsidP="00027C5A">
      <w:pPr>
        <w:jc w:val="center"/>
        <w:rPr>
          <w:rFonts w:ascii="Times New Roman" w:hAnsi="Times New Roman" w:cs="Times New Roman"/>
          <w:sz w:val="28"/>
          <w:szCs w:val="28"/>
        </w:rPr>
      </w:pPr>
      <w:r w:rsidRPr="00027C5A">
        <w:rPr>
          <w:rFonts w:ascii="Times New Roman" w:hAnsi="Times New Roman" w:cs="Times New Roman"/>
          <w:sz w:val="28"/>
          <w:szCs w:val="28"/>
        </w:rPr>
        <w:t xml:space="preserve">Уровень высшего образования - </w:t>
      </w:r>
      <w:proofErr w:type="spellStart"/>
      <w:r w:rsidRPr="00027C5A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027C5A" w:rsidRPr="00027C5A" w:rsidRDefault="00027C5A" w:rsidP="00027C5A">
      <w:pPr>
        <w:jc w:val="center"/>
        <w:rPr>
          <w:rFonts w:ascii="Times New Roman" w:hAnsi="Times New Roman" w:cs="Times New Roman"/>
          <w:sz w:val="28"/>
          <w:szCs w:val="28"/>
        </w:rPr>
      </w:pPr>
      <w:r w:rsidRPr="00027C5A">
        <w:rPr>
          <w:rFonts w:ascii="Times New Roman" w:hAnsi="Times New Roman" w:cs="Times New Roman"/>
          <w:sz w:val="28"/>
          <w:szCs w:val="28"/>
        </w:rPr>
        <w:t xml:space="preserve">программа подготовки - прикладной </w:t>
      </w:r>
      <w:proofErr w:type="spellStart"/>
      <w:r w:rsidRPr="00027C5A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6A557A" w:rsidRPr="006A557A" w:rsidRDefault="006A557A" w:rsidP="006A55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A557A" w:rsidRDefault="006A557A" w:rsidP="006A557A">
      <w:pPr>
        <w:ind w:left="283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Барнаул 2017 г</w:t>
      </w:r>
      <w:r w:rsidRPr="006A55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557A" w:rsidRPr="006A557A" w:rsidRDefault="006A557A" w:rsidP="006A557A">
      <w:pPr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lastRenderedPageBreak/>
        <w:t xml:space="preserve">Рабочая </w:t>
      </w:r>
      <w:r w:rsidR="00C9651D">
        <w:rPr>
          <w:rFonts w:ascii="Times New Roman" w:hAnsi="Times New Roman" w:cs="Times New Roman"/>
          <w:sz w:val="28"/>
          <w:szCs w:val="28"/>
        </w:rPr>
        <w:t xml:space="preserve">программа учебной дисциплины «Ветеринарно-санитарный контроль </w:t>
      </w:r>
      <w:r w:rsidR="00027C5A">
        <w:rPr>
          <w:rFonts w:ascii="Times New Roman" w:hAnsi="Times New Roman" w:cs="Times New Roman"/>
          <w:sz w:val="28"/>
          <w:szCs w:val="28"/>
        </w:rPr>
        <w:t xml:space="preserve">мяса и мясных </w:t>
      </w:r>
      <w:r w:rsidR="00C9651D">
        <w:rPr>
          <w:rFonts w:ascii="Times New Roman" w:hAnsi="Times New Roman" w:cs="Times New Roman"/>
          <w:sz w:val="28"/>
          <w:szCs w:val="28"/>
        </w:rPr>
        <w:t>продуктов на производстве</w:t>
      </w:r>
      <w:r w:rsidRPr="006A557A">
        <w:rPr>
          <w:rFonts w:ascii="Times New Roman" w:hAnsi="Times New Roman" w:cs="Times New Roman"/>
          <w:sz w:val="28"/>
          <w:szCs w:val="28"/>
        </w:rPr>
        <w:t>» составлена на основе требований Федерального государственного образовательного ста</w:t>
      </w:r>
      <w:r w:rsidR="00027C5A">
        <w:rPr>
          <w:rFonts w:ascii="Times New Roman" w:hAnsi="Times New Roman" w:cs="Times New Roman"/>
          <w:sz w:val="28"/>
          <w:szCs w:val="28"/>
        </w:rPr>
        <w:t>ндарта высшего</w:t>
      </w:r>
      <w:r w:rsidRPr="006A557A">
        <w:rPr>
          <w:rFonts w:ascii="Times New Roman" w:hAnsi="Times New Roman" w:cs="Times New Roman"/>
          <w:sz w:val="28"/>
          <w:szCs w:val="28"/>
        </w:rPr>
        <w:t xml:space="preserve"> образования п</w:t>
      </w:r>
      <w:r>
        <w:rPr>
          <w:rFonts w:ascii="Times New Roman" w:hAnsi="Times New Roman" w:cs="Times New Roman"/>
          <w:sz w:val="28"/>
          <w:szCs w:val="28"/>
        </w:rPr>
        <w:t>о направлению  подготовки 36.03.01</w:t>
      </w:r>
      <w:r w:rsidR="00027C5A">
        <w:rPr>
          <w:rFonts w:ascii="Times New Roman" w:hAnsi="Times New Roman" w:cs="Times New Roman"/>
          <w:sz w:val="28"/>
          <w:szCs w:val="28"/>
        </w:rPr>
        <w:t xml:space="preserve"> </w:t>
      </w:r>
      <w:r w:rsidRPr="006A557A">
        <w:rPr>
          <w:rFonts w:ascii="Times New Roman" w:hAnsi="Times New Roman" w:cs="Times New Roman"/>
          <w:sz w:val="28"/>
          <w:szCs w:val="28"/>
        </w:rPr>
        <w:t>Ве</w:t>
      </w:r>
      <w:r w:rsidR="00027C5A">
        <w:rPr>
          <w:rFonts w:ascii="Times New Roman" w:hAnsi="Times New Roman" w:cs="Times New Roman"/>
          <w:sz w:val="28"/>
          <w:szCs w:val="28"/>
        </w:rPr>
        <w:t>теринарно-санитарная экспертиза</w:t>
      </w:r>
      <w:r w:rsidRPr="006A557A">
        <w:rPr>
          <w:rFonts w:ascii="Times New Roman" w:hAnsi="Times New Roman" w:cs="Times New Roman"/>
          <w:sz w:val="28"/>
          <w:szCs w:val="28"/>
        </w:rPr>
        <w:t xml:space="preserve"> в соответствии с учебным планом, утвержденным ученым советом университета 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>:</w:t>
      </w:r>
    </w:p>
    <w:p w:rsidR="006A557A" w:rsidRPr="006A557A" w:rsidRDefault="00027C5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- 2017</w:t>
      </w:r>
      <w:r w:rsidR="006A557A" w:rsidRPr="006A557A">
        <w:rPr>
          <w:rFonts w:ascii="Times New Roman" w:hAnsi="Times New Roman" w:cs="Times New Roman"/>
          <w:sz w:val="28"/>
          <w:szCs w:val="28"/>
        </w:rPr>
        <w:t xml:space="preserve"> г  для очной формы обучения.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ab/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A557A">
        <w:rPr>
          <w:rFonts w:ascii="Times New Roman" w:hAnsi="Times New Roman" w:cs="Times New Roman"/>
          <w:sz w:val="28"/>
          <w:szCs w:val="28"/>
        </w:rPr>
        <w:t>Рассмотрена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на заседании кафедры, протокол №___от__________201__г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Зав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>афедрой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д.в.н., профессор</w:t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  <w:t>П.И.Барышников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557A" w:rsidRDefault="006A557A" w:rsidP="006A557A">
      <w:pPr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 w:rsidRPr="006A557A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 заседанием методической комиссии ФВМ АГАУ, протокол      №_</w:t>
      </w:r>
      <w:r w:rsidR="00027C5A">
        <w:rPr>
          <w:rFonts w:ascii="Times New Roman" w:hAnsi="Times New Roman" w:cs="Times New Roman"/>
          <w:sz w:val="28"/>
          <w:szCs w:val="28"/>
        </w:rPr>
        <w:t>6</w:t>
      </w:r>
      <w:r w:rsidRPr="006A557A">
        <w:rPr>
          <w:rFonts w:ascii="Times New Roman" w:hAnsi="Times New Roman" w:cs="Times New Roman"/>
          <w:sz w:val="28"/>
          <w:szCs w:val="28"/>
        </w:rPr>
        <w:t>__от «_</w:t>
      </w:r>
      <w:r w:rsidR="00027C5A">
        <w:rPr>
          <w:rFonts w:ascii="Times New Roman" w:hAnsi="Times New Roman" w:cs="Times New Roman"/>
          <w:sz w:val="28"/>
          <w:szCs w:val="28"/>
        </w:rPr>
        <w:t>17</w:t>
      </w:r>
      <w:r w:rsidRPr="006A557A">
        <w:rPr>
          <w:rFonts w:ascii="Times New Roman" w:hAnsi="Times New Roman" w:cs="Times New Roman"/>
          <w:sz w:val="28"/>
          <w:szCs w:val="28"/>
        </w:rPr>
        <w:t>__»____</w:t>
      </w:r>
      <w:r w:rsidR="00027C5A">
        <w:rPr>
          <w:rFonts w:ascii="Times New Roman" w:hAnsi="Times New Roman" w:cs="Times New Roman"/>
          <w:sz w:val="28"/>
          <w:szCs w:val="28"/>
        </w:rPr>
        <w:t xml:space="preserve">апреля________2017 </w:t>
      </w:r>
      <w:r w:rsidRPr="006A557A">
        <w:rPr>
          <w:rFonts w:ascii="Times New Roman" w:hAnsi="Times New Roman" w:cs="Times New Roman"/>
          <w:sz w:val="28"/>
          <w:szCs w:val="28"/>
        </w:rPr>
        <w:t>г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Председатель методической комиссии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A557A">
        <w:rPr>
          <w:rFonts w:ascii="Times New Roman" w:hAnsi="Times New Roman" w:cs="Times New Roman"/>
          <w:sz w:val="28"/>
          <w:szCs w:val="28"/>
        </w:rPr>
        <w:t>к.б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>.н., доцент</w:t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  <w:t xml:space="preserve">                  О.Е. Власова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</w:t>
      </w:r>
      <w:r w:rsidRPr="006A557A">
        <w:rPr>
          <w:rFonts w:ascii="Times New Roman" w:hAnsi="Times New Roman" w:cs="Times New Roman"/>
          <w:sz w:val="28"/>
          <w:szCs w:val="28"/>
        </w:rPr>
        <w:t>: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6A557A">
        <w:rPr>
          <w:rFonts w:ascii="Times New Roman" w:hAnsi="Times New Roman" w:cs="Times New Roman"/>
          <w:sz w:val="28"/>
          <w:szCs w:val="28"/>
        </w:rPr>
        <w:t>К.в.</w:t>
      </w:r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>., доцент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О.В.Кроневальд</w:t>
      </w:r>
      <w:proofErr w:type="spellEnd"/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557A" w:rsidRPr="006A557A" w:rsidRDefault="006A557A" w:rsidP="00462C93">
      <w:pPr>
        <w:pageBreakBefore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lastRenderedPageBreak/>
        <w:t>Лист внесения дополнений и изменений в рабочую программу</w:t>
      </w:r>
    </w:p>
    <w:p w:rsidR="006A557A" w:rsidRPr="00C9651D" w:rsidRDefault="00C9651D" w:rsidP="00462C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651D">
        <w:rPr>
          <w:rFonts w:ascii="Times New Roman" w:hAnsi="Times New Roman" w:cs="Times New Roman"/>
          <w:sz w:val="28"/>
          <w:szCs w:val="28"/>
        </w:rPr>
        <w:t>учебной дисциплины</w:t>
      </w:r>
      <w:r>
        <w:rPr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Ветеринарно</w:t>
      </w:r>
      <w:r w:rsidR="00027C5A">
        <w:rPr>
          <w:rFonts w:ascii="Times New Roman" w:hAnsi="Times New Roman" w:cs="Times New Roman"/>
          <w:sz w:val="28"/>
          <w:szCs w:val="28"/>
        </w:rPr>
        <w:t xml:space="preserve">-санитарный контроль мяса и мясных </w:t>
      </w:r>
      <w:r>
        <w:rPr>
          <w:rFonts w:ascii="Times New Roman" w:hAnsi="Times New Roman" w:cs="Times New Roman"/>
          <w:sz w:val="28"/>
          <w:szCs w:val="28"/>
        </w:rPr>
        <w:t>продуктов на производстве</w:t>
      </w:r>
      <w:r w:rsidR="006A557A" w:rsidRPr="006A557A">
        <w:rPr>
          <w:szCs w:val="28"/>
        </w:rPr>
        <w:t>»</w:t>
      </w:r>
    </w:p>
    <w:p w:rsidR="006A557A" w:rsidRPr="006A557A" w:rsidRDefault="006A557A" w:rsidP="006A557A">
      <w:pPr>
        <w:pStyle w:val="21"/>
        <w:rPr>
          <w:b/>
          <w:szCs w:val="28"/>
        </w:rPr>
      </w:pPr>
    </w:p>
    <w:tbl>
      <w:tblPr>
        <w:tblW w:w="0" w:type="auto"/>
        <w:tblInd w:w="55" w:type="dxa"/>
        <w:tblLayout w:type="fixed"/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4720"/>
        <w:gridCol w:w="241"/>
        <w:gridCol w:w="4727"/>
      </w:tblGrid>
      <w:tr w:rsidR="00462C93" w:rsidRPr="00462C93" w:rsidTr="00462C93">
        <w:trPr>
          <w:trHeight w:val="1"/>
        </w:trPr>
        <w:tc>
          <w:tcPr>
            <w:tcW w:w="4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На 201___  -  201___  учебный год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Рабочая программа пересмотрена на заседании кафедры, протокол № ___  от  ________________________ 201 ___ г.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В рабочую программу вносятся следующие изменения: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Составители изменений и дополнений: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       _________   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Ученая степень, должность         подпись      И.О. Фамилия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       _________   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Ученая степень, должность         подпись      И.О. Фамилия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Зав. кафедрой</w:t>
            </w:r>
          </w:p>
          <w:p w:rsidR="00462C93" w:rsidRPr="00462C93" w:rsidRDefault="00462C93" w:rsidP="00462C9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д.в.н., профессор</w:t>
            </w: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ab/>
              <w:t xml:space="preserve">    </w:t>
            </w: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</w:t>
            </w: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ab/>
              <w:t xml:space="preserve">  П.И. Барышников 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На 201___  -  201___  учебный год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Рабочая программа пересмотрена на заседании кафедры, протокол № ___  от  ________________________ 201 ___ г.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В рабочую программу вносятся следующие изменения: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Составители изменений и дополнений: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       _________   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Ученая степень, должность         подпись      И.О. Фамилия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       _________   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Ученая степень, должность         подпись      И.О. Фамилия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Зав. кафедрой</w:t>
            </w:r>
          </w:p>
          <w:p w:rsidR="00462C93" w:rsidRPr="00462C93" w:rsidRDefault="00462C93" w:rsidP="00462C9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д.в.н., профессор</w:t>
            </w: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ab/>
              <w:t xml:space="preserve">    </w:t>
            </w: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</w:t>
            </w: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ab/>
              <w:t xml:space="preserve">  П.И. Барышников 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40" w:right="-4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2C93" w:rsidRPr="00462C93" w:rsidTr="00462C93">
        <w:trPr>
          <w:trHeight w:val="375"/>
        </w:trPr>
        <w:tc>
          <w:tcPr>
            <w:tcW w:w="968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62C93" w:rsidRPr="00462C93" w:rsidTr="00462C93">
        <w:trPr>
          <w:trHeight w:val="1"/>
        </w:trPr>
        <w:tc>
          <w:tcPr>
            <w:tcW w:w="4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На 201___  -  201___  учебный год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Рабочая программа пересмотрена на заседании кафедры, протокол № ___  от  ________________________ 201 ___ г.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В рабочую программу вносятся следующие изменения: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Составители изменений и дополнений: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       _________   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Ученая степень, должность         подпись      И.О. Фамилия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       _________   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Ученая степень, должность         подпись      И.О. Фамилия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Зав. кафедрой</w:t>
            </w:r>
          </w:p>
          <w:p w:rsidR="00462C93" w:rsidRPr="00462C93" w:rsidRDefault="00462C93" w:rsidP="00462C9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д.в.н., профессор</w:t>
            </w: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ab/>
              <w:t xml:space="preserve">    </w:t>
            </w: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</w:t>
            </w: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ab/>
              <w:t xml:space="preserve">  П.И. Барышников 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На 201___  -  201___  учебный год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Рабочая программа пересмотрена на заседании кафедры, протокол № ___  от  ________________________ 201 ___ г.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В рабочую программу вносятся следующие изменения: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5. _________________________________________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Составители изменений и дополнений: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       _________   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Ученая степень, должность         подпись      И.О. Фамилия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       _________   ___________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Ученая степень, должность         подпись      И.О. Фамилия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Зав. кафедрой</w:t>
            </w:r>
          </w:p>
          <w:p w:rsidR="00462C93" w:rsidRPr="00462C93" w:rsidRDefault="00462C93" w:rsidP="00462C9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д.в.н., профессор</w:t>
            </w: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ab/>
              <w:t xml:space="preserve">    </w:t>
            </w:r>
            <w:r w:rsidRPr="00462C9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</w:t>
            </w:r>
            <w:r w:rsidRPr="00462C9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ab/>
              <w:t xml:space="preserve">  П.И. Барышников </w:t>
            </w:r>
          </w:p>
          <w:p w:rsidR="00462C93" w:rsidRPr="00462C93" w:rsidRDefault="00462C93" w:rsidP="00462C9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50" w:right="-4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6A557A" w:rsidRPr="006A557A" w:rsidRDefault="006A557A" w:rsidP="006A557A">
      <w:pPr>
        <w:pStyle w:val="21"/>
        <w:rPr>
          <w:b/>
          <w:szCs w:val="28"/>
        </w:rPr>
      </w:pPr>
    </w:p>
    <w:p w:rsidR="006A557A" w:rsidRPr="006A557A" w:rsidRDefault="006A557A" w:rsidP="006A557A">
      <w:pPr>
        <w:pStyle w:val="21"/>
        <w:rPr>
          <w:b/>
          <w:szCs w:val="28"/>
        </w:rPr>
      </w:pPr>
    </w:p>
    <w:p w:rsidR="006A557A" w:rsidRPr="006A557A" w:rsidRDefault="006A557A" w:rsidP="006A557A">
      <w:pPr>
        <w:pStyle w:val="21"/>
        <w:rPr>
          <w:b/>
          <w:szCs w:val="28"/>
        </w:rPr>
      </w:pPr>
    </w:p>
    <w:p w:rsidR="006A557A" w:rsidRPr="006A557A" w:rsidRDefault="006A557A" w:rsidP="006A557A">
      <w:pPr>
        <w:pStyle w:val="21"/>
        <w:rPr>
          <w:b/>
          <w:szCs w:val="28"/>
        </w:rPr>
      </w:pP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left="3540" w:firstLine="708"/>
        <w:rPr>
          <w:rFonts w:ascii="Times New Roman" w:hAnsi="Times New Roman" w:cs="Times New Roman"/>
          <w:b/>
          <w:sz w:val="28"/>
          <w:szCs w:val="28"/>
        </w:rPr>
      </w:pPr>
      <w:r w:rsidRPr="006A557A">
        <w:rPr>
          <w:rFonts w:ascii="Times New Roman" w:hAnsi="Times New Roman" w:cs="Times New Roman"/>
          <w:b/>
          <w:sz w:val="28"/>
          <w:szCs w:val="28"/>
        </w:rPr>
        <w:lastRenderedPageBreak/>
        <w:t>Оглавление.</w:t>
      </w:r>
    </w:p>
    <w:p w:rsidR="006A557A" w:rsidRPr="006A557A" w:rsidRDefault="006A557A" w:rsidP="006A557A">
      <w:pPr>
        <w:ind w:left="2124" w:firstLine="709"/>
        <w:rPr>
          <w:rFonts w:ascii="Times New Roman" w:hAnsi="Times New Roman" w:cs="Times New Roman"/>
          <w:b/>
          <w:sz w:val="28"/>
          <w:szCs w:val="28"/>
        </w:rPr>
      </w:pPr>
    </w:p>
    <w:p w:rsidR="006A557A" w:rsidRPr="006A557A" w:rsidRDefault="006A557A" w:rsidP="00C9651D">
      <w:pPr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Основная часть п</w:t>
      </w:r>
      <w:r w:rsidR="00C9651D">
        <w:rPr>
          <w:rFonts w:ascii="Times New Roman" w:hAnsi="Times New Roman" w:cs="Times New Roman"/>
          <w:sz w:val="28"/>
          <w:szCs w:val="28"/>
        </w:rPr>
        <w:t>рограммы дисциплины «Ветеринарно-санитарный контроль мяса и мясопродуктов на производстве</w:t>
      </w:r>
      <w:r w:rsidRPr="006A557A">
        <w:rPr>
          <w:rFonts w:ascii="Times New Roman" w:hAnsi="Times New Roman" w:cs="Times New Roman"/>
          <w:sz w:val="28"/>
          <w:szCs w:val="28"/>
        </w:rPr>
        <w:t>».</w:t>
      </w:r>
    </w:p>
    <w:p w:rsid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1. Цели и задачи дисциплины</w:t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Pr="006A557A">
        <w:rPr>
          <w:rFonts w:ascii="Times New Roman" w:hAnsi="Times New Roman" w:cs="Times New Roman"/>
          <w:sz w:val="28"/>
          <w:szCs w:val="28"/>
        </w:rPr>
        <w:tab/>
        <w:t>5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2. Место дисциплины в структуре ООП ВПО</w:t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6A557A">
        <w:rPr>
          <w:rFonts w:ascii="Times New Roman" w:hAnsi="Times New Roman" w:cs="Times New Roman"/>
          <w:sz w:val="28"/>
          <w:szCs w:val="28"/>
        </w:rPr>
        <w:tab/>
        <w:t>5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3. Требования к результатам освоения дисциплины</w:t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6A557A">
        <w:rPr>
          <w:rFonts w:ascii="Times New Roman" w:hAnsi="Times New Roman" w:cs="Times New Roman"/>
          <w:sz w:val="28"/>
          <w:szCs w:val="28"/>
        </w:rPr>
        <w:tab/>
        <w:t>6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4. Распределение трудоемкости дисциплины</w:t>
      </w:r>
    </w:p>
    <w:p w:rsid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ab/>
        <w:t>по видам занятий</w:t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9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5. Тематический план изучения дисциплины</w:t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  <w:t xml:space="preserve">          10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5.1.Организация, контроль выполнения и 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методическое</w:t>
      </w:r>
      <w:proofErr w:type="gramEnd"/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 обеспечение СРС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6A557A">
        <w:rPr>
          <w:rFonts w:ascii="Times New Roman" w:hAnsi="Times New Roman" w:cs="Times New Roman"/>
          <w:sz w:val="28"/>
          <w:szCs w:val="28"/>
        </w:rPr>
        <w:t>14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6. Образовательные технологии</w:t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  <w:t xml:space="preserve">           16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7. Фонд оценочных сре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>я текущего контроля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успеваемости и промежу</w:t>
      </w:r>
      <w:r>
        <w:rPr>
          <w:rFonts w:ascii="Times New Roman" w:hAnsi="Times New Roman" w:cs="Times New Roman"/>
          <w:sz w:val="28"/>
          <w:szCs w:val="28"/>
        </w:rPr>
        <w:t>точной аттестации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1</w:t>
      </w:r>
      <w:r w:rsidRPr="006A557A">
        <w:rPr>
          <w:rFonts w:ascii="Times New Roman" w:hAnsi="Times New Roman" w:cs="Times New Roman"/>
          <w:sz w:val="28"/>
          <w:szCs w:val="28"/>
        </w:rPr>
        <w:t>6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7.1.Характеристика фондов оценочных средств 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промежуточной аттестации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6A557A">
        <w:rPr>
          <w:rFonts w:ascii="Times New Roman" w:hAnsi="Times New Roman" w:cs="Times New Roman"/>
          <w:sz w:val="28"/>
          <w:szCs w:val="28"/>
        </w:rPr>
        <w:t>16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7.2.Характеристика фондов оценочных средств 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для текущего контроля успеваемости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A557A">
        <w:rPr>
          <w:rFonts w:ascii="Times New Roman" w:hAnsi="Times New Roman" w:cs="Times New Roman"/>
          <w:sz w:val="28"/>
          <w:szCs w:val="28"/>
        </w:rPr>
        <w:t>19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8. Учебно-методическое обеспечение дисциплины</w:t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6A557A">
        <w:rPr>
          <w:rFonts w:ascii="Times New Roman" w:hAnsi="Times New Roman" w:cs="Times New Roman"/>
          <w:sz w:val="28"/>
          <w:szCs w:val="28"/>
        </w:rPr>
        <w:tab/>
        <w:t xml:space="preserve">           22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9.Материально-техническое обеспечение дисциплины</w:t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  <w:t xml:space="preserve">           24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Приложение</w:t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</w:r>
      <w:r w:rsidRPr="006A557A">
        <w:rPr>
          <w:rFonts w:ascii="Times New Roman" w:hAnsi="Times New Roman" w:cs="Times New Roman"/>
          <w:sz w:val="28"/>
          <w:szCs w:val="28"/>
        </w:rPr>
        <w:tab/>
        <w:t xml:space="preserve">     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</w:p>
    <w:p w:rsidR="00462C93" w:rsidRDefault="00462C93" w:rsidP="006A557A">
      <w:pPr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left="1416" w:firstLine="708"/>
        <w:rPr>
          <w:rFonts w:ascii="Times New Roman" w:hAnsi="Times New Roman" w:cs="Times New Roman"/>
          <w:b/>
          <w:sz w:val="28"/>
          <w:szCs w:val="28"/>
        </w:rPr>
      </w:pPr>
      <w:r w:rsidRPr="006A557A">
        <w:rPr>
          <w:rFonts w:ascii="Times New Roman" w:hAnsi="Times New Roman" w:cs="Times New Roman"/>
          <w:b/>
          <w:sz w:val="28"/>
          <w:szCs w:val="28"/>
        </w:rPr>
        <w:lastRenderedPageBreak/>
        <w:t>1. Цели и задачи дисциплины.</w:t>
      </w:r>
    </w:p>
    <w:p w:rsidR="006A557A" w:rsidRPr="006A557A" w:rsidRDefault="006A557A" w:rsidP="00462C9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b/>
          <w:sz w:val="28"/>
          <w:szCs w:val="28"/>
        </w:rPr>
        <w:t>Целью д</w:t>
      </w:r>
      <w:r w:rsidRPr="006A557A">
        <w:rPr>
          <w:rFonts w:ascii="Times New Roman" w:hAnsi="Times New Roman" w:cs="Times New Roman"/>
          <w:sz w:val="28"/>
          <w:szCs w:val="28"/>
        </w:rPr>
        <w:t xml:space="preserve">исциплины является изучение технологических процессов при производстве и переработке мяса и мясопродуктов на убойных и мясоперерабатывающих предприятиях; приобретение студентами знаний и практического 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опыта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необходимых при осуществлении ветсанэкспертизы производственного, ветеринарно-санитарного контроля за соблюдением ветеринарных и санитарных правил в процессе выполнения технологических операций при выработке и переработке мяса и других продуктов убоя в целях обеспечения их качества и безопасности.</w:t>
      </w:r>
    </w:p>
    <w:p w:rsidR="006A557A" w:rsidRPr="006A557A" w:rsidRDefault="006A557A" w:rsidP="006A557A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557A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-  изучение требований к животным, как сырью мясной промышленности.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- изучение и усвоение правил доставки на убой и подготовки к убою животных.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- изучение и усвоение правил проведения технологических операций по оглушению, обескровливанию, съемки шкуры, извлечения внутренних органов и санитарной обработке туш.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- изучение и усвоение технологических требований при холодильной обработке мяса и др. продуктов убоя.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- изучение технологических требований при обработке субпродуктов и эндокринно-ферментного сырья.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- изучение требований при выработке животных жиров.</w:t>
      </w:r>
    </w:p>
    <w:p w:rsid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- изучение технологических операций при производстве колбасных изделий.</w:t>
      </w:r>
    </w:p>
    <w:p w:rsidR="00462C93" w:rsidRPr="006A557A" w:rsidRDefault="00462C93" w:rsidP="00462C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left="1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557A">
        <w:rPr>
          <w:rFonts w:ascii="Times New Roman" w:hAnsi="Times New Roman" w:cs="Times New Roman"/>
          <w:b/>
          <w:sz w:val="28"/>
          <w:szCs w:val="28"/>
        </w:rPr>
        <w:t>2. Место дисциплины в структуре О</w:t>
      </w:r>
      <w:r w:rsidR="00027C5A">
        <w:rPr>
          <w:rFonts w:ascii="Times New Roman" w:hAnsi="Times New Roman" w:cs="Times New Roman"/>
          <w:b/>
          <w:sz w:val="28"/>
          <w:szCs w:val="28"/>
        </w:rPr>
        <w:t xml:space="preserve">ПОП </w:t>
      </w:r>
      <w:proofErr w:type="gramStart"/>
      <w:r w:rsidR="00027C5A">
        <w:rPr>
          <w:rFonts w:ascii="Times New Roman" w:hAnsi="Times New Roman" w:cs="Times New Roman"/>
          <w:b/>
          <w:sz w:val="28"/>
          <w:szCs w:val="28"/>
        </w:rPr>
        <w:t>В</w:t>
      </w:r>
      <w:r w:rsidRPr="006A557A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6A557A">
        <w:rPr>
          <w:rFonts w:ascii="Times New Roman" w:hAnsi="Times New Roman" w:cs="Times New Roman"/>
          <w:b/>
          <w:sz w:val="28"/>
          <w:szCs w:val="28"/>
        </w:rPr>
        <w:t>.</w:t>
      </w:r>
    </w:p>
    <w:p w:rsidR="006A557A" w:rsidRPr="006A557A" w:rsidRDefault="006A557A" w:rsidP="006A557A">
      <w:pPr>
        <w:ind w:firstLine="1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Дисциплина относится к общепрофессиональному учебному циклу базовой части и находится в логической взаимосвязи с другими специальными дисциплинами и на них опирается</w:t>
      </w:r>
    </w:p>
    <w:p w:rsidR="006A557A" w:rsidRPr="006A557A" w:rsidRDefault="006A557A" w:rsidP="006A557A">
      <w:pPr>
        <w:pStyle w:val="21"/>
        <w:ind w:firstLine="1"/>
        <w:jc w:val="left"/>
        <w:rPr>
          <w:szCs w:val="28"/>
        </w:rPr>
      </w:pPr>
      <w:r w:rsidRPr="006A557A">
        <w:rPr>
          <w:szCs w:val="28"/>
        </w:rPr>
        <w:lastRenderedPageBreak/>
        <w:t>Таблица 2.1. - Сведения о дисциплинах, практиках (и их разделах), на которые опирается содержание данной дисциплины.</w:t>
      </w:r>
    </w:p>
    <w:p w:rsidR="006A557A" w:rsidRPr="006A557A" w:rsidRDefault="006A557A" w:rsidP="006A557A">
      <w:pPr>
        <w:pStyle w:val="21"/>
        <w:rPr>
          <w:szCs w:val="28"/>
        </w:rPr>
      </w:pPr>
    </w:p>
    <w:tbl>
      <w:tblPr>
        <w:tblW w:w="9570" w:type="dxa"/>
        <w:tblInd w:w="215" w:type="dxa"/>
        <w:tblLayout w:type="fixed"/>
        <w:tblLook w:val="04A0" w:firstRow="1" w:lastRow="0" w:firstColumn="1" w:lastColumn="0" w:noHBand="0" w:noVBand="1"/>
      </w:tblPr>
      <w:tblGrid>
        <w:gridCol w:w="6132"/>
        <w:gridCol w:w="3438"/>
      </w:tblGrid>
      <w:tr w:rsidR="006A557A" w:rsidRPr="006A557A" w:rsidTr="006A557A"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Наименование дисциплин, других элементов учебного плана.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Перечень разделов</w:t>
            </w:r>
          </w:p>
        </w:tc>
      </w:tr>
      <w:tr w:rsidR="006A557A" w:rsidRPr="006A557A" w:rsidTr="006A557A"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Ветеринарно-санитарная экспертиза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  <w:tr w:rsidR="006A557A" w:rsidRPr="006A557A" w:rsidTr="006A557A"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Ветеринарная санитария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  <w:tr w:rsidR="006A557A" w:rsidRPr="006A557A" w:rsidTr="006A557A"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Производственный ветсанконтроль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  <w:tr w:rsidR="006A557A" w:rsidRPr="006A557A" w:rsidTr="006A557A"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Стандартизация, сертификация и управление качеством продуктов животного происхождения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  <w:tr w:rsidR="006A557A" w:rsidRPr="006A557A" w:rsidTr="006A557A"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Микробиология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  <w:tr w:rsidR="006A557A" w:rsidRPr="006A557A" w:rsidTr="006A557A"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Анатомия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  <w:tr w:rsidR="006A557A" w:rsidRPr="006A557A" w:rsidTr="006A557A"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Биохимия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Все разделы</w:t>
            </w:r>
          </w:p>
        </w:tc>
      </w:tr>
    </w:tbl>
    <w:p w:rsidR="006A557A" w:rsidRPr="006A557A" w:rsidRDefault="006A557A" w:rsidP="006A557A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A557A" w:rsidRPr="006A557A" w:rsidRDefault="006A557A" w:rsidP="00462C9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557A">
        <w:rPr>
          <w:rFonts w:ascii="Times New Roman" w:hAnsi="Times New Roman" w:cs="Times New Roman"/>
          <w:b/>
          <w:sz w:val="28"/>
          <w:szCs w:val="28"/>
        </w:rPr>
        <w:t>3. Требования к результатам освоения содержания дисциплины.</w:t>
      </w:r>
    </w:p>
    <w:p w:rsidR="006A557A" w:rsidRPr="006A557A" w:rsidRDefault="006A557A" w:rsidP="00462C9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Таблица 3.1.- Сведения о компетенциях и результатах обучения,</w:t>
      </w:r>
    </w:p>
    <w:p w:rsidR="006A557A" w:rsidRDefault="006A557A" w:rsidP="00462C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формируемых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данной дисциплиной.</w:t>
      </w:r>
    </w:p>
    <w:p w:rsidR="00462C93" w:rsidRDefault="00462C93" w:rsidP="00462C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0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957"/>
        <w:gridCol w:w="1134"/>
        <w:gridCol w:w="1842"/>
        <w:gridCol w:w="1700"/>
        <w:gridCol w:w="2267"/>
      </w:tblGrid>
      <w:tr w:rsidR="00462C93" w:rsidRPr="00462C93" w:rsidTr="00462C93">
        <w:trPr>
          <w:trHeight w:val="320"/>
        </w:trPr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2C93" w:rsidRPr="00462C93" w:rsidRDefault="00462C93" w:rsidP="00462C9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Содержание компетенций, формируемых полностью или частично данной дисциплины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2C93" w:rsidRPr="00462C93" w:rsidRDefault="00462C93" w:rsidP="00462C93">
            <w:pPr>
              <w:tabs>
                <w:tab w:val="left" w:pos="168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Коды компетенции в соответствии с ФГОС </w:t>
            </w:r>
            <w:proofErr w:type="gramStart"/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ВО</w:t>
            </w:r>
            <w:proofErr w:type="gramEnd"/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C93" w:rsidRPr="00462C93" w:rsidRDefault="00462C93" w:rsidP="00462C93">
            <w:pPr>
              <w:tabs>
                <w:tab w:val="left" w:pos="16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Перечень результатов обучения, формируемых дисциплиной</w:t>
            </w:r>
          </w:p>
        </w:tc>
      </w:tr>
      <w:tr w:rsidR="00462C93" w:rsidRPr="00462C93" w:rsidTr="00462C93">
        <w:trPr>
          <w:trHeight w:val="320"/>
        </w:trPr>
        <w:tc>
          <w:tcPr>
            <w:tcW w:w="2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2C93" w:rsidRPr="00462C93" w:rsidRDefault="00462C93" w:rsidP="00462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2C93" w:rsidRPr="00462C93" w:rsidRDefault="00462C93" w:rsidP="00462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C93" w:rsidRPr="00462C93" w:rsidRDefault="00462C93" w:rsidP="00462C93">
            <w:pPr>
              <w:tabs>
                <w:tab w:val="left" w:pos="16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 завершению изучения данной дисциплины выпускник должен</w:t>
            </w:r>
          </w:p>
        </w:tc>
      </w:tr>
      <w:tr w:rsidR="00462C93" w:rsidRPr="00462C93" w:rsidTr="00462C93">
        <w:trPr>
          <w:trHeight w:val="320"/>
        </w:trPr>
        <w:tc>
          <w:tcPr>
            <w:tcW w:w="2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2C93" w:rsidRPr="00462C93" w:rsidRDefault="00462C93" w:rsidP="00462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2C93" w:rsidRPr="00462C93" w:rsidRDefault="00462C93" w:rsidP="00462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2C93" w:rsidRPr="00462C93" w:rsidRDefault="00462C93" w:rsidP="00462C93">
            <w:pPr>
              <w:tabs>
                <w:tab w:val="left" w:pos="16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знать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2C93" w:rsidRPr="00462C93" w:rsidRDefault="00462C93" w:rsidP="00462C93">
            <w:pPr>
              <w:tabs>
                <w:tab w:val="left" w:pos="16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уметь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C93" w:rsidRPr="00462C93" w:rsidRDefault="00462C93" w:rsidP="00462C93">
            <w:pPr>
              <w:tabs>
                <w:tab w:val="left" w:pos="16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владеть</w:t>
            </w:r>
          </w:p>
        </w:tc>
      </w:tr>
      <w:tr w:rsidR="00462C93" w:rsidRPr="00462C93" w:rsidTr="00462C93">
        <w:trPr>
          <w:trHeight w:val="320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2C93" w:rsidRPr="00462C93" w:rsidRDefault="00462C93" w:rsidP="00462C93">
            <w:pPr>
              <w:tabs>
                <w:tab w:val="left" w:pos="168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Способность использовать нормативную и техническую документацию, регламенты, санитарно-эпидемиологические правила и нормы, НАССР, </w:t>
            </w:r>
            <w:proofErr w:type="gramStart"/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ar-SA"/>
              </w:rPr>
              <w:t>G</w:t>
            </w:r>
            <w:proofErr w:type="gramEnd"/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МР, ветеринарные нормы и правила в своей профессиональной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2C93" w:rsidRPr="00462C93" w:rsidRDefault="00462C93" w:rsidP="00462C93">
            <w:pPr>
              <w:tabs>
                <w:tab w:val="left" w:pos="168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ОПК – 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2C93" w:rsidRPr="00462C93" w:rsidRDefault="00462C93" w:rsidP="00462C93">
            <w:pPr>
              <w:tabs>
                <w:tab w:val="left" w:pos="16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Нормативную  и техническую документацию, регламенты, санитарно-эпидемиологические правила и нормы, НАССР и т.д. относящиеся к мясу и </w:t>
            </w:r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мясным продуктам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2C93" w:rsidRPr="00462C93" w:rsidRDefault="00462C93" w:rsidP="00462C93">
            <w:pPr>
              <w:tabs>
                <w:tab w:val="left" w:pos="16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Использовать  нормативную и техническую документацию, относящуюся к мясу и мясным продуктам в своей профессиональной </w:t>
            </w:r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C93" w:rsidRPr="00462C93" w:rsidRDefault="00462C93" w:rsidP="00462C93">
            <w:pPr>
              <w:tabs>
                <w:tab w:val="left" w:pos="16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Методами для использования нормативной и технической документации в своей профессиональной деятельности для контроля качества и безопасности мяса и мясных продуктов</w:t>
            </w:r>
          </w:p>
        </w:tc>
      </w:tr>
      <w:tr w:rsidR="00462C93" w:rsidRPr="00462C93" w:rsidTr="00462C93">
        <w:trPr>
          <w:trHeight w:val="320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2C93" w:rsidRPr="00462C93" w:rsidRDefault="00462C93" w:rsidP="00462C93">
            <w:pPr>
              <w:tabs>
                <w:tab w:val="left" w:pos="168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>Готовность осуществлять лабораторный и производственный ветеринарно-санитарный контроль сырья и безопасности продуктов животного происхождения и продуктов растительного происхождения непромышленного изготовления для пищевых целей, а также кормов и кормовых добавок растительного происхождения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2C93" w:rsidRPr="00462C93" w:rsidRDefault="00462C93" w:rsidP="00462C93">
            <w:pPr>
              <w:tabs>
                <w:tab w:val="left" w:pos="168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ПК – 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2C93" w:rsidRPr="00462C93" w:rsidRDefault="00462C93" w:rsidP="00462C93">
            <w:pPr>
              <w:tabs>
                <w:tab w:val="left" w:pos="16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</w:rPr>
              <w:t>лабораторный и производственный контроль качества сырья и безопасности продуктов животного происхождения и продуктов растительного происхождения непромышленного    изготовления для пищевых целей, а также кормов и кормовых добавок растительного происхождения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2C93" w:rsidRPr="00462C93" w:rsidRDefault="00462C93" w:rsidP="00462C93">
            <w:pPr>
              <w:tabs>
                <w:tab w:val="left" w:pos="16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</w:rPr>
              <w:t>осуществлять лабораторный и производственный контроль качества сырья и безопасности продуктов животного происхождения и продуктов растительного происхождения непромышленного    изготовления для пищевых целей, а также кормов и кормовых добавок растительного происхождения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C93" w:rsidRPr="00462C93" w:rsidRDefault="00462C93" w:rsidP="00462C93">
            <w:pPr>
              <w:tabs>
                <w:tab w:val="left" w:pos="168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6"/>
                <w:szCs w:val="26"/>
              </w:rPr>
              <w:t>лабораторными и производственными контролями качества сырья и безопасности продуктов животного происхождения и продуктов растительного происхождения непромышленного    изготовления для пищевых целей, а также кормов и кормовых добавок растительного происхождения</w:t>
            </w:r>
          </w:p>
        </w:tc>
      </w:tr>
    </w:tbl>
    <w:p w:rsidR="006A557A" w:rsidRDefault="006A557A" w:rsidP="006A557A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62C93" w:rsidRDefault="00462C93" w:rsidP="006A557A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62C93" w:rsidRDefault="00462C93" w:rsidP="006A557A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62C93" w:rsidRDefault="00462C93" w:rsidP="006A557A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62C93" w:rsidRDefault="00462C93" w:rsidP="006A557A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62C93" w:rsidRDefault="00462C93" w:rsidP="006A557A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62C93" w:rsidRPr="006A557A" w:rsidRDefault="00462C93" w:rsidP="006A557A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A557A" w:rsidRPr="00462C93" w:rsidRDefault="006A557A" w:rsidP="00462C9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557A">
        <w:rPr>
          <w:rFonts w:ascii="Times New Roman" w:hAnsi="Times New Roman" w:cs="Times New Roman"/>
          <w:b/>
          <w:sz w:val="28"/>
          <w:szCs w:val="28"/>
        </w:rPr>
        <w:lastRenderedPageBreak/>
        <w:t>4. Распредел</w:t>
      </w:r>
      <w:r w:rsidR="005F73A3">
        <w:rPr>
          <w:rFonts w:ascii="Times New Roman" w:hAnsi="Times New Roman" w:cs="Times New Roman"/>
          <w:b/>
          <w:sz w:val="28"/>
          <w:szCs w:val="28"/>
        </w:rPr>
        <w:t xml:space="preserve">ение трудоемкости дисциплины </w:t>
      </w:r>
      <w:r w:rsidR="005F73A3" w:rsidRPr="005F73A3">
        <w:rPr>
          <w:rFonts w:ascii="Times New Roman" w:hAnsi="Times New Roman" w:cs="Times New Roman"/>
          <w:sz w:val="28"/>
          <w:szCs w:val="28"/>
        </w:rPr>
        <w:t>«</w:t>
      </w:r>
      <w:r w:rsidR="005F73A3" w:rsidRPr="005F73A3">
        <w:rPr>
          <w:rFonts w:ascii="Times New Roman" w:hAnsi="Times New Roman" w:cs="Times New Roman"/>
          <w:b/>
          <w:sz w:val="28"/>
          <w:szCs w:val="28"/>
        </w:rPr>
        <w:t>Ветеринарно</w:t>
      </w:r>
      <w:r w:rsidR="00027C5A">
        <w:rPr>
          <w:rFonts w:ascii="Times New Roman" w:hAnsi="Times New Roman" w:cs="Times New Roman"/>
          <w:b/>
          <w:sz w:val="28"/>
          <w:szCs w:val="28"/>
        </w:rPr>
        <w:t xml:space="preserve">-санитарный контроль мяса и мясных </w:t>
      </w:r>
      <w:r w:rsidR="005F73A3" w:rsidRPr="005F73A3">
        <w:rPr>
          <w:rFonts w:ascii="Times New Roman" w:hAnsi="Times New Roman" w:cs="Times New Roman"/>
          <w:b/>
          <w:sz w:val="28"/>
          <w:szCs w:val="28"/>
        </w:rPr>
        <w:t>продуктов на производстве</w:t>
      </w:r>
      <w:r w:rsidRPr="006A557A">
        <w:rPr>
          <w:rFonts w:ascii="Times New Roman" w:hAnsi="Times New Roman" w:cs="Times New Roman"/>
          <w:b/>
          <w:sz w:val="28"/>
          <w:szCs w:val="28"/>
        </w:rPr>
        <w:t>» по видам занятий.</w:t>
      </w:r>
    </w:p>
    <w:p w:rsidR="006A557A" w:rsidRPr="006A557A" w:rsidRDefault="006A557A" w:rsidP="006A557A">
      <w:pPr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Таблица 4.1. 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Распределение трудоемкости дисциплины по видам занятий, реализуемой по учебному плану 72 часа (2 зачетных единицы).</w:t>
      </w:r>
      <w:proofErr w:type="gramEnd"/>
    </w:p>
    <w:p w:rsidR="006A557A" w:rsidRPr="006A557A" w:rsidRDefault="006A557A" w:rsidP="006A557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5353"/>
        <w:gridCol w:w="1559"/>
        <w:gridCol w:w="2870"/>
      </w:tblGrid>
      <w:tr w:rsidR="006A557A" w:rsidRPr="006A557A" w:rsidTr="006A557A">
        <w:trPr>
          <w:cantSplit/>
        </w:trPr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 т.ч. по семестрам</w:t>
            </w:r>
          </w:p>
        </w:tc>
      </w:tr>
      <w:tr w:rsidR="006A557A" w:rsidRPr="006A557A" w:rsidTr="006A557A">
        <w:trPr>
          <w:cantSplit/>
        </w:trPr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A557A" w:rsidRPr="006A557A" w:rsidRDefault="006A557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6A557A" w:rsidRPr="006A557A" w:rsidRDefault="006A557A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57A" w:rsidRPr="006A557A" w:rsidRDefault="006A557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6A557A" w:rsidRPr="006A557A" w:rsidRDefault="006A557A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A557A" w:rsidRPr="006A557A" w:rsidRDefault="006A557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2.1. Курсовой проект (КП), курсовая работа (КР)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2.5. Подготовка и сдача зачета (экзамена)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2.6. Контрольная работа (К)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462C93" w:rsidRDefault="00462C93" w:rsidP="006A557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557A" w:rsidRPr="005F73A3" w:rsidRDefault="006A557A" w:rsidP="006A557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A557A">
        <w:rPr>
          <w:rFonts w:ascii="Times New Roman" w:hAnsi="Times New Roman" w:cs="Times New Roman"/>
          <w:b/>
          <w:sz w:val="28"/>
          <w:szCs w:val="28"/>
        </w:rPr>
        <w:lastRenderedPageBreak/>
        <w:t>5. Тематичес</w:t>
      </w:r>
      <w:r w:rsidR="005F73A3">
        <w:rPr>
          <w:rFonts w:ascii="Times New Roman" w:hAnsi="Times New Roman" w:cs="Times New Roman"/>
          <w:b/>
          <w:sz w:val="28"/>
          <w:szCs w:val="28"/>
        </w:rPr>
        <w:t>кий план изучения дисциплины «</w:t>
      </w:r>
      <w:r w:rsidR="005F73A3" w:rsidRPr="005F73A3">
        <w:rPr>
          <w:rFonts w:ascii="Times New Roman" w:hAnsi="Times New Roman" w:cs="Times New Roman"/>
          <w:b/>
          <w:sz w:val="28"/>
          <w:szCs w:val="28"/>
        </w:rPr>
        <w:t>Ветеринарно</w:t>
      </w:r>
      <w:r w:rsidR="00027C5A">
        <w:rPr>
          <w:rFonts w:ascii="Times New Roman" w:hAnsi="Times New Roman" w:cs="Times New Roman"/>
          <w:b/>
          <w:sz w:val="28"/>
          <w:szCs w:val="28"/>
        </w:rPr>
        <w:t xml:space="preserve">-санитарный контроль мяса и мясных </w:t>
      </w:r>
      <w:bookmarkStart w:id="0" w:name="_GoBack"/>
      <w:bookmarkEnd w:id="0"/>
      <w:r w:rsidR="005F73A3" w:rsidRPr="005F73A3">
        <w:rPr>
          <w:rFonts w:ascii="Times New Roman" w:hAnsi="Times New Roman" w:cs="Times New Roman"/>
          <w:b/>
          <w:sz w:val="28"/>
          <w:szCs w:val="28"/>
        </w:rPr>
        <w:t>продуктов на производстве</w:t>
      </w:r>
      <w:r w:rsidRPr="005F73A3">
        <w:rPr>
          <w:rFonts w:ascii="Times New Roman" w:hAnsi="Times New Roman" w:cs="Times New Roman"/>
          <w:b/>
          <w:sz w:val="28"/>
          <w:szCs w:val="28"/>
        </w:rPr>
        <w:t>».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Таблица 5. 1 – Тематический план изучения дисциплины по учебному плану.</w:t>
      </w:r>
    </w:p>
    <w:tbl>
      <w:tblPr>
        <w:tblW w:w="10485" w:type="dxa"/>
        <w:tblInd w:w="-211" w:type="dxa"/>
        <w:tblLayout w:type="fixed"/>
        <w:tblLook w:val="04A0" w:firstRow="1" w:lastRow="0" w:firstColumn="1" w:lastColumn="0" w:noHBand="0" w:noVBand="1"/>
      </w:tblPr>
      <w:tblGrid>
        <w:gridCol w:w="604"/>
        <w:gridCol w:w="1845"/>
        <w:gridCol w:w="4349"/>
        <w:gridCol w:w="709"/>
        <w:gridCol w:w="567"/>
        <w:gridCol w:w="709"/>
        <w:gridCol w:w="709"/>
        <w:gridCol w:w="993"/>
      </w:tblGrid>
      <w:tr w:rsidR="006A557A" w:rsidRPr="006A557A" w:rsidTr="006A557A">
        <w:trPr>
          <w:cantSplit/>
          <w:trHeight w:val="411"/>
        </w:trPr>
        <w:tc>
          <w:tcPr>
            <w:tcW w:w="6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A557A" w:rsidRPr="006A557A" w:rsidRDefault="006A557A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4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Изучаемые вопросы</w:t>
            </w:r>
          </w:p>
        </w:tc>
        <w:tc>
          <w:tcPr>
            <w:tcW w:w="36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</w:tr>
      <w:tr w:rsidR="006A557A" w:rsidRPr="006A557A" w:rsidTr="006A557A">
        <w:trPr>
          <w:cantSplit/>
          <w:trHeight w:val="549"/>
        </w:trPr>
        <w:tc>
          <w:tcPr>
            <w:tcW w:w="6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Практические семинарские занятия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Форма текущего контроля</w:t>
            </w:r>
          </w:p>
        </w:tc>
      </w:tr>
      <w:tr w:rsidR="006A557A" w:rsidRPr="006A557A" w:rsidTr="006A557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A557A" w:rsidRPr="006A557A" w:rsidTr="006A557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Животные, как сырье для мясной промышленности.</w:t>
            </w:r>
          </w:p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Транспортировка животных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Убойные животные, методика определения упитанности убойных животных; подразделение убойного крупного рогатого скота по половозрастным группам и категориям упитанности согласно ГОСТу.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Подразделение убойных свиней на категории упитанности в зависимости от живой массы, толщины шпика и возраста согласно ГОСТу.</w:t>
            </w:r>
          </w:p>
          <w:p w:rsidR="006A557A" w:rsidRPr="006A557A" w:rsidRDefault="006A557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Подразделение овец независимо от пола и возраста на категории упитанности; подразделение лошадей в зависимости от возраста на категории 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упитанности согласно ГОСТу.</w:t>
            </w:r>
          </w:p>
          <w:p w:rsidR="006A557A" w:rsidRPr="006A557A" w:rsidRDefault="006A557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перевозки животных автомобильным транспортом.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Организация и перевозка животных железнодорожным транспортом.</w:t>
            </w:r>
          </w:p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Оформление транспортных сопроводительных документов на перевозку животных; правила транспортировки животных.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A557A" w:rsidRPr="006A557A" w:rsidTr="006A557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Приемка и предубойная подготовка животных.</w:t>
            </w:r>
          </w:p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Техзнология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 убоя и переработки скота и птицы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Порядок приемки убойных животных; сортировка, предубойная подготовка и голодная выдержка убойных животных.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Сущность возникновения стресса у убойных животных, причины возникновения стресса; биохимические </w:t>
            </w:r>
            <w:proofErr w:type="gram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процессы</w:t>
            </w:r>
            <w:proofErr w:type="gram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 протекающие в организме животных в стрессовом состоянии.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Влияние стресса на качественные показатели мяса.</w:t>
            </w:r>
          </w:p>
          <w:p w:rsidR="006A557A" w:rsidRPr="006A557A" w:rsidRDefault="006A557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Цель и порядок проведения технологических операций по оглушению и обескровливанию убойных животных.</w:t>
            </w:r>
          </w:p>
          <w:p w:rsidR="006A557A" w:rsidRPr="006A557A" w:rsidRDefault="006A557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Порядок проведения съемки шкуры.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Переработка свиных туш методом 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шпарки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 и крупонирования; 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санитарная зачистка и мойка туш.</w:t>
            </w:r>
          </w:p>
          <w:p w:rsidR="006A557A" w:rsidRPr="006A557A" w:rsidRDefault="006A557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Порядок проведения 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электрооглушения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, обескровливания и удаления оперения при переработке птицы; потрошение, формовка, охлаждение и сортировка тушек птицы.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Кл. 1</w:t>
            </w:r>
          </w:p>
        </w:tc>
      </w:tr>
      <w:tr w:rsidR="006A557A" w:rsidRPr="006A557A" w:rsidTr="006A557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Морфологический и химический состав мяса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Понятие термина «мясо», органолептические показатели мяса; анатомо-морфологическое строение мышечной ткани.</w:t>
            </w:r>
          </w:p>
          <w:p w:rsidR="006A557A" w:rsidRPr="006A557A" w:rsidRDefault="006A557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Анатомо-морфологическая структура соединительной ткани.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Химический состав мышечной ткани.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Химический состав жировой и соединительной ткани.</w:t>
            </w:r>
          </w:p>
          <w:p w:rsidR="006A557A" w:rsidRPr="006A557A" w:rsidRDefault="006A557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Особенности морфологического и химического состава мяса птицы.</w:t>
            </w:r>
          </w:p>
          <w:p w:rsidR="006A557A" w:rsidRPr="006A557A" w:rsidRDefault="006A557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A557A" w:rsidRPr="006A557A" w:rsidTr="006A557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Пищевая ценность мяса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Понятие о пищевой ценности мяса.</w:t>
            </w:r>
          </w:p>
          <w:p w:rsidR="006A557A" w:rsidRPr="006A557A" w:rsidRDefault="006A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Химический состав и видовая особенность животных жиров (липидов), их роль в питании человека; фосфолипиды, их роль в питании и обмене веществ человека.</w:t>
            </w:r>
          </w:p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Углеводы, витамины и минеральные вещества мяса; мясо с признаками PSE (бледное, мягкое, водянистое) и DFD 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(темное, липкое, сухое), способы его отделения от нормального мяса.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A557A" w:rsidRPr="006A557A" w:rsidTr="006A557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Товароведческая характеристика и маркировка мяса.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Подразделение крупного рогатого скота на половозрастные группы и категории упитанности согласно ГОСТу.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Требования, предъявляемые к говядине в тушах, полутушах и четвертинах согласно ГОСТу; критерии по которым мясо не допускается в реализацию и оно используется для промышленной переработки на пищевые цели.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Критерии подразделения говядины по категориям упитанности, ее товароведческая маркировка.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Критерии, положенные в основу подразделения свинины на категории упитанности согласно ГОСТу.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Свинина</w:t>
            </w:r>
            <w:proofErr w:type="gram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 используемая для торговли в общественном питании; свинина, которая не допускается к реализации в розничной торговле и используется для промышленной переработки на пищевые цели.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Дефекты, не допускаемые на тушах и полутушах свиней. Маркировка свинины.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Подразделение баранины и козлятины по категориям упитанности согласно ГОСТу; 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технологические дефекты, не допускаемые на тушах. Маркировка баранины и козлятины.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  <w:proofErr w:type="gram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 положенные в основу подразделений конины и жеребятины по категориям упитанности; конина, не допускаемая для реализации в розничной торговле, но используемая для промышленной переработки на пищевые цели. Маркировка конины.</w:t>
            </w:r>
          </w:p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Подразделение мяса птицы по категориям согласно ГОСТа.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Кл. 2</w:t>
            </w:r>
          </w:p>
        </w:tc>
      </w:tr>
      <w:tr w:rsidR="006A557A" w:rsidRPr="006A557A" w:rsidTr="006A557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Холодильная обработка мяса и мясопродуктов.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Подразделение мяса по термическому состоянию.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Условия и технология выработки охлажденного мяса при одностадийном и 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двухстадийном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 охлаждении.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Особенности охлаждения тушек птицы; температурно-влажные режимы и сроки хранения охлажденного мяса.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Изменения, происходящие в мясе при замораживании и хранении, температурно-влажные режимы и сроки хранения </w:t>
            </w:r>
            <w:proofErr w:type="gram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мороженного</w:t>
            </w:r>
            <w:proofErr w:type="gram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 мяса; особенности замораживания.</w:t>
            </w:r>
          </w:p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Условия и сроки хранения мяса птицы; контроль технологических процессов при охлаждении и 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замораживании мяса.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A557A" w:rsidRPr="006A557A" w:rsidTr="006A557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Субпродукты и эндокринно-ферментное сырье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Понятие о субпродуктах и их классификация.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Технологические системы и порядок обработки мясокостных, мякотных, слизистых и шерстных субпродуктов.</w:t>
            </w:r>
          </w:p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Органы и ткани, используемые как эндокринно-ферментное сырье. Порядок его сбора, обработки и консервирования.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A557A" w:rsidRPr="006A557A" w:rsidTr="006A557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Технология производства пищевых животных топленых жиров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Факторы и вызываемые ими биохимические </w:t>
            </w:r>
            <w:proofErr w:type="gram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процессы</w:t>
            </w:r>
            <w:proofErr w:type="gram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 возникающие при выработке и хранении животных пищевых жиров.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Требования, предъявляемые к качеству жирового сырья.</w:t>
            </w:r>
          </w:p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Подготовка жирового сырья; способы извлечения жира; очистка, охлаждение и нейтрализация пищевых жиров; хранение упакованных пищевых жиров.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Кл. 3</w:t>
            </w:r>
          </w:p>
        </w:tc>
      </w:tr>
      <w:tr w:rsidR="006A557A" w:rsidRPr="006A557A" w:rsidTr="006A557A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Технология производства колбасных изделий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Технологические операции по производству вареных колбас, сосисок, сарделек и порядок их проведения.</w:t>
            </w:r>
          </w:p>
          <w:p w:rsidR="006A557A" w:rsidRPr="006A557A" w:rsidRDefault="006A557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Технология производства варено-копченых колбас.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Технология выработки 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полукопченых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 колбас.</w:t>
            </w:r>
          </w:p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технологического 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процесса по производству сырокопченых колбас.</w:t>
            </w:r>
          </w:p>
          <w:p w:rsidR="006A557A" w:rsidRPr="006A557A" w:rsidRDefault="006A557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Технология выработки ливерных колбас.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Кл. 4</w:t>
            </w:r>
          </w:p>
        </w:tc>
      </w:tr>
      <w:tr w:rsidR="006A557A" w:rsidRPr="006A557A" w:rsidTr="006A557A">
        <w:tc>
          <w:tcPr>
            <w:tcW w:w="6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                            Подготовка и сдача зачета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A557A" w:rsidRPr="006A557A" w:rsidTr="006A557A">
        <w:tc>
          <w:tcPr>
            <w:tcW w:w="6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Всего часов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5F73A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6A557A" w:rsidRPr="006A557A" w:rsidRDefault="006A557A" w:rsidP="006A557A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A557A">
        <w:rPr>
          <w:rFonts w:ascii="Times New Roman" w:hAnsi="Times New Roman" w:cs="Times New Roman"/>
          <w:sz w:val="28"/>
          <w:szCs w:val="28"/>
        </w:rPr>
        <w:t>Кл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>оллоквиум.</w:t>
      </w:r>
    </w:p>
    <w:p w:rsidR="006A557A" w:rsidRPr="006A557A" w:rsidRDefault="006A557A" w:rsidP="006A557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557A" w:rsidRPr="006A557A" w:rsidRDefault="006A557A" w:rsidP="006A557A">
      <w:pPr>
        <w:numPr>
          <w:ilvl w:val="1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557A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Организация, контроль выполнения и </w:t>
      </w:r>
      <w:proofErr w:type="gramStart"/>
      <w:r w:rsidRPr="006A557A">
        <w:rPr>
          <w:rFonts w:ascii="Times New Roman" w:hAnsi="Times New Roman" w:cs="Times New Roman"/>
          <w:b/>
          <w:bCs/>
          <w:sz w:val="28"/>
          <w:szCs w:val="28"/>
        </w:rPr>
        <w:t>методическое</w:t>
      </w:r>
      <w:proofErr w:type="gramEnd"/>
      <w:r w:rsidRPr="006A55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A557A" w:rsidRPr="006A557A" w:rsidRDefault="006A557A" w:rsidP="006A557A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557A">
        <w:rPr>
          <w:rFonts w:ascii="Times New Roman" w:hAnsi="Times New Roman" w:cs="Times New Roman"/>
          <w:b/>
          <w:bCs/>
          <w:sz w:val="28"/>
          <w:szCs w:val="28"/>
        </w:rPr>
        <w:t>обеспечение СРС.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 Таблица 5.2. — Вид, контроль выполнения и 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методическое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557A" w:rsidRPr="006A557A" w:rsidRDefault="006A557A" w:rsidP="006A557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обеспечение СРС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00"/>
        <w:gridCol w:w="1952"/>
        <w:gridCol w:w="718"/>
        <w:gridCol w:w="983"/>
        <w:gridCol w:w="5528"/>
      </w:tblGrid>
      <w:tr w:rsidR="006A557A" w:rsidRPr="006A557A" w:rsidTr="006A557A"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 xml:space="preserve">№ </w:t>
            </w:r>
            <w:proofErr w:type="gramStart"/>
            <w:r w:rsidRPr="006A557A">
              <w:rPr>
                <w:sz w:val="28"/>
                <w:szCs w:val="28"/>
              </w:rPr>
              <w:t>п</w:t>
            </w:r>
            <w:proofErr w:type="gramEnd"/>
            <w:r w:rsidRPr="006A557A">
              <w:rPr>
                <w:sz w:val="28"/>
                <w:szCs w:val="28"/>
              </w:rPr>
              <w:t>/п</w:t>
            </w:r>
          </w:p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Вид СРС</w:t>
            </w:r>
          </w:p>
        </w:tc>
        <w:tc>
          <w:tcPr>
            <w:tcW w:w="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Кол-во часов</w:t>
            </w:r>
          </w:p>
        </w:tc>
        <w:tc>
          <w:tcPr>
            <w:tcW w:w="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Контроль выполнения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Методическое обеспечение</w:t>
            </w:r>
          </w:p>
        </w:tc>
      </w:tr>
      <w:tr w:rsidR="006A557A" w:rsidRPr="006A557A" w:rsidTr="006A557A"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1.</w:t>
            </w:r>
          </w:p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Подготовка к коллоквиуму № 1. ЛПЗ № 2</w:t>
            </w:r>
          </w:p>
        </w:tc>
        <w:tc>
          <w:tcPr>
            <w:tcW w:w="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2</w:t>
            </w:r>
          </w:p>
        </w:tc>
        <w:tc>
          <w:tcPr>
            <w:tcW w:w="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Коллоквиум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A557A" w:rsidRPr="006A557A" w:rsidRDefault="006A557A">
            <w:pPr>
              <w:pStyle w:val="af"/>
              <w:snapToGrid w:val="0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Боровков М.Ф. Ветеринарно-санитарная экспертиза с основами технологии и стандартизации продуктов животноводства  /  М.Ф. Боровков, В.П.Фролов, С.А. Серко. – СПб</w:t>
            </w:r>
            <w:proofErr w:type="gramStart"/>
            <w:r w:rsidRPr="006A557A">
              <w:rPr>
                <w:sz w:val="28"/>
                <w:szCs w:val="28"/>
              </w:rPr>
              <w:t>.: «</w:t>
            </w:r>
            <w:proofErr w:type="gramEnd"/>
            <w:r w:rsidRPr="006A557A">
              <w:rPr>
                <w:sz w:val="28"/>
                <w:szCs w:val="28"/>
              </w:rPr>
              <w:t>Лань», 2010 г.- 480 с.</w:t>
            </w:r>
          </w:p>
          <w:p w:rsidR="006A557A" w:rsidRPr="006A557A" w:rsidRDefault="006A557A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Пронин В.В. Технология первичной переработки продуктов животноводства / В.В. Пронин, С.П. Фисенко и др.- СПб</w:t>
            </w:r>
            <w:proofErr w:type="gram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.: «</w:t>
            </w:r>
            <w:proofErr w:type="gram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Лань», 2013.- 176 с.</w:t>
            </w:r>
          </w:p>
          <w:p w:rsidR="006A557A" w:rsidRPr="006A557A" w:rsidRDefault="006A557A">
            <w:pPr>
              <w:pStyle w:val="af"/>
              <w:snapToGrid w:val="0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 xml:space="preserve">Режим доступа: </w:t>
            </w:r>
            <w:r w:rsidRPr="006A557A">
              <w:rPr>
                <w:sz w:val="28"/>
                <w:szCs w:val="28"/>
                <w:lang w:val="en-US"/>
              </w:rPr>
              <w:t>http</w:t>
            </w:r>
            <w:r w:rsidRPr="006A557A">
              <w:rPr>
                <w:sz w:val="28"/>
                <w:szCs w:val="28"/>
              </w:rPr>
              <w:t>://</w:t>
            </w:r>
            <w:r w:rsidRPr="006A557A">
              <w:rPr>
                <w:sz w:val="28"/>
                <w:szCs w:val="28"/>
                <w:lang w:val="en-US"/>
              </w:rPr>
              <w:t>e</w:t>
            </w:r>
            <w:r w:rsidRPr="006A557A">
              <w:rPr>
                <w:sz w:val="28"/>
                <w:szCs w:val="28"/>
              </w:rPr>
              <w:t>.</w:t>
            </w:r>
            <w:proofErr w:type="spellStart"/>
            <w:r w:rsidRPr="006A557A">
              <w:rPr>
                <w:sz w:val="28"/>
                <w:szCs w:val="28"/>
                <w:lang w:val="en-US"/>
              </w:rPr>
              <w:t>lanbook</w:t>
            </w:r>
            <w:proofErr w:type="spellEnd"/>
            <w:r w:rsidRPr="006A557A">
              <w:rPr>
                <w:sz w:val="28"/>
                <w:szCs w:val="28"/>
              </w:rPr>
              <w:t>/</w:t>
            </w:r>
            <w:r w:rsidRPr="006A557A">
              <w:rPr>
                <w:sz w:val="28"/>
                <w:szCs w:val="28"/>
                <w:lang w:val="en-US"/>
              </w:rPr>
              <w:t>com</w:t>
            </w:r>
            <w:r w:rsidRPr="006A557A">
              <w:rPr>
                <w:sz w:val="28"/>
                <w:szCs w:val="28"/>
              </w:rPr>
              <w:t>/</w:t>
            </w:r>
            <w:r w:rsidRPr="006A557A">
              <w:rPr>
                <w:sz w:val="28"/>
                <w:szCs w:val="28"/>
                <w:lang w:val="en-US"/>
              </w:rPr>
              <w:t>view</w:t>
            </w:r>
            <w:r w:rsidRPr="006A557A">
              <w:rPr>
                <w:sz w:val="28"/>
                <w:szCs w:val="28"/>
              </w:rPr>
              <w:t>/</w:t>
            </w:r>
            <w:r w:rsidRPr="006A557A">
              <w:rPr>
                <w:sz w:val="28"/>
                <w:szCs w:val="28"/>
                <w:lang w:val="en-US"/>
              </w:rPr>
              <w:t>book</w:t>
            </w:r>
            <w:r w:rsidRPr="006A557A">
              <w:rPr>
                <w:sz w:val="28"/>
                <w:szCs w:val="28"/>
              </w:rPr>
              <w:t>/5852/</w:t>
            </w:r>
          </w:p>
        </w:tc>
      </w:tr>
      <w:tr w:rsidR="006A557A" w:rsidRPr="006A557A" w:rsidTr="006A557A"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2.</w:t>
            </w:r>
          </w:p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Подготовка к коллоквиуму № 2. ЛПЗ № 5</w:t>
            </w:r>
          </w:p>
        </w:tc>
        <w:tc>
          <w:tcPr>
            <w:tcW w:w="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2</w:t>
            </w:r>
          </w:p>
        </w:tc>
        <w:tc>
          <w:tcPr>
            <w:tcW w:w="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Коллоквиум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A557A" w:rsidRPr="006A557A" w:rsidRDefault="006A557A">
            <w:pPr>
              <w:pStyle w:val="af"/>
              <w:snapToGrid w:val="0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Борисенко Н.Е.  Основы технологии мяса и мясопродуктов  /  Н.Е.Борисенко, О.В. Кроневальд. Барнаул:  Изд-во АГАУ, 2011 .- 95 с.</w:t>
            </w:r>
          </w:p>
          <w:p w:rsidR="006A557A" w:rsidRPr="006A557A" w:rsidRDefault="006A557A">
            <w:pPr>
              <w:pStyle w:val="af"/>
              <w:snapToGrid w:val="0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 xml:space="preserve">Боровков М.Ф. Ветеринарно-санитарная экспертиза с основами технологии и стандартизации продуктов животноводства  /  М.Ф. Боровков, В.П.Фролов, С.А. Серко. – </w:t>
            </w:r>
            <w:r w:rsidRPr="006A557A">
              <w:rPr>
                <w:sz w:val="28"/>
                <w:szCs w:val="28"/>
              </w:rPr>
              <w:lastRenderedPageBreak/>
              <w:t>СПб</w:t>
            </w:r>
            <w:proofErr w:type="gramStart"/>
            <w:r w:rsidRPr="006A557A">
              <w:rPr>
                <w:sz w:val="28"/>
                <w:szCs w:val="28"/>
              </w:rPr>
              <w:t>.: «</w:t>
            </w:r>
            <w:proofErr w:type="gramEnd"/>
            <w:r w:rsidRPr="006A557A">
              <w:rPr>
                <w:sz w:val="28"/>
                <w:szCs w:val="28"/>
              </w:rPr>
              <w:t>Лань», 2010 г.- 480 с.</w:t>
            </w:r>
          </w:p>
        </w:tc>
      </w:tr>
      <w:tr w:rsidR="006A557A" w:rsidRPr="006A557A" w:rsidTr="006A557A"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Подготовка к коллоквиуму № 3. ЛПЗ № 8</w:t>
            </w:r>
          </w:p>
        </w:tc>
        <w:tc>
          <w:tcPr>
            <w:tcW w:w="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2</w:t>
            </w:r>
          </w:p>
        </w:tc>
        <w:tc>
          <w:tcPr>
            <w:tcW w:w="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Коллоквиум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A557A" w:rsidRPr="006A557A" w:rsidRDefault="006A557A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Житенко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 П.В. Ветеринарно-санитарная экспертиза и технология переработки птицы / П.В. 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Житенко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, И.Г. Серегин и др.- М.: «Аквариум», 2001.- 352 с.</w:t>
            </w:r>
          </w:p>
          <w:p w:rsidR="006A557A" w:rsidRPr="006A557A" w:rsidRDefault="006A557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Лихачев Е.И. Товароведение и экспертиза мяса и мясных продуктов / Е.И. Лихачева, О.В. 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Юсова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.- М.: «Альфа-М», 2011.- 304 с.</w:t>
            </w:r>
          </w:p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Пронин В.В. Технология первичной переработки продуктов животноводства / В.В. Пронин, С.П. Фисенко и др.- СПб</w:t>
            </w:r>
            <w:proofErr w:type="gram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.: «</w:t>
            </w:r>
            <w:proofErr w:type="gram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Лань», 2013.- 176 с.</w:t>
            </w:r>
          </w:p>
        </w:tc>
      </w:tr>
      <w:tr w:rsidR="006A557A" w:rsidRPr="006A557A" w:rsidTr="006A557A"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4.</w:t>
            </w:r>
          </w:p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Подготовка к коллоквиуму № 4. ЛПЗ № 9</w:t>
            </w:r>
          </w:p>
        </w:tc>
        <w:tc>
          <w:tcPr>
            <w:tcW w:w="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4</w:t>
            </w:r>
          </w:p>
        </w:tc>
        <w:tc>
          <w:tcPr>
            <w:tcW w:w="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Коллоквиум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A557A" w:rsidRPr="006A557A" w:rsidRDefault="006A557A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Боровков М.Ф. Ветеринарно-санитарная экспертиза с основами технологии и стандартизации продуктов животноводства  /  М.Ф. Боровков, В.П.Фролов, С.А. Серко. – СПб</w:t>
            </w:r>
            <w:proofErr w:type="gram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.: «</w:t>
            </w:r>
            <w:proofErr w:type="gram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Лань», 2010 г.- 480 с.</w:t>
            </w:r>
          </w:p>
          <w:p w:rsidR="006A557A" w:rsidRPr="006A557A" w:rsidRDefault="006A557A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Рогов И.А. Технология мяса и мясопродуктов / И.А. Рогов, Г.П. 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Заште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, Г.П. 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Казюнин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. М.: «Колос», 2009 г. – 711 с.</w:t>
            </w:r>
          </w:p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Поздняковский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 В.М. Экспертиза мяса и мясопродуктов / В.М. 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Поздняковский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.- Новосибирск: 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Сиб</w:t>
            </w:r>
            <w:proofErr w:type="gram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нив.изд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-во, 2002.- 526 с</w:t>
            </w:r>
          </w:p>
        </w:tc>
      </w:tr>
      <w:tr w:rsidR="006A557A" w:rsidRPr="006A557A" w:rsidTr="006A557A">
        <w:tc>
          <w:tcPr>
            <w:tcW w:w="2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Подготовка к зачету</w:t>
            </w:r>
          </w:p>
        </w:tc>
        <w:tc>
          <w:tcPr>
            <w:tcW w:w="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12</w:t>
            </w:r>
          </w:p>
        </w:tc>
        <w:tc>
          <w:tcPr>
            <w:tcW w:w="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Основная и дополнительная литература</w:t>
            </w:r>
          </w:p>
        </w:tc>
      </w:tr>
      <w:tr w:rsidR="006A557A" w:rsidRPr="006A557A" w:rsidTr="006A557A">
        <w:tc>
          <w:tcPr>
            <w:tcW w:w="2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Итого</w:t>
            </w:r>
          </w:p>
        </w:tc>
        <w:tc>
          <w:tcPr>
            <w:tcW w:w="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  <w:r w:rsidRPr="006A557A">
              <w:rPr>
                <w:sz w:val="28"/>
                <w:szCs w:val="28"/>
              </w:rPr>
              <w:t>22</w:t>
            </w:r>
          </w:p>
        </w:tc>
        <w:tc>
          <w:tcPr>
            <w:tcW w:w="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A557A" w:rsidRPr="006A557A" w:rsidRDefault="006A557A">
            <w:pPr>
              <w:pStyle w:val="af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6A557A" w:rsidRPr="006A557A" w:rsidRDefault="006A557A" w:rsidP="006A557A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6A557A" w:rsidRPr="006A557A" w:rsidRDefault="006A557A" w:rsidP="006A557A">
      <w:pPr>
        <w:ind w:left="70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57A">
        <w:rPr>
          <w:rFonts w:ascii="Times New Roman" w:hAnsi="Times New Roman" w:cs="Times New Roman"/>
          <w:b/>
          <w:sz w:val="28"/>
          <w:szCs w:val="28"/>
        </w:rPr>
        <w:t>6. Образовательные технологии.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Таблица 6.1.- Активные и интерактивные формы проведения занятий.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48"/>
        <w:gridCol w:w="2160"/>
        <w:gridCol w:w="4320"/>
        <w:gridCol w:w="1753"/>
      </w:tblGrid>
      <w:tr w:rsidR="006A557A" w:rsidRPr="006A557A" w:rsidTr="006A557A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Семестр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Вид занятия</w:t>
            </w:r>
          </w:p>
          <w:p w:rsidR="006A557A" w:rsidRPr="006A557A" w:rsidRDefault="006A557A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Используемые активные и интерактивные формы проведения занятия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К-во</w:t>
            </w:r>
            <w:proofErr w:type="gram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 часов</w:t>
            </w:r>
          </w:p>
        </w:tc>
      </w:tr>
      <w:tr w:rsidR="006A557A" w:rsidRPr="006A557A" w:rsidTr="006A557A">
        <w:trPr>
          <w:trHeight w:val="340"/>
        </w:trPr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6A557A" w:rsidRPr="006A557A" w:rsidRDefault="006A557A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ЛП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Разбор конкретных ситуаций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A557A" w:rsidRPr="006A557A" w:rsidTr="006A557A">
        <w:trPr>
          <w:trHeight w:val="1052"/>
        </w:trPr>
        <w:tc>
          <w:tcPr>
            <w:tcW w:w="80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Посещение мясоперерабатывающих предприятий Алтайского края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A557A" w:rsidRPr="006A557A" w:rsidTr="006A557A">
        <w:trPr>
          <w:trHeight w:val="300"/>
        </w:trPr>
        <w:tc>
          <w:tcPr>
            <w:tcW w:w="8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Итого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</w:tbl>
    <w:p w:rsidR="006A557A" w:rsidRPr="006A557A" w:rsidRDefault="006A557A" w:rsidP="006A557A">
      <w:pPr>
        <w:ind w:firstLine="708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left="70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57A">
        <w:rPr>
          <w:rFonts w:ascii="Times New Roman" w:hAnsi="Times New Roman" w:cs="Times New Roman"/>
          <w:b/>
          <w:sz w:val="28"/>
          <w:szCs w:val="28"/>
        </w:rPr>
        <w:t>7. Характеристика фондов оценочных сре</w:t>
      </w:r>
      <w:proofErr w:type="gramStart"/>
      <w:r w:rsidRPr="006A557A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Pr="006A557A">
        <w:rPr>
          <w:rFonts w:ascii="Times New Roman" w:hAnsi="Times New Roman" w:cs="Times New Roman"/>
          <w:b/>
          <w:sz w:val="28"/>
          <w:szCs w:val="28"/>
        </w:rPr>
        <w:t>я текущего контроля успеваемости и промежуточной аттестации.</w:t>
      </w:r>
    </w:p>
    <w:p w:rsidR="006A557A" w:rsidRPr="006A557A" w:rsidRDefault="006A557A" w:rsidP="006A557A">
      <w:pPr>
        <w:ind w:left="70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57A" w:rsidRPr="006A557A" w:rsidRDefault="006A557A" w:rsidP="006A557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7.1.Характеристика фондов оценочных сре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>омежуточной аттестации.</w:t>
      </w:r>
    </w:p>
    <w:p w:rsidR="006A557A" w:rsidRPr="006A557A" w:rsidRDefault="006A557A" w:rsidP="006A557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557A">
        <w:rPr>
          <w:rFonts w:ascii="Times New Roman" w:hAnsi="Times New Roman" w:cs="Times New Roman"/>
          <w:i/>
          <w:sz w:val="28"/>
          <w:szCs w:val="28"/>
        </w:rPr>
        <w:t>Перечень вопросов к зачету по дисциплине «Технология мяса и мясных продуктов».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1. На каких показателях основана и в чем заключается методика определения упитанности убойных животных?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2. На какие половозрастные группы и категории подразделяю крупный рогатый скот согласно ГОСТу?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3. В зависимости от каких 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показателей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и на 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категории по упитанности подразделяют свиней?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4. На какие возрастные группы и категории подразделяют лошадей?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5. Подразделение по категориям упитанности овец и коз.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6. Организация и проведение перевозки животных автомобильным транспортом.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7. Организация и проведение перевозки животных железнодорожным транспортом.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lastRenderedPageBreak/>
        <w:t>8. Оформление транспортных (сопроводительных) документов и правила транспортировки убойных животных.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9. Порядок приемки убойных животных.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10.Приемка и предубойная подготовка животных.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11.С какой целью и в течени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какого времени проводят предубойную голодную выдержку животных?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12.В чем сущность возникновения стресса у убойных животных.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13.Клинические и патологоанатомические проявления стресса у животных.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14.Назовите основные причины возникновения стресса у животных.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15.Биохимические изменения, происходящие в организме животных при стрессовом состоянии.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16.Влияние стресса на качественные показатели мяса.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17.Цель и порядок проведения технологических операций по оглушению и обескровливанию убойных животных.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18.Порядок проведения съемки шкур и </w:t>
      </w:r>
      <w:proofErr w:type="spellStart"/>
      <w:r w:rsidRPr="006A557A">
        <w:rPr>
          <w:rFonts w:ascii="Times New Roman" w:hAnsi="Times New Roman" w:cs="Times New Roman"/>
          <w:sz w:val="28"/>
          <w:szCs w:val="28"/>
        </w:rPr>
        <w:t>шпарка</w:t>
      </w:r>
      <w:proofErr w:type="spellEnd"/>
      <w:r w:rsidRPr="006A557A">
        <w:rPr>
          <w:rFonts w:ascii="Times New Roman" w:hAnsi="Times New Roman" w:cs="Times New Roman"/>
          <w:sz w:val="28"/>
          <w:szCs w:val="28"/>
        </w:rPr>
        <w:t xml:space="preserve"> свиных туш.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19.Порядок извлечения внутренних органов, разделения туш крупного рогатого скота и свиней на полутуши и зачистки туш.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20.Порядок проведения </w:t>
      </w:r>
      <w:proofErr w:type="spellStart"/>
      <w:r w:rsidRPr="006A557A">
        <w:rPr>
          <w:rFonts w:ascii="Times New Roman" w:hAnsi="Times New Roman" w:cs="Times New Roman"/>
          <w:sz w:val="28"/>
          <w:szCs w:val="28"/>
        </w:rPr>
        <w:t>электрооглушения</w:t>
      </w:r>
      <w:proofErr w:type="spellEnd"/>
      <w:r w:rsidRPr="006A557A">
        <w:rPr>
          <w:rFonts w:ascii="Times New Roman" w:hAnsi="Times New Roman" w:cs="Times New Roman"/>
          <w:sz w:val="28"/>
          <w:szCs w:val="28"/>
        </w:rPr>
        <w:t xml:space="preserve"> и обескровливания птицы.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21.Порядок удаления оперения, потрошения и полупотрошения птицы.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22.Зачистка, формовка, охлаждение и сортировка птицы.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23.Что понимают под термином «мясо»?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24.От чего зависят такие органолептические признаки как: цвет, консистенция, запах и вкус?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25.Что представляет собой мышечная ткань по </w:t>
      </w:r>
      <w:proofErr w:type="spellStart"/>
      <w:r w:rsidRPr="006A557A">
        <w:rPr>
          <w:rFonts w:ascii="Times New Roman" w:hAnsi="Times New Roman" w:cs="Times New Roman"/>
          <w:sz w:val="28"/>
          <w:szCs w:val="28"/>
        </w:rPr>
        <w:t>анатомоморфологическому</w:t>
      </w:r>
      <w:proofErr w:type="spellEnd"/>
      <w:r w:rsidRPr="006A557A">
        <w:rPr>
          <w:rFonts w:ascii="Times New Roman" w:hAnsi="Times New Roman" w:cs="Times New Roman"/>
          <w:sz w:val="28"/>
          <w:szCs w:val="28"/>
        </w:rPr>
        <w:t xml:space="preserve"> строению?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lastRenderedPageBreak/>
        <w:t xml:space="preserve">26.Что представляет собой соединительная ткань по </w:t>
      </w:r>
      <w:proofErr w:type="spellStart"/>
      <w:r w:rsidRPr="006A557A">
        <w:rPr>
          <w:rFonts w:ascii="Times New Roman" w:hAnsi="Times New Roman" w:cs="Times New Roman"/>
          <w:sz w:val="28"/>
          <w:szCs w:val="28"/>
        </w:rPr>
        <w:t>анатомоморфологической</w:t>
      </w:r>
      <w:proofErr w:type="spellEnd"/>
      <w:r w:rsidRPr="006A557A">
        <w:rPr>
          <w:rFonts w:ascii="Times New Roman" w:hAnsi="Times New Roman" w:cs="Times New Roman"/>
          <w:sz w:val="28"/>
          <w:szCs w:val="28"/>
        </w:rPr>
        <w:t xml:space="preserve"> структуре.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27.Что представляет собой химический состав мышечной ткани?</w:t>
      </w:r>
    </w:p>
    <w:p w:rsidR="006A557A" w:rsidRPr="006A557A" w:rsidRDefault="006A557A" w:rsidP="006A557A">
      <w:pPr>
        <w:tabs>
          <w:tab w:val="left" w:pos="7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                   28.Химический состав жировой и соединительной ткани.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         29.Особенности химического состава и пищевой ценности мяса домашней птицы.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         30. Охарактеризуйте понятие «пищевая ценность мяса».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         31. В чем заключается ценность белков мяса?</w:t>
      </w:r>
    </w:p>
    <w:p w:rsidR="006A557A" w:rsidRPr="006A557A" w:rsidRDefault="006A557A" w:rsidP="006A557A">
      <w:pPr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    32. Что собой представляют жиры (липиды) животного     происхождения с     химической точки зрения и их значение в питании человека?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          33. Фосфолипиды, содержащиеся в мясе и их роль в питании человека.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         34. Витамины, минеральные вещества, содержащиеся в мясе.</w:t>
      </w:r>
    </w:p>
    <w:p w:rsidR="006A557A" w:rsidRPr="006A557A" w:rsidRDefault="006A557A" w:rsidP="006A557A">
      <w:pPr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    35. Мясо с признаками PSE (бледное, мягкое, водянистое) и  DFD (темное, липкое, сухое), способы его определения от нормального мяса.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36.На какие половозрастные группы и категории упитанности подразделяют крупный рогатый скот согласно ГОСТу 5110-87?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37.Какие требования предъявляют к говядине в тушах, полутушах и четвертинах, поступающей на реализацию, промышленную переработку или хранение согласно ГОСТа 779?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38.По каким критериям мясо не 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допускают к реализации и оно используется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для промышленной переработки на пищевые цели?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39.На какие категории по упитанности подразделяют говядину и что положено в основу такого подразделения согласно ГОСТу 779-87?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40.Товароведческая маркировка говядины.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41.На какие категории подразделяется свинина и что положено в основу такого подразделения согласно ГОСТу7724?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42.Какая свинина используется для реализации в торговле в общественном питании?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lastRenderedPageBreak/>
        <w:t>43.Какая свинина не допускается к реализации в розничной торговле и может быть использована для промышленной переработки на пищевые цели?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44.Какие дефекты не допускаются на тушах и полутушах свиней?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45.Маркировка свинины.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46.Как подразделяют баранину и козлятину по термическому состоянию и категории упитанности согласно ГОСТу 1935-55?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47.Какие технологические дефекты не допускаются на тушах овец и коз?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48.В каких случаях баранина не допускается к реализации, но может использоваться для промышленной переработки на пищевые цели?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49.Маркировка баранины.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50.Как классифицируется конина в зависимости от возраста, качества мыса по упитанности и его термическому состоянию согласно ГОСТу 27095-86?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51.Какие требования предъявляются к конине при приемке?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52.Что положено в основу классификации конины, жеребятины по категориям?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53.Какая конина не допускается к реализации и используется для промышленной переработки на пищевые цели?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54.Маркировка конины.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55.Сортировка туши птицы по упитанности и что положено в основу сортировки?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56.Как подразделяют мясо в зависимости от температуры в толще мышц на глубине не менее 6 см?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57.В чем заключается технология выработки охлажденного мяса при одностадийном и </w:t>
      </w:r>
      <w:proofErr w:type="spellStart"/>
      <w:r w:rsidRPr="006A557A">
        <w:rPr>
          <w:rFonts w:ascii="Times New Roman" w:hAnsi="Times New Roman" w:cs="Times New Roman"/>
          <w:sz w:val="28"/>
          <w:szCs w:val="28"/>
        </w:rPr>
        <w:t>двухстадийном</w:t>
      </w:r>
      <w:proofErr w:type="spellEnd"/>
      <w:r w:rsidRPr="006A557A">
        <w:rPr>
          <w:rFonts w:ascii="Times New Roman" w:hAnsi="Times New Roman" w:cs="Times New Roman"/>
          <w:sz w:val="28"/>
          <w:szCs w:val="28"/>
        </w:rPr>
        <w:t xml:space="preserve"> охлаждении?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58.Особенности охлаждения тушек птицы.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lastRenderedPageBreak/>
        <w:t>59.Температурно-влажные режимы и сроки хранения охлажденного мяса.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60.Какие изменения происходят в мясе при его замораживании и хранении и от чего они зависят?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61.Особенности замораживания, условия и сроки хранения мяса птицы.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62.Температурно-влажные режимы и сроки хранения мороженого мяса.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63.В чем заключается контроль технологических процессов при охлаждении замораживании мяса?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64.Что представляют собой субпродукты их классификация в зависимости от вида животных, термического состояния и особенностей морфологического строения?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65.Схема и порядок обработки мясокостных, мякотных, слизистых и шерстных субпродуктов.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66.Какие субпродукты относят в 1 и ко 11 категории, и какие требования к ним предъявляются согласно ТУ 9212-460-00419779-99?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67.При наличии, каких дефектов субпродукты не подлежат реализации в торговле, но допускаются для промышленной переработки?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68.Какие субпродукты направляют на корм пушным зверям?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69.Какие органы и ткани используются, как эндокринно-ферментное сырье и в сем заключается порядок его сбора, обработки и консервирования?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70.Под воздействием каких 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факторов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биохимические реакции возникают в процессе выработки и хранении животных пищевых жиров?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71.Требования к качеству сырья.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72.Подготовка жирового сырья.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73.Извлечение жира.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74.Очистка, охлаждение и нейтрализация пищевых жиров.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lastRenderedPageBreak/>
        <w:t>75.Хранение упакованных пищевых жиров.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76.Назовите технологические операции по производству вареных колбас, сосисок, сарделек, их значение и порядок проведения.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77.В чем заключается технологический процесс при производстве варено-копченых колбасных изделий?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78.Технология изготовления </w:t>
      </w:r>
      <w:proofErr w:type="spellStart"/>
      <w:r w:rsidRPr="006A557A">
        <w:rPr>
          <w:rFonts w:ascii="Times New Roman" w:hAnsi="Times New Roman" w:cs="Times New Roman"/>
          <w:sz w:val="28"/>
          <w:szCs w:val="28"/>
        </w:rPr>
        <w:t>полукопченых</w:t>
      </w:r>
      <w:proofErr w:type="spellEnd"/>
      <w:r w:rsidRPr="006A557A">
        <w:rPr>
          <w:rFonts w:ascii="Times New Roman" w:hAnsi="Times New Roman" w:cs="Times New Roman"/>
          <w:sz w:val="28"/>
          <w:szCs w:val="28"/>
        </w:rPr>
        <w:t xml:space="preserve"> колбас.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79.Особенности технологического процесса по производству сырокопченых колбас.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80.Технология выработки ливерных колбас.</w:t>
      </w:r>
    </w:p>
    <w:p w:rsidR="006A557A" w:rsidRPr="006A557A" w:rsidRDefault="006A557A" w:rsidP="006A557A">
      <w:pPr>
        <w:tabs>
          <w:tab w:val="left" w:pos="720"/>
        </w:tabs>
        <w:ind w:left="72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7.2. Характеристика фондов оценочных сре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>я текущего контроля успеваемости.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i/>
          <w:sz w:val="28"/>
          <w:szCs w:val="28"/>
        </w:rPr>
        <w:t>Перечень вопросов к коллоквиуму 1.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1. Убойные животные, методика определения упитанности убойных животных; подразделение убойного крупного рогатого скота по половозрастным группам и категориям упитанности согласно ГОСТу.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2. Подразделение убойных свиней на категории упитанности в зависимости от живой массы, толщины шпика и возраста согласно ГОСТу.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3. Подразделение овец независимо от пола и возраста на категории упитанности; подразделение лошадей в зависимости от возраста на категории упитанности согласно ГОСТу.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4. Организация и проведение перевозки животных автомобильным транспортом.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5. Организация и перевозка животных железнодорожным транспортом.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6. Оформление транспортных сопроводительных документов на перевозку животных; правила транспортировки животных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7.Порядок приемки убойных животных; сортировка, предубойная подготовка и голодная выдержка убойных животных.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lastRenderedPageBreak/>
        <w:t xml:space="preserve">8.Сущность возникновения стресса у убойных животных, причины возникновения стресса; биохимические 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процессы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протекающие в организме животных в стрессовом состоянии.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9. Влияние стресса на качественные показатели мяса.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10.Цель и порядок проведения технологических операций по оглушению и обескровливанию убойных животных.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11.Порядок проведения съемки шкуры.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12.Переработка свиных туш методом </w:t>
      </w:r>
      <w:proofErr w:type="spellStart"/>
      <w:r w:rsidRPr="006A557A">
        <w:rPr>
          <w:rFonts w:ascii="Times New Roman" w:hAnsi="Times New Roman" w:cs="Times New Roman"/>
          <w:sz w:val="28"/>
          <w:szCs w:val="28"/>
        </w:rPr>
        <w:t>шпарки</w:t>
      </w:r>
      <w:proofErr w:type="spellEnd"/>
      <w:r w:rsidRPr="006A557A">
        <w:rPr>
          <w:rFonts w:ascii="Times New Roman" w:hAnsi="Times New Roman" w:cs="Times New Roman"/>
          <w:sz w:val="28"/>
          <w:szCs w:val="28"/>
        </w:rPr>
        <w:t xml:space="preserve"> и крупонирования; санитарная зачистка и мойка туш.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13.Порядок проведения </w:t>
      </w:r>
      <w:proofErr w:type="spellStart"/>
      <w:r w:rsidRPr="006A557A">
        <w:rPr>
          <w:rFonts w:ascii="Times New Roman" w:hAnsi="Times New Roman" w:cs="Times New Roman"/>
          <w:sz w:val="28"/>
          <w:szCs w:val="28"/>
        </w:rPr>
        <w:t>электрооглушения</w:t>
      </w:r>
      <w:proofErr w:type="spellEnd"/>
      <w:r w:rsidRPr="006A557A">
        <w:rPr>
          <w:rFonts w:ascii="Times New Roman" w:hAnsi="Times New Roman" w:cs="Times New Roman"/>
          <w:sz w:val="28"/>
          <w:szCs w:val="28"/>
        </w:rPr>
        <w:t>, обескровливания и удаления оперения при переработке птицы; потрошение, формовка, охлаждение и сортировка тушек птицы.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6A557A">
        <w:rPr>
          <w:rFonts w:ascii="Times New Roman" w:hAnsi="Times New Roman" w:cs="Times New Roman"/>
          <w:i/>
          <w:sz w:val="28"/>
          <w:szCs w:val="28"/>
        </w:rPr>
        <w:t xml:space="preserve">Перечень вопросов к коллоквиуму 2. 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1. Понятие термина «мясо», органолептические показатели мяса; анатомо-морфологическое строение мышечной ткани.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2. Анатомо-морфологическая структура соединительной ткани.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3.Химический состав мышечной ткани.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4.Химический состав жировой и соединительной ткани.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5.Особенности морфологического и химического состава мяса птицы.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6.Понятие о пищевой ценности мяса; белки мяса.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7.Химический состав и видовая особенность животных жиров (липидов) и их роль в питании человека; фосфолипиды и их роль в питании и обмене веществ человека.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8.Углеводы, витамины и минеральные вещества мяса; мясо с признаками PSE (бледное, мягкое, водянистое) и DFD (темное, липкое, сухое), способы его отделения от нормального мяса.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9.Подразделение крупного рогатого скота на половозрастные группы и категории упитанности согласно ГОСТу 51110-87.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lastRenderedPageBreak/>
        <w:t>10.Требования, предъявляемые к говядине в тушах, полутушах и четвертинах согласно ГОСТу 779-87; критерии по которым мясо не допускается в реализацию и оно используется для промышленной переработки на пищевые цели.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11.Критерии подразделения говядины по категориям упитанности и ее товароведческая маркировка.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12.Критерии, положенные в основу подразделения свинины на категории упитанности согласно ГОСТу 7724-77.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13.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Свинина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используемая для торговли в общественном питании; свинина, которая не допускается к реализации в розничной торговле и используется для промышленной переработки на пищевые цели.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14.Дефекты, не допускаемые на тушах и полутушах свиней и маркировка свинины.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15.Подразделение баранины и козлятины по категориям упитанности согласно ГОСТу 1335-55;технологические дефекты, не допускаемые на тушах и маркировка баранины и козлятины.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16.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Критерии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положенные в основу подразделений конины и жеребятины по категориям упитанности; конина, не допускаемая для реализации в розничной торговле, но используемая для промышленной переработки на пищевые цели, маркировка конины.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17.Подразделение мяса птицы по категориям согласно ГОСТа.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6A557A">
        <w:rPr>
          <w:rFonts w:ascii="Times New Roman" w:hAnsi="Times New Roman" w:cs="Times New Roman"/>
          <w:i/>
          <w:sz w:val="28"/>
          <w:szCs w:val="28"/>
        </w:rPr>
        <w:t>Перечень вопросов к коллоквиуму 3.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1.Подразделение мяса по термическому состоянию.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2.Условия и технология выработки охлажденного мяса при одностадийном и </w:t>
      </w:r>
      <w:proofErr w:type="spellStart"/>
      <w:r w:rsidRPr="006A557A">
        <w:rPr>
          <w:rFonts w:ascii="Times New Roman" w:hAnsi="Times New Roman" w:cs="Times New Roman"/>
          <w:sz w:val="28"/>
          <w:szCs w:val="28"/>
        </w:rPr>
        <w:t>двухстадийном</w:t>
      </w:r>
      <w:proofErr w:type="spellEnd"/>
      <w:r w:rsidRPr="006A557A">
        <w:rPr>
          <w:rFonts w:ascii="Times New Roman" w:hAnsi="Times New Roman" w:cs="Times New Roman"/>
          <w:sz w:val="28"/>
          <w:szCs w:val="28"/>
        </w:rPr>
        <w:t xml:space="preserve"> охлаждении.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3.Особенности охлаждения тушек птицы; температурно-влажные режимы и сроки хранения охлажденного мяса.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lastRenderedPageBreak/>
        <w:t xml:space="preserve">4.Изменения, происходящие в мясе при замораживании и хранении, температурно-влажные режимы и сроки хранения 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мороженного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мяса; особенности замораживания.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5.Условия 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сроки хранения мяса птицы; контроль технологических процессов при охлаждении и замораживании мяса.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6.Понятие о субпродуктах и их классификация.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7.Технологические системы и порядок обработки мясокостных, мякотных, слизистых и шерстных субпродуктов.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8.Органы и ткани, используемые как эндокринно-ферментное сырье, и порядок его сбора, обработки и консервирования.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9.Факторы и вызываемые ими биохимические 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процессы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возникающие при выработке и хранении животных пищевых жиров.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10.Требования, предъявляемые к качеству жирового сырья.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11.Подготовка жирового сырья; способы извлечения жира; очистка, охлаждение и нейтрализация пищевых жиров; хранение упакованных пищевых жиров.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6A557A">
        <w:rPr>
          <w:rFonts w:ascii="Times New Roman" w:hAnsi="Times New Roman" w:cs="Times New Roman"/>
          <w:i/>
          <w:sz w:val="28"/>
          <w:szCs w:val="28"/>
        </w:rPr>
        <w:t>Перечень вопросов к коллоквиуму 4.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1. Технологические операции по производству вареных колбас и порядок их проведения.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2. Технологические операции по производству сосисок и порядок их проведения.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3. Технологические операции по производству сарделек и порядок их проведения.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4. Технология производства варено-копченых колбас.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5. Технология выработки </w:t>
      </w:r>
      <w:proofErr w:type="spellStart"/>
      <w:r w:rsidRPr="006A557A">
        <w:rPr>
          <w:rFonts w:ascii="Times New Roman" w:hAnsi="Times New Roman" w:cs="Times New Roman"/>
          <w:sz w:val="28"/>
          <w:szCs w:val="28"/>
        </w:rPr>
        <w:t>полукопченых</w:t>
      </w:r>
      <w:proofErr w:type="spellEnd"/>
      <w:r w:rsidRPr="006A557A">
        <w:rPr>
          <w:rFonts w:ascii="Times New Roman" w:hAnsi="Times New Roman" w:cs="Times New Roman"/>
          <w:sz w:val="28"/>
          <w:szCs w:val="28"/>
        </w:rPr>
        <w:t xml:space="preserve"> колбас.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6.Особенности технологического процесса по производству сырокопченых колбас.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7. Технология выработки ливерных колбас.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lastRenderedPageBreak/>
        <w:t>8. Виды колбасных оболочек.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9. Основные технологические процессы в колбасном производстве.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10. Вспомогательный материал и 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оборудование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используемое при производстве колбас.</w:t>
      </w: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57A">
        <w:rPr>
          <w:rFonts w:ascii="Times New Roman" w:hAnsi="Times New Roman" w:cs="Times New Roman"/>
          <w:b/>
          <w:sz w:val="28"/>
          <w:szCs w:val="28"/>
        </w:rPr>
        <w:t>8. Учебно-методическое обеспечение дисциплины.</w:t>
      </w:r>
    </w:p>
    <w:p w:rsidR="006A557A" w:rsidRPr="006A557A" w:rsidRDefault="006A557A" w:rsidP="006A55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57A" w:rsidRPr="006A557A" w:rsidRDefault="006A557A" w:rsidP="006A557A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Таблица 8.1.Список 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имеющихся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в библиотеке университета </w:t>
      </w:r>
    </w:p>
    <w:p w:rsidR="006A557A" w:rsidRPr="006A557A" w:rsidRDefault="006A557A" w:rsidP="006A557A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изданий основной учебной литературы по дисциплине, </w:t>
      </w:r>
    </w:p>
    <w:p w:rsidR="006A557A" w:rsidRPr="006A557A" w:rsidRDefault="006A557A" w:rsidP="006A557A">
      <w:pPr>
        <w:ind w:firstLine="7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A557A">
        <w:rPr>
          <w:rFonts w:ascii="Times New Roman" w:hAnsi="Times New Roman" w:cs="Times New Roman"/>
          <w:sz w:val="28"/>
          <w:szCs w:val="28"/>
        </w:rPr>
        <w:t>по состоянию на «___»___________201__года</w:t>
      </w:r>
    </w:p>
    <w:p w:rsidR="006A557A" w:rsidRPr="006A557A" w:rsidRDefault="006A557A" w:rsidP="006A557A">
      <w:pPr>
        <w:ind w:firstLine="7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9930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570"/>
        <w:gridCol w:w="7233"/>
        <w:gridCol w:w="2127"/>
      </w:tblGrid>
      <w:tr w:rsidR="006A557A" w:rsidRPr="006A557A" w:rsidTr="006A557A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(количество экземпляров или ссылка ЭБС)</w:t>
            </w:r>
          </w:p>
        </w:tc>
      </w:tr>
      <w:tr w:rsidR="006A557A" w:rsidRPr="006A557A" w:rsidTr="006A557A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Боровков М.Ф. Ветеринарно-санитарная экспертиза с основами технологии и стандартизации продуктов животноводства  /  М.Ф. Боровков, В.П.Фролов, С.А. Серко. – СПб</w:t>
            </w:r>
            <w:proofErr w:type="gram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.: «</w:t>
            </w:r>
            <w:proofErr w:type="gram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Лань», 2010 г.- 480 с.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6A557A" w:rsidRPr="006A557A" w:rsidTr="006A557A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Боровков М.Ф. Ветеринарно-санитарная экспертиза с основами технологии и стандартизации продуктов животноводства  /  М.Ф. Боровков, В.П.Фролов, С.А. Серко. СПб</w:t>
            </w:r>
            <w:proofErr w:type="gram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.: «</w:t>
            </w:r>
            <w:proofErr w:type="gram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Лань», 2013 г.- 480 с.</w:t>
            </w:r>
          </w:p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Режим доступа: </w:t>
            </w:r>
            <w:r w:rsidRPr="006A55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r w:rsidRPr="006A55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lanbook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6A55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6A55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view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6A55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/5703/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ЭБС</w:t>
            </w:r>
          </w:p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«Лань»</w:t>
            </w:r>
          </w:p>
        </w:tc>
      </w:tr>
      <w:tr w:rsidR="006A557A" w:rsidRPr="006A557A" w:rsidTr="006A557A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Пронин В.В. Ветеринарно-санитарная экспертиза с основами технологий и стандартизации продуктов / В.В. Пронин, С.П. Фисенко.- СПб</w:t>
            </w:r>
            <w:proofErr w:type="gram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.: «</w:t>
            </w:r>
            <w:proofErr w:type="gram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Лань», 2012.- 240 с.</w:t>
            </w:r>
          </w:p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Режим доступа: </w:t>
            </w:r>
            <w:r w:rsidRPr="006A55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r w:rsidRPr="006A55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lanbook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6A55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6A55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view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6A55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/3738/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ЭБС</w:t>
            </w:r>
          </w:p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«Лань»</w:t>
            </w:r>
          </w:p>
        </w:tc>
      </w:tr>
      <w:tr w:rsidR="006A557A" w:rsidRPr="006A557A" w:rsidTr="006A557A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Пронин В.В. Технология первичной переработки продуктов животноводства / В.В. Пронин, С.П. Фисенко и др.- СПб</w:t>
            </w:r>
            <w:proofErr w:type="gram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.: «</w:t>
            </w:r>
            <w:proofErr w:type="gram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Лань», 2013.- 176 с.</w:t>
            </w:r>
          </w:p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Режим доступа: </w:t>
            </w:r>
            <w:r w:rsidRPr="006A55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r w:rsidRPr="006A55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lanbook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6A55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6A55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view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6A55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/5852/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ЭБС</w:t>
            </w:r>
          </w:p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«Лань»</w:t>
            </w:r>
          </w:p>
        </w:tc>
      </w:tr>
    </w:tbl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  <w:lang w:eastAsia="ar-SA"/>
        </w:rPr>
      </w:pPr>
    </w:p>
    <w:p w:rsidR="006A557A" w:rsidRPr="006A557A" w:rsidRDefault="006A557A" w:rsidP="006A557A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Таблица 8.2.- Список </w:t>
      </w:r>
      <w:proofErr w:type="gramStart"/>
      <w:r w:rsidRPr="006A557A">
        <w:rPr>
          <w:rFonts w:ascii="Times New Roman" w:hAnsi="Times New Roman" w:cs="Times New Roman"/>
          <w:sz w:val="28"/>
          <w:szCs w:val="28"/>
        </w:rPr>
        <w:t>имеющихся</w:t>
      </w:r>
      <w:proofErr w:type="gramEnd"/>
      <w:r w:rsidRPr="006A557A">
        <w:rPr>
          <w:rFonts w:ascii="Times New Roman" w:hAnsi="Times New Roman" w:cs="Times New Roman"/>
          <w:sz w:val="28"/>
          <w:szCs w:val="28"/>
        </w:rPr>
        <w:t xml:space="preserve"> в библиотеке университета </w:t>
      </w:r>
    </w:p>
    <w:p w:rsidR="006A557A" w:rsidRPr="006A557A" w:rsidRDefault="006A557A" w:rsidP="006A557A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изданий дополнительной учебной литературы по дисциплине, </w:t>
      </w:r>
    </w:p>
    <w:p w:rsidR="006A557A" w:rsidRPr="006A557A" w:rsidRDefault="006A557A" w:rsidP="006A557A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по состоянию на «___»___________201__года</w:t>
      </w:r>
    </w:p>
    <w:p w:rsidR="006A557A" w:rsidRPr="006A557A" w:rsidRDefault="006A557A" w:rsidP="006A557A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60" w:type="dxa"/>
        <w:tblInd w:w="154" w:type="dxa"/>
        <w:tblLayout w:type="fixed"/>
        <w:tblLook w:val="04A0" w:firstRow="1" w:lastRow="0" w:firstColumn="1" w:lastColumn="0" w:noHBand="0" w:noVBand="1"/>
      </w:tblPr>
      <w:tblGrid>
        <w:gridCol w:w="570"/>
        <w:gridCol w:w="7231"/>
        <w:gridCol w:w="1559"/>
      </w:tblGrid>
      <w:tr w:rsidR="006A557A" w:rsidRPr="006A557A" w:rsidTr="006A557A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(количество экземпляров или ссылка ЭБС)</w:t>
            </w:r>
          </w:p>
        </w:tc>
      </w:tr>
      <w:tr w:rsidR="006A557A" w:rsidRPr="006A557A" w:rsidTr="006A557A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Борисенко Н.Е.  Основы технологии мяса и мясопродуктов  /  Н.Е.Борисенко, О.В. Кроневальд. Барнаул:  Изд-во АГАУ, 2011 .- 95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A557A" w:rsidRPr="006A557A" w:rsidTr="006A557A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Житенко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 П.В. Ветеринарно-санитарная экспертиза и технология переработки птицы / П.В. 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Житенко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, И.Г. Серегин и др.- М.: «Аквариум», 2001.- 352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A557A" w:rsidRPr="006A557A" w:rsidTr="006A557A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Лихачев Е.И. Товароведение и экспертиза мяса и мясных продуктов / Е.И. Лихачева, О.В. 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Юсова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.- М.: «Альфа-М», 2011.- 304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A557A" w:rsidRPr="006A557A" w:rsidTr="006A557A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Поздняковский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 В.М. Экспертиза мяса птицы, яиц и продуктов их переработки. Качество и безопасность / В.М. 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Поздняковский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, О.А. Рязанова и др.- Новосибирск: 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Сиб</w:t>
            </w:r>
            <w:proofErr w:type="gram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нив.изд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-во, 2007.- 216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A557A" w:rsidRPr="006A557A" w:rsidTr="006A557A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Рогов И.А. Технология мяса и мясопродуктов / И.А. Рогов, Г.П. 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Заште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, Г.П. 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Казюнин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. М.: «Колос», 2009 г. – </w:t>
            </w: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711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</w:tr>
      <w:tr w:rsidR="006A557A" w:rsidRPr="006A557A" w:rsidTr="006A557A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Поздняковский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 В.М. Экспертиза мяса и мясопродуктов / В.М. 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Поздняковский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 xml:space="preserve">.- Новосибирск: 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Сиб</w:t>
            </w:r>
            <w:proofErr w:type="gram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нив.изд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-во, 2002.- 526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A557A" w:rsidRPr="006A557A" w:rsidTr="006A557A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Сенченко В.С. Ветеринарно-санитарная экспертиза продуктов животного и растительного происхождения / В.С. Сенченко.- Ростов-на-Дону: Издательский центр «</w:t>
            </w:r>
            <w:proofErr w:type="spell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proofErr w:type="spell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», 2001.- 704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A557A" w:rsidRPr="006A557A" w:rsidTr="006A557A">
        <w:trPr>
          <w:trHeight w:val="4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Серегин И.Г. Ветеринарно-санитарная экспертиза пищевых продуктов на продовольственных рынках / И.Г. Серегин, М.Ф. Боровков.- СПб</w:t>
            </w:r>
            <w:proofErr w:type="gramStart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.: «</w:t>
            </w:r>
            <w:proofErr w:type="gramEnd"/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ГИОРД», 2005.- 472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A557A" w:rsidRPr="006A557A" w:rsidTr="006A557A">
        <w:trPr>
          <w:trHeight w:val="41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Хлебников В.И. Экспертиза мяса и мясных продуктов / В.И. Хлебников, И.А. Криштафович.- М.: «Дашков и К», 2005.- 112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A557A" w:rsidRPr="006A557A" w:rsidTr="006A557A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Чернявский М.В. Анатомо-топографические основы технологии, ветеринарно-санитарной экспертизы и товароведческой оценки продуктов убоя животных / М.В. Чернявский.- М.: «Колос», 2002.- 376 с.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A557A" w:rsidRPr="006A557A" w:rsidTr="006A557A">
        <w:trPr>
          <w:trHeight w:val="60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Журнал «Ветеринария»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6A557A" w:rsidRPr="006A557A" w:rsidRDefault="006A557A" w:rsidP="006A557A">
      <w:pPr>
        <w:ind w:firstLine="709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6A557A" w:rsidRPr="006A557A" w:rsidRDefault="006A557A" w:rsidP="006A55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75C26" w:rsidRPr="00275C26" w:rsidRDefault="00275C26" w:rsidP="00275C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75C26">
        <w:rPr>
          <w:rFonts w:ascii="Times New Roman" w:eastAsia="Calibri" w:hAnsi="Times New Roman" w:cs="Times New Roman"/>
          <w:sz w:val="28"/>
          <w:szCs w:val="28"/>
          <w:lang w:eastAsia="en-US"/>
        </w:rPr>
        <w:t>Составитель:</w:t>
      </w:r>
    </w:p>
    <w:p w:rsidR="00275C26" w:rsidRPr="00275C26" w:rsidRDefault="00275C26" w:rsidP="00275C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75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К.в.н, доцент                                           </w:t>
      </w:r>
      <w:r w:rsidRPr="00275C26">
        <w:rPr>
          <w:rFonts w:ascii="Times New Roman" w:eastAsia="Times New Roman" w:hAnsi="Times New Roman" w:cs="Times New Roman"/>
          <w:sz w:val="28"/>
          <w:szCs w:val="28"/>
        </w:rPr>
        <w:t xml:space="preserve">___________        </w:t>
      </w:r>
      <w:r w:rsidRPr="00275C26">
        <w:rPr>
          <w:rFonts w:ascii="Times New Roman" w:eastAsia="Calibri" w:hAnsi="Times New Roman" w:cs="Times New Roman"/>
          <w:sz w:val="28"/>
          <w:szCs w:val="28"/>
          <w:lang w:eastAsia="en-US"/>
        </w:rPr>
        <w:t>О.В. Кроневальд</w:t>
      </w:r>
    </w:p>
    <w:p w:rsidR="00275C26" w:rsidRPr="00275C26" w:rsidRDefault="00275C26" w:rsidP="00275C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75C26" w:rsidRPr="00275C26" w:rsidRDefault="00275C26" w:rsidP="0027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C26">
        <w:rPr>
          <w:rFonts w:ascii="Times New Roman" w:eastAsia="Times New Roman" w:hAnsi="Times New Roman" w:cs="Times New Roman"/>
          <w:sz w:val="28"/>
          <w:szCs w:val="28"/>
        </w:rPr>
        <w:t>Список верен</w:t>
      </w:r>
    </w:p>
    <w:p w:rsidR="00275C26" w:rsidRPr="00275C26" w:rsidRDefault="00275C26" w:rsidP="00275C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5C26">
        <w:rPr>
          <w:rFonts w:ascii="Times New Roman" w:eastAsia="Times New Roman" w:hAnsi="Times New Roman" w:cs="Times New Roman"/>
          <w:sz w:val="28"/>
          <w:szCs w:val="28"/>
        </w:rPr>
        <w:t>________________________                ____________     _______________</w:t>
      </w:r>
    </w:p>
    <w:p w:rsidR="00275C26" w:rsidRPr="00275C26" w:rsidRDefault="00275C26" w:rsidP="00275C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5C26">
        <w:rPr>
          <w:rFonts w:ascii="Times New Roman" w:eastAsia="Times New Roman" w:hAnsi="Times New Roman" w:cs="Times New Roman"/>
          <w:sz w:val="28"/>
          <w:szCs w:val="28"/>
        </w:rPr>
        <w:t>(должность работника библиотеки)       (подпись)        (И.О. фамилия)</w:t>
      </w:r>
    </w:p>
    <w:p w:rsidR="006A557A" w:rsidRPr="006A557A" w:rsidRDefault="006A557A" w:rsidP="00275C26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6A557A" w:rsidRPr="006A557A" w:rsidRDefault="006A557A" w:rsidP="006A55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57A">
        <w:rPr>
          <w:rFonts w:ascii="Times New Roman" w:hAnsi="Times New Roman" w:cs="Times New Roman"/>
          <w:b/>
          <w:sz w:val="28"/>
          <w:szCs w:val="28"/>
        </w:rPr>
        <w:t>9. Материально-техническое обеспечение.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1. Лекционная аудитория.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lastRenderedPageBreak/>
        <w:t>2. Учебный практикум.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3. Учебная лаборатория.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4. Убойный пункт ООО «</w:t>
      </w:r>
      <w:proofErr w:type="spellStart"/>
      <w:r w:rsidRPr="006A557A">
        <w:rPr>
          <w:rFonts w:ascii="Times New Roman" w:hAnsi="Times New Roman" w:cs="Times New Roman"/>
          <w:sz w:val="28"/>
          <w:szCs w:val="28"/>
        </w:rPr>
        <w:t>Прутское</w:t>
      </w:r>
      <w:proofErr w:type="spellEnd"/>
      <w:r w:rsidRPr="006A557A">
        <w:rPr>
          <w:rFonts w:ascii="Times New Roman" w:hAnsi="Times New Roman" w:cs="Times New Roman"/>
          <w:sz w:val="28"/>
          <w:szCs w:val="28"/>
        </w:rPr>
        <w:t>» Павловского района.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5. ООО «Холод» г. Барнаул.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6. ООО «Пищевик» г. Барнаул.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7. Видеофильмы: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ab/>
        <w:t>1) Основы технологии убоя и переработки животных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ab/>
        <w:t>2) Основы технологии, ветеринарно-санитарный и технологический контроль колбасных изделий.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ab/>
        <w:t>3) Основы технологии мяса и мясопродуктов.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ab/>
        <w:t>4) Красноярский мясоперерабатывающий мясокомбинат.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557A" w:rsidRDefault="006A557A" w:rsidP="006A557A">
      <w:pPr>
        <w:rPr>
          <w:rFonts w:ascii="Times New Roman" w:hAnsi="Times New Roman" w:cs="Times New Roman"/>
          <w:b/>
          <w:sz w:val="28"/>
          <w:szCs w:val="28"/>
        </w:rPr>
      </w:pPr>
    </w:p>
    <w:p w:rsidR="00462C93" w:rsidRDefault="00462C93" w:rsidP="006A557A">
      <w:pPr>
        <w:rPr>
          <w:rFonts w:ascii="Times New Roman" w:hAnsi="Times New Roman" w:cs="Times New Roman"/>
          <w:b/>
          <w:sz w:val="28"/>
          <w:szCs w:val="28"/>
        </w:rPr>
      </w:pPr>
    </w:p>
    <w:p w:rsidR="00462C93" w:rsidRDefault="00462C93" w:rsidP="006A557A">
      <w:pPr>
        <w:rPr>
          <w:rFonts w:ascii="Times New Roman" w:hAnsi="Times New Roman" w:cs="Times New Roman"/>
          <w:b/>
          <w:sz w:val="28"/>
          <w:szCs w:val="28"/>
        </w:rPr>
      </w:pPr>
    </w:p>
    <w:p w:rsidR="00462C93" w:rsidRDefault="00462C93" w:rsidP="006A557A">
      <w:pPr>
        <w:rPr>
          <w:rFonts w:ascii="Times New Roman" w:hAnsi="Times New Roman" w:cs="Times New Roman"/>
          <w:b/>
          <w:sz w:val="28"/>
          <w:szCs w:val="28"/>
        </w:rPr>
      </w:pPr>
    </w:p>
    <w:p w:rsidR="00462C93" w:rsidRDefault="00462C93" w:rsidP="006A557A">
      <w:pPr>
        <w:rPr>
          <w:rFonts w:ascii="Times New Roman" w:hAnsi="Times New Roman" w:cs="Times New Roman"/>
          <w:b/>
          <w:sz w:val="28"/>
          <w:szCs w:val="28"/>
        </w:rPr>
      </w:pPr>
    </w:p>
    <w:p w:rsidR="00462C93" w:rsidRDefault="00462C93" w:rsidP="006A557A">
      <w:pPr>
        <w:rPr>
          <w:rFonts w:ascii="Times New Roman" w:hAnsi="Times New Roman" w:cs="Times New Roman"/>
          <w:b/>
          <w:sz w:val="28"/>
          <w:szCs w:val="28"/>
        </w:rPr>
      </w:pPr>
    </w:p>
    <w:p w:rsidR="00462C93" w:rsidRDefault="00462C93" w:rsidP="006A557A">
      <w:pPr>
        <w:rPr>
          <w:rFonts w:ascii="Times New Roman" w:hAnsi="Times New Roman" w:cs="Times New Roman"/>
          <w:b/>
          <w:sz w:val="28"/>
          <w:szCs w:val="28"/>
        </w:rPr>
      </w:pPr>
    </w:p>
    <w:p w:rsidR="00462C93" w:rsidRDefault="00462C93" w:rsidP="006A557A">
      <w:pPr>
        <w:rPr>
          <w:rFonts w:ascii="Times New Roman" w:hAnsi="Times New Roman" w:cs="Times New Roman"/>
          <w:b/>
          <w:sz w:val="28"/>
          <w:szCs w:val="28"/>
        </w:rPr>
      </w:pPr>
    </w:p>
    <w:p w:rsidR="00462C93" w:rsidRDefault="00462C93" w:rsidP="006A557A">
      <w:pPr>
        <w:rPr>
          <w:rFonts w:ascii="Times New Roman" w:hAnsi="Times New Roman" w:cs="Times New Roman"/>
          <w:b/>
          <w:sz w:val="28"/>
          <w:szCs w:val="28"/>
        </w:rPr>
      </w:pPr>
    </w:p>
    <w:p w:rsidR="00462C93" w:rsidRDefault="00462C93" w:rsidP="006A557A">
      <w:pPr>
        <w:rPr>
          <w:rFonts w:ascii="Times New Roman" w:hAnsi="Times New Roman" w:cs="Times New Roman"/>
          <w:b/>
          <w:sz w:val="28"/>
          <w:szCs w:val="28"/>
        </w:rPr>
      </w:pPr>
    </w:p>
    <w:p w:rsidR="00462C93" w:rsidRPr="006A557A" w:rsidRDefault="00462C93" w:rsidP="006A557A">
      <w:pPr>
        <w:rPr>
          <w:rFonts w:ascii="Times New Roman" w:hAnsi="Times New Roman" w:cs="Times New Roman"/>
          <w:b/>
          <w:sz w:val="28"/>
          <w:szCs w:val="28"/>
        </w:rPr>
      </w:pPr>
    </w:p>
    <w:p w:rsidR="006A557A" w:rsidRPr="006A557A" w:rsidRDefault="006A557A" w:rsidP="006A557A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Приложение</w:t>
      </w:r>
      <w:r w:rsidRPr="006A557A">
        <w:rPr>
          <w:rFonts w:ascii="Times New Roman" w:hAnsi="Times New Roman" w:cs="Times New Roman"/>
          <w:sz w:val="28"/>
          <w:szCs w:val="28"/>
        </w:rPr>
        <w:t xml:space="preserve"> к программе</w:t>
      </w:r>
    </w:p>
    <w:p w:rsidR="006A557A" w:rsidRPr="006A557A" w:rsidRDefault="006A557A" w:rsidP="006A557A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F73A3">
        <w:rPr>
          <w:rFonts w:ascii="Times New Roman" w:hAnsi="Times New Roman" w:cs="Times New Roman"/>
          <w:sz w:val="28"/>
          <w:szCs w:val="28"/>
        </w:rPr>
        <w:t xml:space="preserve">           дисциплины «Ветеринарно-санитарный контроль мяса и мясопродуктов на производстве</w:t>
      </w:r>
      <w:r w:rsidRPr="006A557A">
        <w:rPr>
          <w:rFonts w:ascii="Times New Roman" w:hAnsi="Times New Roman" w:cs="Times New Roman"/>
          <w:sz w:val="28"/>
          <w:szCs w:val="28"/>
        </w:rPr>
        <w:t>»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57A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6A557A" w:rsidRPr="006A557A" w:rsidRDefault="001A6FE1" w:rsidP="006A557A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Ветеринарно-санитарный контроль мяса и мясопродуктов на производстве</w:t>
      </w:r>
    </w:p>
    <w:p w:rsidR="006A557A" w:rsidRPr="006A557A" w:rsidRDefault="006A557A" w:rsidP="006A557A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57A" w:rsidRPr="006A557A" w:rsidRDefault="006A557A" w:rsidP="00462C93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557A">
        <w:rPr>
          <w:rFonts w:ascii="Times New Roman" w:hAnsi="Times New Roman" w:cs="Times New Roman"/>
          <w:b/>
          <w:sz w:val="28"/>
          <w:szCs w:val="28"/>
        </w:rPr>
        <w:t>Цель дисциплины –</w:t>
      </w:r>
      <w:r w:rsidRPr="006A55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A557A">
        <w:rPr>
          <w:rFonts w:ascii="Times New Roman" w:hAnsi="Times New Roman" w:cs="Times New Roman"/>
          <w:sz w:val="28"/>
          <w:szCs w:val="28"/>
        </w:rPr>
        <w:t>является изучение технологических процессов при производстве и переработке мяса и мясопродуктов на убойных и мясоперерабатывающих предприятиях; приобретения студентами знаний и практического опята необходимых при осуществлении ветсанэкспертизы производственного, ветеринарно-санитарного контроля за соблюдением ветеринарных и санитарных правил в процессе выполнения технологических операций при выработке и переработке мяса и других продуктов убоя в целях обеспечения их качества и безопасности.</w:t>
      </w:r>
      <w:proofErr w:type="gramEnd"/>
    </w:p>
    <w:p w:rsidR="006A557A" w:rsidRPr="006A557A" w:rsidRDefault="006A557A" w:rsidP="006A557A">
      <w:pPr>
        <w:pStyle w:val="1"/>
        <w:numPr>
          <w:ilvl w:val="0"/>
          <w:numId w:val="0"/>
        </w:numPr>
        <w:tabs>
          <w:tab w:val="left" w:pos="708"/>
        </w:tabs>
        <w:ind w:left="720"/>
        <w:jc w:val="left"/>
        <w:rPr>
          <w:szCs w:val="28"/>
        </w:rPr>
      </w:pPr>
      <w:r w:rsidRPr="006A557A">
        <w:rPr>
          <w:szCs w:val="28"/>
        </w:rPr>
        <w:t xml:space="preserve">Освоение данной дисциплины направлено на формирование </w:t>
      </w:r>
    </w:p>
    <w:p w:rsidR="006A557A" w:rsidRPr="006A557A" w:rsidRDefault="006A557A" w:rsidP="00462C93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57A">
        <w:rPr>
          <w:rFonts w:ascii="Times New Roman" w:hAnsi="Times New Roman" w:cs="Times New Roman"/>
          <w:b/>
          <w:sz w:val="28"/>
          <w:szCs w:val="28"/>
        </w:rPr>
        <w:t>у обучающихся следующих компетенций</w:t>
      </w:r>
    </w:p>
    <w:tbl>
      <w:tblPr>
        <w:tblW w:w="976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068"/>
        <w:gridCol w:w="8697"/>
      </w:tblGrid>
      <w:tr w:rsidR="00462C93" w:rsidRPr="00462C93" w:rsidTr="00462C93"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2C93" w:rsidRPr="00462C93" w:rsidRDefault="00462C93" w:rsidP="00462C93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462C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462C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8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C93" w:rsidRPr="00462C93" w:rsidRDefault="00462C93" w:rsidP="00462C9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462C93" w:rsidRPr="00462C93" w:rsidTr="00462C93">
        <w:trPr>
          <w:trHeight w:val="341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2C93" w:rsidRPr="00462C93" w:rsidRDefault="00462C93" w:rsidP="00462C9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C93" w:rsidRPr="00462C93" w:rsidRDefault="00462C93" w:rsidP="00462C9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Способность использовать нормативную и техническую документацию, регламенты, санитарно-эпидемиологические правила и нормы, НАССР, </w:t>
            </w:r>
            <w:proofErr w:type="gramStart"/>
            <w:r w:rsidRPr="00462C9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G</w:t>
            </w:r>
            <w:proofErr w:type="gramEnd"/>
            <w:r w:rsidRPr="00462C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МР, ветеринарные нормы и правила в своей профессиональной деятельности (ОПК – 2)</w:t>
            </w:r>
          </w:p>
        </w:tc>
      </w:tr>
      <w:tr w:rsidR="00462C93" w:rsidRPr="00462C93" w:rsidTr="00462C93">
        <w:trPr>
          <w:trHeight w:val="751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62C93" w:rsidRPr="00462C93" w:rsidRDefault="00462C93" w:rsidP="00462C9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2C93" w:rsidRPr="00462C93" w:rsidRDefault="00462C93" w:rsidP="00462C9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62C9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Готовность осуществлять лабораторный и производственный ветеринарно-санитарный контроль сырья и безопасности продуктов животного происхождения и продуктов растительного происхождения непромышленного изготовления для пищевых целей, а также кормов и кормовых добавок растительного происхождения (ПК – 2)</w:t>
            </w:r>
          </w:p>
        </w:tc>
      </w:tr>
    </w:tbl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462C93">
      <w:pPr>
        <w:pStyle w:val="1"/>
        <w:numPr>
          <w:ilvl w:val="0"/>
          <w:numId w:val="0"/>
        </w:numPr>
        <w:tabs>
          <w:tab w:val="left" w:pos="708"/>
        </w:tabs>
        <w:ind w:left="720"/>
        <w:jc w:val="left"/>
        <w:rPr>
          <w:szCs w:val="28"/>
        </w:rPr>
      </w:pPr>
      <w:r w:rsidRPr="006A557A">
        <w:rPr>
          <w:szCs w:val="28"/>
        </w:rPr>
        <w:t>Трудоемкость дисциплины, реализуемой по учебному плану</w:t>
      </w:r>
    </w:p>
    <w:tbl>
      <w:tblPr>
        <w:tblW w:w="0" w:type="auto"/>
        <w:tblInd w:w="155" w:type="dxa"/>
        <w:tblLayout w:type="fixed"/>
        <w:tblLook w:val="04A0" w:firstRow="1" w:lastRow="0" w:firstColumn="1" w:lastColumn="0" w:noHBand="0" w:noVBand="1"/>
      </w:tblPr>
      <w:tblGrid>
        <w:gridCol w:w="5353"/>
        <w:gridCol w:w="1559"/>
        <w:gridCol w:w="2870"/>
      </w:tblGrid>
      <w:tr w:rsidR="006A557A" w:rsidRPr="006A557A" w:rsidTr="006A557A">
        <w:trPr>
          <w:cantSplit/>
        </w:trPr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 т.ч. по семестрам</w:t>
            </w:r>
          </w:p>
        </w:tc>
      </w:tr>
      <w:tr w:rsidR="006A557A" w:rsidRPr="006A557A" w:rsidTr="006A557A">
        <w:trPr>
          <w:cantSplit/>
        </w:trPr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557A" w:rsidRPr="006A557A" w:rsidRDefault="006A557A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Аудиторные занятия,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1A6FE1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1A6FE1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A557A" w:rsidRPr="006A557A" w:rsidRDefault="006A557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6A557A" w:rsidRPr="006A557A" w:rsidRDefault="006A557A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57A" w:rsidRPr="006A557A" w:rsidRDefault="006A557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6A557A" w:rsidRPr="006A557A" w:rsidRDefault="006A557A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1A6FE1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1A6FE1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1A6FE1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1A6FE1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A557A" w:rsidRPr="006A557A" w:rsidRDefault="006A557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2.1. Курсовой проект (КП), курсовая работа (КР)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2.5. Подготовка и сдача зачета (экзамена)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2.6. Контрольная работа (К)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</w:tr>
      <w:tr w:rsidR="006A557A" w:rsidRPr="006A557A" w:rsidTr="006A557A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557A" w:rsidRPr="006A557A" w:rsidRDefault="006A557A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A55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  <w:lang w:eastAsia="ar-SA"/>
        </w:rPr>
      </w:pPr>
      <w:r w:rsidRPr="006A557A">
        <w:rPr>
          <w:rFonts w:ascii="Times New Roman" w:hAnsi="Times New Roman" w:cs="Times New Roman"/>
          <w:sz w:val="28"/>
          <w:szCs w:val="28"/>
        </w:rPr>
        <w:t xml:space="preserve"> Формы промежуточной аттестации: зачет.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57A">
        <w:rPr>
          <w:rFonts w:ascii="Times New Roman" w:hAnsi="Times New Roman" w:cs="Times New Roman"/>
          <w:b/>
          <w:sz w:val="28"/>
          <w:szCs w:val="28"/>
        </w:rPr>
        <w:t>Перечень изучаемых тем.</w:t>
      </w:r>
    </w:p>
    <w:p w:rsidR="006A557A" w:rsidRPr="006A557A" w:rsidRDefault="006A557A" w:rsidP="006A557A">
      <w:pPr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1. Животные, как сырье для мясной промышленности.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2. Транспортировка животных.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3. Приемка и предубойная подготовка животных.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4. Технология убоя и переработки скота и птицы.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5. Морфологический и химический состав мяса.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lastRenderedPageBreak/>
        <w:t>6. Пищевая ценность мяса.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7. Товароведческая характеристика и товароведческая маркировка мяса отдельных видов животных и птицы согласно ГОСТов.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8. Холодильная обработка мяса и мясопродуктов.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9. Субпродукты и эндокринно-ферментное сырье.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10. Технология производства пищевых животных топленых жиров.</w:t>
      </w:r>
    </w:p>
    <w:p w:rsidR="006A557A" w:rsidRPr="006A557A" w:rsidRDefault="006A557A" w:rsidP="006A557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A557A">
        <w:rPr>
          <w:rFonts w:ascii="Times New Roman" w:hAnsi="Times New Roman" w:cs="Times New Roman"/>
          <w:sz w:val="28"/>
          <w:szCs w:val="28"/>
        </w:rPr>
        <w:t>11. Технология производства колбасных изделий.</w:t>
      </w:r>
    </w:p>
    <w:p w:rsidR="006A557A" w:rsidRPr="006A557A" w:rsidRDefault="006A557A" w:rsidP="006A557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57A" w:rsidRPr="006A557A" w:rsidRDefault="006A557A" w:rsidP="006A55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557A" w:rsidRPr="006A557A" w:rsidRDefault="006A557A" w:rsidP="006A55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C472F" w:rsidRPr="006A557A" w:rsidRDefault="008C472F">
      <w:pPr>
        <w:rPr>
          <w:rFonts w:ascii="Times New Roman" w:hAnsi="Times New Roman" w:cs="Times New Roman"/>
          <w:sz w:val="28"/>
          <w:szCs w:val="28"/>
        </w:rPr>
      </w:pPr>
    </w:p>
    <w:sectPr w:rsidR="008C472F" w:rsidRPr="006A557A" w:rsidSect="008C4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pStyle w:val="1"/>
      <w:lvlText w:val="%1."/>
      <w:lvlJc w:val="left"/>
      <w:pPr>
        <w:tabs>
          <w:tab w:val="num" w:pos="4319"/>
        </w:tabs>
        <w:ind w:left="5039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</w:abstractNum>
  <w:abstractNum w:abstractNumId="4">
    <w:nsid w:val="75120AED"/>
    <w:multiLevelType w:val="multilevel"/>
    <w:tmpl w:val="C5E204AE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A557A"/>
    <w:rsid w:val="00027C5A"/>
    <w:rsid w:val="00150905"/>
    <w:rsid w:val="001A6FE1"/>
    <w:rsid w:val="00251B9E"/>
    <w:rsid w:val="00275C26"/>
    <w:rsid w:val="00462C93"/>
    <w:rsid w:val="005F73A3"/>
    <w:rsid w:val="006A557A"/>
    <w:rsid w:val="00891784"/>
    <w:rsid w:val="008C472F"/>
    <w:rsid w:val="00C9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72F"/>
  </w:style>
  <w:style w:type="paragraph" w:styleId="1">
    <w:name w:val="heading 1"/>
    <w:basedOn w:val="a"/>
    <w:next w:val="a"/>
    <w:link w:val="10"/>
    <w:qFormat/>
    <w:rsid w:val="006A557A"/>
    <w:pPr>
      <w:keepNext/>
      <w:numPr>
        <w:numId w:val="2"/>
      </w:numPr>
      <w:spacing w:after="0" w:line="240" w:lineRule="auto"/>
      <w:ind w:left="0" w:firstLine="72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557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Normal (Web)"/>
    <w:basedOn w:val="a"/>
    <w:unhideWhenUsed/>
    <w:rsid w:val="006A5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semiHidden/>
    <w:unhideWhenUsed/>
    <w:rsid w:val="006A557A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semiHidden/>
    <w:rsid w:val="006A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6A557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6A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ody Text"/>
    <w:basedOn w:val="a"/>
    <w:link w:val="a9"/>
    <w:unhideWhenUsed/>
    <w:rsid w:val="006A557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9">
    <w:name w:val="Основной текст Знак"/>
    <w:basedOn w:val="a0"/>
    <w:link w:val="a8"/>
    <w:rsid w:val="006A557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a">
    <w:name w:val="List"/>
    <w:basedOn w:val="a8"/>
    <w:semiHidden/>
    <w:unhideWhenUsed/>
    <w:rsid w:val="006A557A"/>
    <w:rPr>
      <w:rFonts w:ascii="Arial" w:hAnsi="Arial" w:cs="Mangal"/>
    </w:rPr>
  </w:style>
  <w:style w:type="paragraph" w:styleId="ab">
    <w:name w:val="Body Text Indent"/>
    <w:basedOn w:val="a"/>
    <w:link w:val="ac"/>
    <w:semiHidden/>
    <w:unhideWhenUsed/>
    <w:rsid w:val="006A557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semiHidden/>
    <w:rsid w:val="006A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List Paragraph"/>
    <w:basedOn w:val="a"/>
    <w:qFormat/>
    <w:rsid w:val="006A557A"/>
    <w:pPr>
      <w:ind w:left="720"/>
    </w:pPr>
    <w:rPr>
      <w:rFonts w:ascii="Calibri" w:eastAsia="Times New Roman" w:hAnsi="Calibri" w:cs="Times New Roman"/>
      <w:lang w:eastAsia="ar-SA"/>
    </w:rPr>
  </w:style>
  <w:style w:type="paragraph" w:customStyle="1" w:styleId="ae">
    <w:name w:val="Заголовок"/>
    <w:basedOn w:val="a"/>
    <w:next w:val="a8"/>
    <w:rsid w:val="006A557A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customStyle="1" w:styleId="11">
    <w:name w:val="Название1"/>
    <w:basedOn w:val="a"/>
    <w:rsid w:val="006A557A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2">
    <w:name w:val="Указатель1"/>
    <w:basedOn w:val="a"/>
    <w:rsid w:val="006A557A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af">
    <w:name w:val="Содержимое таблицы"/>
    <w:basedOn w:val="a"/>
    <w:rsid w:val="006A557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0">
    <w:name w:val="Заголовок таблицы"/>
    <w:basedOn w:val="af"/>
    <w:rsid w:val="006A557A"/>
    <w:pPr>
      <w:jc w:val="center"/>
    </w:pPr>
    <w:rPr>
      <w:b/>
      <w:bCs/>
    </w:rPr>
  </w:style>
  <w:style w:type="paragraph" w:customStyle="1" w:styleId="af1">
    <w:name w:val="Содержимое врезки"/>
    <w:basedOn w:val="a8"/>
    <w:rsid w:val="006A557A"/>
  </w:style>
  <w:style w:type="paragraph" w:customStyle="1" w:styleId="21">
    <w:name w:val="Основной текст с отступом 21"/>
    <w:basedOn w:val="a"/>
    <w:rsid w:val="006A557A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bsatz-Standardschriftart">
    <w:name w:val="Absatz-Standardschriftart"/>
    <w:rsid w:val="006A557A"/>
  </w:style>
  <w:style w:type="character" w:customStyle="1" w:styleId="WW-Absatz-Standardschriftart">
    <w:name w:val="WW-Absatz-Standardschriftart"/>
    <w:rsid w:val="006A557A"/>
  </w:style>
  <w:style w:type="character" w:customStyle="1" w:styleId="13">
    <w:name w:val="Основной шрифт абзаца1"/>
    <w:rsid w:val="006A557A"/>
  </w:style>
  <w:style w:type="character" w:customStyle="1" w:styleId="af2">
    <w:name w:val="Знак Знак"/>
    <w:basedOn w:val="13"/>
    <w:rsid w:val="006A557A"/>
    <w:rPr>
      <w:sz w:val="28"/>
      <w:szCs w:val="24"/>
      <w:lang w:val="ru-RU" w:eastAsia="ar-SA" w:bidi="ar-SA"/>
    </w:rPr>
  </w:style>
  <w:style w:type="character" w:customStyle="1" w:styleId="af3">
    <w:name w:val="Символ нумерации"/>
    <w:rsid w:val="006A55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32</Pages>
  <Words>5638</Words>
  <Characters>32141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Пользователь</cp:lastModifiedBy>
  <cp:revision>8</cp:revision>
  <dcterms:created xsi:type="dcterms:W3CDTF">2017-05-16T06:38:00Z</dcterms:created>
  <dcterms:modified xsi:type="dcterms:W3CDTF">2017-06-19T02:56:00Z</dcterms:modified>
</cp:coreProperties>
</file>