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сельского хозяйства Российской Федерации</w:t>
      </w: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0D1B0A" w:rsidRDefault="00FC43AC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</w:t>
      </w:r>
      <w:r w:rsidR="000D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«Алтайский государственный аграрный университет»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УТВЕРЖДАЮ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Декан факультета </w:t>
      </w:r>
      <w:r w:rsidR="009C1A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ветеринарной</w:t>
      </w:r>
      <w:r w:rsidR="009C1A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1A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1A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Проректор по учебной работе</w:t>
      </w:r>
      <w:proofErr w:type="gramEnd"/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</w:t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</w:t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spellStart"/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__________С.И.Завалишин</w:t>
      </w:r>
      <w:proofErr w:type="spellEnd"/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_______________Л.В.Мед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ведева</w:t>
      </w:r>
      <w:proofErr w:type="spellEnd"/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«_____»___________201</w:t>
      </w:r>
      <w:r w:rsidR="000E05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0D1B0A" w:rsidRDefault="000E0599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«____»_______________201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7 </w:t>
      </w:r>
      <w:r w:rsidR="000D1B0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микробиологии, эпизоотологии, </w:t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паразитологии и ВСЭ</w:t>
      </w: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дисциплины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«Ветеринарно-санитарный контроль на таможне» 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9C1A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</w:p>
    <w:p w:rsidR="000D1B0A" w:rsidRPr="000E0599" w:rsidRDefault="009C1A4E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36.03.01 </w:t>
      </w:r>
      <w:r w:rsidR="000D1B0A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теринарно-санитарная экспертиза</w:t>
      </w: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9C1A4E" w:rsidP="000E0599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Уровень высшего образования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="000D1B0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="000D1B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акалавр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иат</w:t>
      </w:r>
      <w:proofErr w:type="spellEnd"/>
      <w:r w:rsidR="000D1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1A4E" w:rsidRDefault="000E0599" w:rsidP="000E05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подготовки – прикладной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  <w:proofErr w:type="spellEnd"/>
    </w:p>
    <w:p w:rsidR="000D1B0A" w:rsidRDefault="000D1B0A" w:rsidP="000D1B0A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 201</w:t>
      </w:r>
      <w:r w:rsidR="00071A2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учебной дисциплины «Ветеринарно-санитарный контроль на таможне» составлена на основе требований федерального государственного образовательного ста</w:t>
      </w:r>
      <w:r w:rsidR="0002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ндарта высшего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02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бразования по направлению 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</w:t>
      </w:r>
      <w:r w:rsidR="00023CA3">
        <w:rPr>
          <w:rFonts w:ascii="Times New Roman" w:eastAsia="Times New Roman" w:hAnsi="Times New Roman" w:cs="Times New Roman"/>
          <w:sz w:val="28"/>
          <w:szCs w:val="28"/>
          <w:lang w:eastAsia="ru-RU"/>
        </w:rPr>
        <w:t>36.03.01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теринарно-санитарная экспертиза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учебным планом, утвержденным ученым советом университета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по очной форме обучения.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заседании кафедры, протокол № _ от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афедрой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д.в.н., профессор П.И.Барышников 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заседанием методической комиссии ФВМ АГАУ, протокол №_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__от «_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__»____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________201</w:t>
      </w:r>
      <w:r w:rsidR="000E059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__г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методической комиссии</w:t>
      </w:r>
    </w:p>
    <w:p w:rsidR="000D1B0A" w:rsidRDefault="000E0599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к.б</w:t>
      </w:r>
      <w:r w:rsidR="000D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.н., доцент О.Е.Власова 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71A21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Составитель</w:t>
      </w:r>
      <w:r w:rsidR="000D1B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к.в.н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доцент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О.В.Кроневальд</w:t>
      </w:r>
      <w:proofErr w:type="spellEnd"/>
    </w:p>
    <w:p w:rsidR="000D1B0A" w:rsidRDefault="000D1B0A" w:rsidP="000D1B0A">
      <w:pPr>
        <w:pageBreakBefore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Лист внесения дополнений и изменений в рабочую программу </w:t>
      </w:r>
    </w:p>
    <w:p w:rsidR="000D1B0A" w:rsidRDefault="002D1338" w:rsidP="000D1B0A">
      <w:pPr>
        <w:jc w:val="center"/>
        <w:rPr>
          <w:rFonts w:ascii="Times New Roman" w:hAnsi="Times New Roman" w:cs="Times New Roman"/>
          <w:sz w:val="28"/>
          <w:szCs w:val="28"/>
        </w:rPr>
      </w:pPr>
      <w:r w:rsidRPr="002D1338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59.5pt;margin-top:18.6pt;width:229.65pt;height:319.1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" strokeweight=".5pt">
            <v:textbox inset="7.45pt,3.85pt,7.45pt,3.85pt">
              <w:txbxContent>
                <w:p w:rsidR="00071A21" w:rsidRDefault="00071A21" w:rsidP="000D1B0A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071A21" w:rsidRDefault="00071A21" w:rsidP="000D1B0A">
                  <w:pPr>
                    <w:pStyle w:val="21"/>
                    <w:rPr>
                      <w:sz w:val="20"/>
                    </w:rPr>
                  </w:pPr>
                </w:p>
                <w:p w:rsidR="00071A21" w:rsidRDefault="00071A21" w:rsidP="000D1B0A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71A21" w:rsidRDefault="00071A21" w:rsidP="000D1B0A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071A21" w:rsidRDefault="00071A21" w:rsidP="000D1B0A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071A21" w:rsidRDefault="00071A21" w:rsidP="000D1B0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2D1338">
        <w:rPr>
          <w:noProof/>
          <w:lang w:eastAsia="ru-RU"/>
        </w:rPr>
        <w:pict>
          <v:shape id="Поле 4" o:spid="_x0000_s1027" type="#_x0000_t202" style="position:absolute;left:0;text-align:left;margin-left:11.25pt;margin-top:18.6pt;width:229.65pt;height:319.1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" strokeweight=".5pt">
            <v:textbox inset="7.45pt,3.85pt,7.45pt,3.85pt">
              <w:txbxContent>
                <w:p w:rsidR="00071A21" w:rsidRDefault="00071A21" w:rsidP="000D1B0A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071A21" w:rsidRDefault="00071A21" w:rsidP="000D1B0A">
                  <w:pPr>
                    <w:pStyle w:val="21"/>
                    <w:rPr>
                      <w:sz w:val="20"/>
                    </w:rPr>
                  </w:pPr>
                </w:p>
                <w:p w:rsidR="00071A21" w:rsidRDefault="00071A21" w:rsidP="000D1B0A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</w:rPr>
                  </w:pP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к.в.н., доцент   __________          </w:t>
                  </w:r>
                  <w:proofErr w:type="spellStart"/>
                  <w:r>
                    <w:rPr>
                      <w:sz w:val="20"/>
                    </w:rPr>
                    <w:t>О.В.Кроневальд</w:t>
                  </w:r>
                  <w:proofErr w:type="spellEnd"/>
                </w:p>
                <w:p w:rsidR="00071A21" w:rsidRDefault="00071A21" w:rsidP="000D1B0A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   П.И. Барышников</w:t>
                  </w:r>
                </w:p>
                <w:p w:rsidR="00071A21" w:rsidRDefault="00071A21" w:rsidP="000D1B0A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071A21" w:rsidRDefault="00071A21" w:rsidP="000D1B0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0D1B0A">
        <w:rPr>
          <w:rFonts w:ascii="Times New Roman" w:hAnsi="Times New Roman" w:cs="Times New Roman"/>
          <w:sz w:val="28"/>
          <w:szCs w:val="28"/>
        </w:rPr>
        <w:t>учебной дисциплины «Ветеринарно-санитарный контроль на таможне»</w:t>
      </w:r>
    </w:p>
    <w:p w:rsidR="000D1B0A" w:rsidRDefault="000D1B0A" w:rsidP="000D1B0A">
      <w:pPr>
        <w:pStyle w:val="21"/>
        <w:rPr>
          <w:b/>
        </w:rPr>
      </w:pPr>
    </w:p>
    <w:p w:rsidR="000D1B0A" w:rsidRDefault="000D1B0A" w:rsidP="000D1B0A">
      <w:pPr>
        <w:pStyle w:val="21"/>
        <w:rPr>
          <w:b/>
        </w:rPr>
      </w:pPr>
    </w:p>
    <w:p w:rsidR="000D1B0A" w:rsidRDefault="000D1B0A" w:rsidP="000D1B0A">
      <w:pPr>
        <w:pStyle w:val="21"/>
        <w:rPr>
          <w:b/>
        </w:rPr>
      </w:pPr>
    </w:p>
    <w:p w:rsidR="000D1B0A" w:rsidRDefault="000D1B0A" w:rsidP="000D1B0A">
      <w:pPr>
        <w:pStyle w:val="21"/>
        <w:rPr>
          <w:b/>
        </w:rPr>
      </w:pPr>
    </w:p>
    <w:p w:rsidR="000D1B0A" w:rsidRDefault="000D1B0A" w:rsidP="000D1B0A">
      <w:pPr>
        <w:pStyle w:val="21"/>
        <w:rPr>
          <w:b/>
        </w:rPr>
      </w:pPr>
    </w:p>
    <w:p w:rsidR="000D1B0A" w:rsidRDefault="000D1B0A" w:rsidP="000D1B0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2D1338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  <w:r w:rsidRPr="002D1338">
        <w:rPr>
          <w:noProof/>
        </w:rPr>
        <w:pict>
          <v:shape id="Поле 1" o:spid="_x0000_s1028" type="#_x0000_t202" style="position:absolute;left:0;text-align:left;margin-left:17.7pt;margin-top:3.75pt;width:229.65pt;height:319.1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" strokeweight=".5pt">
            <v:textbox inset="7.45pt,3.85pt,7.45pt,3.85pt">
              <w:txbxContent>
                <w:p w:rsidR="00071A21" w:rsidRDefault="00071A21" w:rsidP="000D1B0A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071A21" w:rsidRDefault="00071A21" w:rsidP="000D1B0A">
                  <w:pPr>
                    <w:pStyle w:val="21"/>
                    <w:rPr>
                      <w:sz w:val="20"/>
                    </w:rPr>
                  </w:pPr>
                </w:p>
                <w:p w:rsidR="00071A21" w:rsidRDefault="00071A21" w:rsidP="000D1B0A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071A21" w:rsidRDefault="00071A21" w:rsidP="000D1B0A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071A21" w:rsidRDefault="00071A21" w:rsidP="000D1B0A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071A21" w:rsidRDefault="00071A21" w:rsidP="000D1B0A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071A21" w:rsidRDefault="00071A21" w:rsidP="000D1B0A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071A21" w:rsidRDefault="00071A21" w:rsidP="000D1B0A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071A21" w:rsidRDefault="00071A21" w:rsidP="000D1B0A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071A21" w:rsidRDefault="00071A21" w:rsidP="000D1B0A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071A21" w:rsidRDefault="00071A21" w:rsidP="000D1B0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2D1338">
        <w:rPr>
          <w:noProof/>
        </w:rPr>
        <w:pict>
          <v:shape id="Поле 3" o:spid="_x0000_s1029" type="#_x0000_t202" style="position:absolute;left:0;text-align:left;margin-left:269.1pt;margin-top:3.75pt;width:225.45pt;height:319.1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" strokeweight=".5pt">
            <v:textbox inset="7.45pt,3.85pt,7.45pt,3.85pt">
              <w:txbxContent>
                <w:p w:rsidR="00071A21" w:rsidRDefault="00071A21" w:rsidP="000D1B0A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071A21" w:rsidRDefault="00071A21" w:rsidP="000D1B0A">
                  <w:pPr>
                    <w:pStyle w:val="21"/>
                    <w:rPr>
                      <w:sz w:val="20"/>
                    </w:rPr>
                  </w:pPr>
                </w:p>
                <w:p w:rsidR="00071A21" w:rsidRDefault="00071A21" w:rsidP="000D1B0A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071A21" w:rsidRDefault="00071A21" w:rsidP="000D1B0A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71A21" w:rsidRDefault="00071A21" w:rsidP="000D1B0A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71A21" w:rsidRDefault="00071A21" w:rsidP="000D1B0A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071A21" w:rsidRDefault="00071A21" w:rsidP="000D1B0A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071A21" w:rsidRDefault="00071A21" w:rsidP="000D1B0A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071A21" w:rsidRDefault="00071A21" w:rsidP="000D1B0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-1778"/>
        <w:tblW w:w="99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110"/>
        <w:gridCol w:w="216"/>
        <w:gridCol w:w="216"/>
        <w:gridCol w:w="216"/>
      </w:tblGrid>
      <w:tr w:rsidR="000D1B0A" w:rsidTr="000D1B0A">
        <w:trPr>
          <w:tblCellSpacing w:w="0" w:type="dxa"/>
        </w:trPr>
        <w:tc>
          <w:tcPr>
            <w:tcW w:w="507" w:type="dxa"/>
            <w:hideMark/>
          </w:tcPr>
          <w:tbl>
            <w:tblPr>
              <w:tblpPr w:leftFromText="180" w:rightFromText="180" w:bottomFromText="200" w:vertAnchor="text" w:horzAnchor="margin" w:tblpY="64"/>
              <w:tblW w:w="9900" w:type="dxa"/>
              <w:tblLook w:val="04A0"/>
            </w:tblPr>
            <w:tblGrid>
              <w:gridCol w:w="675"/>
              <w:gridCol w:w="5925"/>
              <w:gridCol w:w="2152"/>
              <w:gridCol w:w="1148"/>
            </w:tblGrid>
            <w:tr w:rsidR="000D1B0A">
              <w:tc>
                <w:tcPr>
                  <w:tcW w:w="675" w:type="dxa"/>
                </w:tcPr>
                <w:p w:rsidR="000D1B0A" w:rsidRDefault="000D1B0A">
                  <w:pPr>
                    <w:pStyle w:val="1"/>
                    <w:keepNext/>
                    <w:spacing w:before="0" w:beforeAutospacing="0" w:after="0" w:afterAutospacing="0" w:line="360" w:lineRule="auto"/>
                    <w:rPr>
                      <w:sz w:val="28"/>
                      <w:szCs w:val="28"/>
                      <w:lang w:eastAsia="ar-SA"/>
                    </w:rPr>
                  </w:pPr>
                </w:p>
                <w:p w:rsidR="000D1B0A" w:rsidRDefault="000D1B0A">
                  <w:pPr>
                    <w:suppressAutoHyphens/>
                    <w:snapToGri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5925" w:type="dxa"/>
                </w:tcPr>
                <w:p w:rsidR="000D1B0A" w:rsidRDefault="000D1B0A">
                  <w:pPr>
                    <w:snapToGrid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  <w:p w:rsidR="000D1B0A" w:rsidRDefault="000D1B0A">
                  <w:pPr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2152" w:type="dxa"/>
                </w:tcPr>
                <w:p w:rsidR="000D1B0A" w:rsidRDefault="000D1B0A">
                  <w:pPr>
                    <w:suppressAutoHyphens/>
                    <w:snapToGri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1148" w:type="dxa"/>
                </w:tcPr>
                <w:p w:rsidR="000D1B0A" w:rsidRDefault="000D1B0A">
                  <w:pPr>
                    <w:snapToGrid w:val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  <w:p w:rsidR="000D1B0A" w:rsidRDefault="000D1B0A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</w:tr>
          </w:tbl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6235" w:type="dxa"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031" w:type="dxa"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1B0A" w:rsidRDefault="000D1B0A" w:rsidP="000D1B0A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Оглавление.</w:t>
      </w:r>
    </w:p>
    <w:p w:rsidR="000D1B0A" w:rsidRDefault="000D1B0A" w:rsidP="000D1B0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часть программы дисциплины «Ветеринарно-санитарный контроль на транспорте».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Цели и задачи дисциплины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23C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дисциплины в структуре ОПОП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 к результатам освоения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7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Распределение трудоемкости дисциплины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8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Тематический план изучения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9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5.1.Организация, контроль выполнения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</w:t>
      </w:r>
      <w:proofErr w:type="gramEnd"/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17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Образовательные технологии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21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Характеристика фондов оценочных средств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контроля успеваемости и промежуточной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21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7.1.Характеристика фондов оценочных средств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контроля успеваемости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21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 .Характеристика фондов оценочных средств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аттестации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26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Учебно-методическое обеспечение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30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9.Материально-техническое обеспечение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30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30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before="100" w:beforeAutospacing="1" w:after="100" w:afterAutospacing="1" w:line="240" w:lineRule="auto"/>
        <w:ind w:left="12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1B0A" w:rsidRDefault="000D1B0A" w:rsidP="000D1B0A">
      <w:pPr>
        <w:spacing w:before="100" w:beforeAutospacing="1" w:after="100" w:afterAutospacing="1" w:line="240" w:lineRule="auto"/>
        <w:ind w:left="1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Цели и задачи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1B0A" w:rsidRDefault="000D1B0A" w:rsidP="000D1B0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дисциплины является формирование у будущих бакалавров компетенций в осуществлении государственного ветеринарно-санитарного контроля на таможенной границе РФ и таможенной территории и таможенного союза при экспортно-импортных операциях при ввозе, вывозе и перемещении подконтрольных товаров по территории в целях обеспечения охраны территории РФ и таможенного союза от заноса заразных болезней животных, в том числе опасных для человека, а также ввоза некачественной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опасной для здоровья человека продукции животного происхождения.</w:t>
      </w:r>
    </w:p>
    <w:p w:rsidR="000D1B0A" w:rsidRDefault="000D1B0A" w:rsidP="000D1B0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0D1B0A" w:rsidRDefault="000D1B0A" w:rsidP="000D1B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государственного ветеринарно-санитарного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подконтрольными товарами на таможенной границе таможенного союза и на таможенной территории в целях недопущения ввоза опасных для здоровья человека и животных подконтрольных товаров, в соответствии с «Положением о едином порядке контроля на таможенной границе и таможенной территории таможенного союза;</w:t>
      </w:r>
    </w:p>
    <w:p w:rsidR="000D1B0A" w:rsidRDefault="000D1B0A" w:rsidP="000D1B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ветеринарно-санитарного контроля (надзора) за организациями и лицами, осуществляющими производство, переработку и хранение подконтрольных товаров (продукции) в соответствии с «Положением о едином порядке совместных проверок объектов и отбора проб, товаров (продукции) подлежащих ветеринарному контролю;</w:t>
      </w:r>
    </w:p>
    <w:p w:rsidR="000D1B0A" w:rsidRDefault="000D1B0A" w:rsidP="000D1B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ветеринарного контроля (надзора) при ввозе на таможенную территорию союза подконтрольных товаров в ручной клади и багаже физических лиц, а также почтовых отправлениях;</w:t>
      </w:r>
    </w:p>
    <w:p w:rsidR="000D1B0A" w:rsidRDefault="000D1B0A" w:rsidP="000D1B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ветеринарно-санитарного контроля (надзора) при транзите подконтрольных товаров через таможенную территорию таможенного союза;</w:t>
      </w:r>
    </w:p>
    <w:p w:rsidR="000D1B0A" w:rsidRDefault="000D1B0A" w:rsidP="000D1B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ветеринарного контроля в отношении подконтрольных товаров обращенных в государственную собственность;</w:t>
      </w:r>
    </w:p>
    <w:p w:rsidR="000D1B0A" w:rsidRDefault="000D1B0A" w:rsidP="000D1B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ветеринарного контроля (надзора) в отношении подконтрольных товаров, движение которых временно приостановлено по причине выявления несоответствия Единым ветеринарным требованиям;</w:t>
      </w:r>
    </w:p>
    <w:p w:rsidR="000D1B0A" w:rsidRDefault="000D1B0A" w:rsidP="000D1B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ветеринарно-санитарного обследования предприятий для включения их в Реестре Таможенного союза.</w:t>
      </w:r>
    </w:p>
    <w:p w:rsidR="000D1B0A" w:rsidRDefault="000D1B0A" w:rsidP="000D1B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023C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Место дисциплины в структуре ОПОП </w:t>
      </w:r>
      <w:proofErr w:type="gramStart"/>
      <w:r w:rsidR="00023C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относится к профессиональному учебному циклу, базовой части и находится в логической взаимосвязи с другими дисциплинами, опираясь на них или их разделы (таблица 1)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1. Сведения о дисциплинах и их разделах, на которые опирается содержание данной дисциплины.</w:t>
      </w: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2"/>
        <w:gridCol w:w="4980"/>
        <w:gridCol w:w="4033"/>
      </w:tblGrid>
      <w:tr w:rsidR="000D1B0A" w:rsidTr="000D1B0A">
        <w:trPr>
          <w:trHeight w:val="6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дисциплины учебного плана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разделов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Эпизоотология и инфекционные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Гельминтология, паразитарные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Внутренние незаразные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Микробиологическая безопасность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Ветеринарно-санитарный контроль на транспорте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государственного ветеринарного надзора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Стандартизация и сертификация продуктов животного происхождения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Производственный ветсанконтроль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Ветеринарная санитария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0D1B0A" w:rsidTr="000D1B0A">
        <w:trPr>
          <w:trHeight w:val="6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Ветеринарно-санитарная экспертиза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</w:tbl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результатам освоениядисциплины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1B0A" w:rsidRDefault="000D1B0A" w:rsidP="000D1B0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 Сведения о компетенциях и результатах обучения, формируемых данной дисциплиной.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200" w:vertAnchor="text" w:tblpY="1"/>
        <w:tblOverlap w:val="never"/>
        <w:tblW w:w="113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088"/>
        <w:gridCol w:w="1276"/>
        <w:gridCol w:w="1548"/>
        <w:gridCol w:w="8"/>
        <w:gridCol w:w="1307"/>
        <w:gridCol w:w="1644"/>
        <w:gridCol w:w="26"/>
        <w:gridCol w:w="1488"/>
      </w:tblGrid>
      <w:tr w:rsidR="000D1B0A" w:rsidTr="00071A21">
        <w:trPr>
          <w:gridAfter w:val="2"/>
          <w:wAfter w:w="1514" w:type="dxa"/>
          <w:tblCellSpacing w:w="0" w:type="dxa"/>
        </w:trPr>
        <w:tc>
          <w:tcPr>
            <w:tcW w:w="40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 частично данной дисциплиной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Коды комп</w:t>
            </w:r>
            <w:r w:rsidR="0002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етенции в соответствии с ФГОС </w:t>
            </w:r>
            <w:proofErr w:type="gramStart"/>
            <w:r w:rsidR="0002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</w:p>
        </w:tc>
        <w:tc>
          <w:tcPr>
            <w:tcW w:w="45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результатов обучения формируемых дисциплиной</w:t>
            </w:r>
          </w:p>
        </w:tc>
      </w:tr>
      <w:tr w:rsidR="000D1B0A" w:rsidTr="00071A21">
        <w:trPr>
          <w:gridAfter w:val="2"/>
          <w:wAfter w:w="1514" w:type="dxa"/>
          <w:tblCellSpacing w:w="0" w:type="dxa"/>
        </w:trPr>
        <w:tc>
          <w:tcPr>
            <w:tcW w:w="40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завершению изучения дисциплины выпускник должен</w:t>
            </w:r>
          </w:p>
        </w:tc>
      </w:tr>
      <w:tr w:rsidR="000D1B0A" w:rsidTr="00071A21">
        <w:trPr>
          <w:tblCellSpacing w:w="0" w:type="dxa"/>
        </w:trPr>
        <w:tc>
          <w:tcPr>
            <w:tcW w:w="40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</w:t>
            </w:r>
          </w:p>
        </w:tc>
        <w:tc>
          <w:tcPr>
            <w:tcW w:w="13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</w:t>
            </w:r>
          </w:p>
        </w:tc>
        <w:tc>
          <w:tcPr>
            <w:tcW w:w="16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владеть</w:t>
            </w:r>
          </w:p>
        </w:tc>
        <w:tc>
          <w:tcPr>
            <w:tcW w:w="1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</w:tr>
      <w:tr w:rsidR="000D1B0A" w:rsidTr="00071A21">
        <w:trPr>
          <w:gridAfter w:val="1"/>
          <w:wAfter w:w="1488" w:type="dxa"/>
          <w:tblCellSpacing w:w="0" w:type="dxa"/>
        </w:trPr>
        <w:tc>
          <w:tcPr>
            <w:tcW w:w="4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Выпускник должен обладать следующими профессиональными компетенциями (ПК):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5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6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1B0A" w:rsidTr="00071A21">
        <w:trPr>
          <w:gridAfter w:val="1"/>
          <w:wAfter w:w="1488" w:type="dxa"/>
          <w:tblCellSpacing w:w="0" w:type="dxa"/>
        </w:trPr>
        <w:tc>
          <w:tcPr>
            <w:tcW w:w="4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готовностью осуществлять лабораторный и производственный контроль качества сырья и безопасности продуктов животного происхождения</w:t>
            </w:r>
            <w:r w:rsidR="00071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- </w:t>
            </w:r>
            <w:r w:rsidR="00071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лабораторный и производственный контроль качества сырья и безопасности продуктов животного происхождения</w:t>
            </w:r>
            <w:r w:rsidR="00071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непромышленного изготовления для пищевых целей, а также </w:t>
            </w:r>
            <w:r w:rsidR="00071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кормов и кормовых добавок растительного происхождения</w:t>
            </w:r>
          </w:p>
        </w:tc>
        <w:tc>
          <w:tcPr>
            <w:tcW w:w="1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пользоваться лабораторным и производственным контролем качества сырья и безопасности продуктов животного происхождения</w:t>
            </w:r>
            <w:r w:rsidR="00071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</w:t>
            </w:r>
            <w:r w:rsidR="00071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ждения непромышленного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6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методами лабораторного и производственного контроля качества сырья и безопасности продуктов животного происхождения</w:t>
            </w:r>
            <w:r w:rsidR="00071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непромышленного изготовления для пищевых целей, а </w:t>
            </w:r>
            <w:r w:rsidR="00071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также кормов и кормовых добавок растительного происхождения</w:t>
            </w:r>
          </w:p>
        </w:tc>
      </w:tr>
    </w:tbl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br w:type="textWrapping" w:clear="all"/>
        <w:t>4. Распределение трудоемкости дисциплины«Ветеринарно-санитарный контроль на таможне» по видам 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1B0A" w:rsidRDefault="000D1B0A" w:rsidP="000D1B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3. Распределение трудоемкости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видам занятий реализуемой по рабочему учебному плану подготовки бакалавра по програм</w:t>
      </w:r>
      <w:r w:rsidR="00023C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 направления подготовки 36.03.01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«Ветеринарно-санитарная экспертиза» 108 часов.</w:t>
      </w:r>
    </w:p>
    <w:tbl>
      <w:tblPr>
        <w:tblW w:w="92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23"/>
        <w:gridCol w:w="2796"/>
        <w:gridCol w:w="29"/>
        <w:gridCol w:w="1177"/>
      </w:tblGrid>
      <w:tr w:rsidR="000D1B0A" w:rsidTr="000D1B0A">
        <w:trPr>
          <w:trHeight w:val="20"/>
          <w:tblCellSpacing w:w="0" w:type="dxa"/>
        </w:trPr>
        <w:tc>
          <w:tcPr>
            <w:tcW w:w="52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282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</w:tr>
      <w:tr w:rsidR="000D1B0A" w:rsidTr="000D1B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семестр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лекций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1.2.лабораторные работы 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 часов всего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том числе: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2.1.курсовая работа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2.2.самостоятельное изучение разделов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2.3.текущая самоподготовка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2.4.подготовка и сдача зачета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2.5.подготовка и сдача экзамена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 по Госту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0D1B0A" w:rsidTr="000D1B0A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1B0A" w:rsidTr="000D1B0A">
        <w:trPr>
          <w:trHeight w:val="345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 (зет)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Тематический план изучения дисциплины«Ветеринарно-санитарный контроль на таможне».</w:t>
      </w:r>
    </w:p>
    <w:p w:rsidR="000D1B0A" w:rsidRDefault="000D1B0A" w:rsidP="000D1B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Тематический план изучения дисциплины по учебному плану.</w:t>
      </w:r>
    </w:p>
    <w:tbl>
      <w:tblPr>
        <w:tblW w:w="10635" w:type="dxa"/>
        <w:tblCellSpacing w:w="0" w:type="dxa"/>
        <w:tblInd w:w="-7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88"/>
        <w:gridCol w:w="97"/>
        <w:gridCol w:w="2397"/>
        <w:gridCol w:w="13"/>
        <w:gridCol w:w="4274"/>
        <w:gridCol w:w="703"/>
        <w:gridCol w:w="6"/>
        <w:gridCol w:w="814"/>
        <w:gridCol w:w="36"/>
        <w:gridCol w:w="969"/>
        <w:gridCol w:w="23"/>
        <w:gridCol w:w="715"/>
      </w:tblGrid>
      <w:tr w:rsidR="000D1B0A" w:rsidTr="000D1B0A">
        <w:trPr>
          <w:tblCellSpacing w:w="0" w:type="dxa"/>
        </w:trPr>
        <w:tc>
          <w:tcPr>
            <w:tcW w:w="68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1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4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Изучаемые вопросы</w:t>
            </w:r>
          </w:p>
        </w:tc>
        <w:tc>
          <w:tcPr>
            <w:tcW w:w="326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часов</w:t>
            </w:r>
          </w:p>
        </w:tc>
      </w:tr>
      <w:tr w:rsidR="000D1B0A" w:rsidTr="000D1B0A">
        <w:trPr>
          <w:tblCellSpacing w:w="0" w:type="dxa"/>
        </w:trPr>
        <w:tc>
          <w:tcPr>
            <w:tcW w:w="986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лекции</w:t>
            </w:r>
          </w:p>
        </w:tc>
        <w:tc>
          <w:tcPr>
            <w:tcW w:w="8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лабораторные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самостоятельные</w:t>
            </w:r>
          </w:p>
        </w:tc>
        <w:tc>
          <w:tcPr>
            <w:tcW w:w="7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выполнения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Положение 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Госветслужбе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РФ по охране территории России от заноса заразных болезней животных из иностранных государств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и подразделения, осуществляющие контроль и охрану территории России от заноса заразных болезней животных с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поступающими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импорту животных, продуктов и сырья животного происхождения.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Объекты, подлежащие госветнадзору перевозимые любым видом транспорта.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задачи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госветнадзора.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Право пограничного госветнадзора в пределах запрещенной зоны обслуживания.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Кем выдается разрешение на импорт, экспорт и транзит подконтрольных грузов животного происхождения; кем выдаются ветеринарные сертификаты, ветеринарные свидетельства и другие документы?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госветнадзора с министерством и другими центральными органами исполнительной власти.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 едином порядке осуществления ветеринарного контроля на таможенной границе таможенного союза и на таможенной территории таможенного союза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применения «Положения», что оно устанавливает.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Термины и определения, используемые в настоящем «Положении».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обязанности должностных лиц пограничных, контрольных ветеринарных пунктов (ПКВП). Порядок оформления акта о нарушениях требований при перевозках товаров, подконтрольных госветнадзору.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контроля при ввозе, вывозе и транзите подконтрольных товаров и в чем он заключается. Порядок оформления актов ветеринарно-санитарного досмотра.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решений по результатам осуществления названных видов контроля в отношении подконтрольных товаров.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Порядок осуществления ветеринарного контроля (надзора) при перемещении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(перевозке) подконтрольных товаров в пределах таможенной территории, таможенного союза.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осуществления ветеринарного контроля (надзора) при вывозе (ввозе) подконтрольных товаров с таможенной территории, таможенного (на таможенную территорию) союза.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оформления подконтрольных товаров в морских пунктах пропуска.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Порядок осуществления ветеринарного контроля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надзора) при транзите подконтрольных товаров через таможенную территорию таможенного союза.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осуществления ветеринарного контроль (надзора) в отношении подконтрольных товаров, обращенных в государственную собственность.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осуществления ветеринарного контроля (надзора) в отношении подконтрольных товаров, движение которых временно приостановлено по причине выявления несоответствия Единым ветеринарным требованиям.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осуществления ветеринарного контроля (надзора) при ввозе на таможенную территорию таможенного союза подконтрольных товаров в ручной клади и багаже физических лиц, а также почтовых отправлениях.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Единыеветеринарные (ветеринарно-санитарные)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предъявляемые к товарам, подлежащим ветеринарному контролю (надзору)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ввоза подконтрольных товаров на таможенную территорию из третьих стран и перемещения их между сторонами.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Порядок ввоза животных на таможенную территорию из третьих стран и перемещения их между сторонами. 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Ветеринарные требования при ввозе на таможенную территорию таможенного союза и (или) перемещении между Сторонами убойного крупного рогатого скота, овец и коз. 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Ветеринарные требования при ввозе на таможенную территорию таможенного союза и (или) перемещении между Сторонами убойных свиней.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Ветеринарные требования при ввозе на таможенную территорию таможенного союза и (или) перемещении между Сторонами убойных лошадей.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Ветеринарные требования при ввозе на таможенную территорию таможенного союза и (или) перемещению между Сторонами верблюдов и других представителей семейства верблюжьих (ламы,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альпаки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викуньи).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мяса и другого пищевого мясного сырья.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Ветеринарно-санитарные требования при ввозе на таможенную территорию таможенного союза и (или)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перемещению между Сторонами мяса птицы.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конины.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консервов, колбас и других видов готовых мясных изделий.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мяса домашних кроликов.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молока, полученного от крупного и мелкого рогатого скота и молочных продуктов.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мяса диких животных.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пищевой продукции из рыбы, ракообразных, моллюсков, других объектов промысла и продуктов их переработки.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Ветеринарно-санитарные требования при ввозе на таможенную территорию таможенного союза и (или) перемещению между Сторонами кожевенного,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рогокопытного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кишечного, пушно-мехового, овчинно-мехового и мерлушкового сырья, шерсти и козьего пуха, щетины, конского волоса, пера и пуха кур, уток, гусей и других птиц.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кормов и кормовых добавок животного происхождения, в том числе из птицы и рыбы.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кормовых добавок для кошек и собак, а также готовых кормов для кошек и собак, прошедших термическую обработку.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 едином порядке проведения совместных проверок объектов и отбора проб товаров (продукции) от 18.06.2010 г. № 317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проведения совместных проверок.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(инспектирование) объектов контроля, осуществляющих выращивания, карантинирование животных.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(инспектирование) объектов контроля, осуществляющих заготовку (убой) животных.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(инспектирование) объектов осуществляющих переработку подконтрольных товаров.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Проверка (инспектирование) объектов контроля, осуществляющих хранение подконтрольных товаров.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проведения отбора проб (образцов) подконтрольных товаров на объектах контроля и оформление акта отбора проб.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и оформление результатов проверки (инспектирования) объектов контроля.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Указания по ветеринарно-санитарной аттестации складов временного хранения (таможенных складов) подконтрольных госветнадзору грузов (мясо и мясопродуктов, рыба и рыбопродукты, молоко и молочные продукты)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положения.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к территории.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к водоснабжению и канализации.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к освещению, отоплению и вентиляции.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к планировке и устройству помещений склада.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  предъявляемые к холодильным камерам склада.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к оборудованию и инвентарю.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  приемки, хранения и выпуска товаров.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Положения, предъявляемые при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контроле 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температурно-влажностных режимов при временном хранении на складе и отгрузке продукции в реализацию.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при дезинфекции, дезинсекции, дератизации.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к бытовым помещениям.</w:t>
            </w:r>
          </w:p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предъявляемые при контроле за организацией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выполнением правил личной гигиены персонала склада.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перевозок железнодорожным транспортом грузов подконтрольных госветнадзору утв. Приказом России от 18.06.2003 г. № 34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оформлению перевозок и формы ветеринарных сопроводительных документов на ввозимые, вывозимые и перевозимые в пределах территории РФ и между государствами – участниками СНГ – членами Соглашения.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перевозке железнодорожным транспортом технического сырья животного происхождения.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перевозок железнодорожным транспортом животных утв. 18.06.2003 г. № 35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перевозкам животных в пределах РФ, государств-участников СНГ членов Соглашения, при ввозе в РФ и вывозе.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при погрузке, выгрузке, продольное и поперечное размещение животных.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перевозкам мелких, диких животных, птиц, пчел; обеспечение животных кормами, водой, подстилкой, очистка вагонов, при заболевании животных.</w:t>
            </w:r>
            <w:proofErr w:type="gramEnd"/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при необходимости задержки вагонов для проведения карантинных мероприятий, при возникновении в пути следования технической неисправности; при прибытии на станцию назначения.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Должностной регламент работников госветнадзора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контрольного ветеринарного пункта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lastRenderedPageBreak/>
              <w:t>Обязанностиначальникаконтрольноговетеринарногопункта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Обязанностиначальникаконтрольноговетеринарноготпункта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lastRenderedPageBreak/>
              <w:t>Обязанностизаместителяначальника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главного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ведущегоспециалистаконтрольноговетеринарногопункта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Инструкция о правилах и порядке контроля при отгрузке, выгрузке и транзите подконтрольных госветнадзору грузов на контрольном ветеринарном пункте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Чтодолженприсебеиметьветспециалистприпосещениитоварнойдляоформлениясопроводительныхветеринарныхдокументов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Порядокдействияветспециалиста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 КВП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приоформлении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проверкесопроводительныхдокументов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.</w:t>
            </w:r>
          </w:p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Порядокдействияветспециалиста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 КВП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призадержанииподконтрольногогруза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регламент таможенного союза «О безопасности мяса и мясопродуктов»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идентификации продуктов убоя и мясной продукции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обращения продуктов убоя и мясной продукции на рынке госуда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рств чл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енов Таможенного союза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безопасности к продуктам убоя и мясной продукции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процессам производства продуктов убоя и мясной продукции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упродуктам убоя и процессам их производства при подготовке к убою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продуктам убоя и процессам их производства при убое животных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продуктам убоя и процессам их производства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нутровке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распиловке, зачистки туш и субпродуктов, разделке туш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продуктам убоя и процессам их производства 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выявлении заболеваний при ветсанэкспертизе продуктов убоя, при обвалке,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жиловке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мяса и субпродуктов и при обезвреживании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Общие требования к мясной продукции и процессам ее производства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мясной продукции и процессам ее производства при производстве мясных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мясосодержащих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колбасных изделий и полуфабрикатов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мясной продукции и процессам ее производства при производстве консервов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мясной продукции и процессам ее производства при производстве мясной продукции для детского питания </w:t>
            </w:r>
          </w:p>
          <w:p w:rsidR="000D1B0A" w:rsidRDefault="000D1B0A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процессам хранения, перевозки и реализации продуктов убоя и мясной продукции </w:t>
            </w:r>
          </w:p>
          <w:p w:rsidR="000D1B0A" w:rsidRDefault="000D1B0A">
            <w:pPr>
              <w:spacing w:after="0" w:line="100" w:lineRule="atLeast"/>
              <w:ind w:left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73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Подготовка к зачету</w:t>
            </w:r>
          </w:p>
        </w:tc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ind w:left="7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1B0A" w:rsidTr="000D1B0A">
        <w:trPr>
          <w:trHeight w:val="300"/>
          <w:tblCellSpacing w:w="0" w:type="dxa"/>
        </w:trPr>
        <w:tc>
          <w:tcPr>
            <w:tcW w:w="73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за 7 семестр</w:t>
            </w:r>
          </w:p>
        </w:tc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ind w:left="1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71A21">
            <w:pPr>
              <w:spacing w:before="100" w:beforeAutospacing="1" w:after="100" w:afterAutospacing="1" w:line="240" w:lineRule="auto"/>
              <w:ind w:left="3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1B0A" w:rsidRDefault="000D1B0A" w:rsidP="000D1B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 Организация, контроль выполнения и методическое обеспечение СРС.</w:t>
      </w:r>
    </w:p>
    <w:p w:rsidR="000D1B0A" w:rsidRDefault="000D1B0A" w:rsidP="000D1B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5.2. – Вид, контроль выполнения и методическое обеспечение СРС.</w:t>
      </w:r>
    </w:p>
    <w:tbl>
      <w:tblPr>
        <w:tblW w:w="92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8"/>
        <w:gridCol w:w="3535"/>
        <w:gridCol w:w="916"/>
        <w:gridCol w:w="1720"/>
        <w:gridCol w:w="2411"/>
      </w:tblGrid>
      <w:tr w:rsidR="000D1B0A" w:rsidTr="000D1B0A">
        <w:trPr>
          <w:trHeight w:val="300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СРС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выполнения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Методическое обеспечение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Положение 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Госветслужбе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РФ по охране территории России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заноса заразных болезней животных из иностранных государств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методическое пособие. Барнаул. Изд-во АГАУ, 2015. 145 с.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Положение о едином порядке осуществления ветеринарного контроля на таможенной границе таможенного союза и на таможенной территории таможенного союза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Единые ветеринарные (ветеринарно-санитарные)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предъявляемые к товарам, подлежащим ветеринарному контролю (надзору)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Положение о едином порядке проведения совместных проверок объектов и отбора проб товаров (продукции) от 18.06.2010 г. № 317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Указания по ветеринарно-санитарной аттестации складов временного хранения (таможенных складов) подконтрольных госветнадзору грузов (мясо и мясопродуктов, рыба и рыбопродукты, молоко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молочные продукты)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Правила перевозок железнодорожным транспортом грузов подконтрольных госветнадзору утв. Приказом России от 18.06.2003 г. № 34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Правила перевозок железнодорожным транспортом животных утв. 18.06.2003 г. № 35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Должностной регламент работников госветнадзора контрольного ветеринарного пункта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0D1B0A" w:rsidTr="000D1B0A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Инструкция о правилах и порядке контроля при отгрузке, выгрузке и транзите подконтрольных госветнадзору грузов на контрольном ветеринарном пункте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0D1B0A" w:rsidTr="000D1B0A">
        <w:trPr>
          <w:trHeight w:val="300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Технический регламент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таможенного союза «О безопасности мяса и мясопродуктов»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Ветсанэкспертиза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таможне, учебно-методическое пособие. Барнаул. Изд-во АГАУ, 2015. 145 с.</w:t>
            </w:r>
          </w:p>
        </w:tc>
      </w:tr>
    </w:tbl>
    <w:p w:rsidR="000D1B0A" w:rsidRDefault="000D1B0A" w:rsidP="000D1B0A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Образовательные технологии</w:t>
      </w:r>
    </w:p>
    <w:p w:rsidR="000D1B0A" w:rsidRDefault="000D1B0A" w:rsidP="000D1B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5. Активные и интерактивные формы проведения занятий, используемые на аудиторных занятиях.</w:t>
      </w: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96"/>
        <w:gridCol w:w="2313"/>
        <w:gridCol w:w="2313"/>
        <w:gridCol w:w="1180"/>
        <w:gridCol w:w="1573"/>
      </w:tblGrid>
      <w:tr w:rsidR="000D1B0A" w:rsidTr="000D1B0A">
        <w:trPr>
          <w:trHeight w:val="120"/>
          <w:tblCellSpacing w:w="0" w:type="dxa"/>
        </w:trPr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занятия (Л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Р,ЛР)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21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0D1B0A" w:rsidTr="000D1B0A">
        <w:trPr>
          <w:tblCellSpacing w:w="0" w:type="dxa"/>
        </w:trPr>
        <w:tc>
          <w:tcPr>
            <w:tcW w:w="21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конкретных ситуаций</w:t>
            </w:r>
          </w:p>
        </w:tc>
        <w:tc>
          <w:tcPr>
            <w:tcW w:w="21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D1B0A" w:rsidTr="000D1B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ЛР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Ролевые и деловые игры</w:t>
            </w:r>
          </w:p>
        </w:tc>
        <w:tc>
          <w:tcPr>
            <w:tcW w:w="21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0D1B0A" w:rsidTr="000D1B0A">
        <w:trPr>
          <w:trHeight w:val="120"/>
          <w:tblCellSpacing w:w="0" w:type="dxa"/>
        </w:trPr>
        <w:tc>
          <w:tcPr>
            <w:tcW w:w="77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0D1B0A" w:rsidRDefault="000D1B0A" w:rsidP="000D1B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Характеристика фондов оценочных сре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текущего контроля успеваемости и промежуточной аттестации.</w:t>
      </w:r>
    </w:p>
    <w:p w:rsidR="000D1B0A" w:rsidRDefault="000D1B0A" w:rsidP="000D1B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7.1. Характеристика фондов оценочных сре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текущего контроля успеваемости.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1.Органы и подразделения, осуществляющие контроль и охрану территории России от заноса заразных болезней животных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импорту животных, продуктов и сырья животного происхождения.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2.Объекты, подлежащие госветнадзору перевозимые любым видом транспорта.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3.Основные задачи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госветнадзора.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4.Право пограничного госветнадзора в пределах запрещенной зоны обслуживания.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5.Кем выдается разрешение на импорт, экспорт и транзит подконтрольных грузов животного происхождения; кем выдаются ветеринарные сертификаты, ветеринарные свидетельства и другие документы?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6.Взаимодействие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госветнадзора с министерством и другими центральными органами исполнительной власти.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7.Область применения «Положения», что оно устанавливает.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8.Термины и определения, используемые в настоящем «Положении».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9.Права и обязанности должностных лиц пограничных, контрольных ветеринарных пунктов (ПКВП). Порядок оформления акта о нарушениях требований при перевозках товаров, подконтрольных госветнадзору.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10.Виды контроля при ввозе, вывозе и транзите подконтрольных товаров и в чем он заключается. Порядок оформления актов ветеринарно-санитарного досмотра.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11.Виды решений по результатам осуществления названных видов контроля в отношении подконтрольных товаров.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12.Порядок осуществления ветеринарного контроля (надзора) при перемещении (перевозке) подконтрольных товаров в пределах таможенной территории, таможенного союза.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13.Порядок осуществления ветеринарного контроля (надзора) при вывозе (ввозе) подконтрольных товаров с таможенной территории, таможенного (на таможенную территорию) союза.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14.Порядок ввоза подконтрольных товаров на таможенную территорию из третьих стран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перемещении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между сторонами.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15.Порядок ввоза животных на таможенную территорию из третьих стран и перемещения их между сторонами.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16.Ветеринарные требования при ввозе на таможенную территорию таможенного союза и (или) перемещении между Сторонами убойного крупного рогатого скота, овец и коз. 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17.Ветеринарные требования при ввозе на таможенную территорию таможенного союза и (или) перемещении между Сторонами убойных свиней.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Ветеринарные требования при ввозе на таможенную территорию таможенного союза и (или) перемещении между Сторонами убойных лошадей.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Ветеринарные требования при ввозе на таможенную территорию таможенного союза и (или) перемещению между Сторонами верблюдов и других представителей семейства верблюжьих (ламы,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альпаки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викуньи).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 Ветеринарно-санитарные требования при ввозе на таможенную территорию таможенного союза и (или) перемещению между Сторонами мяса и другого пищевого мясного сырья.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21.Ветеринарно-санитарные требования при ввозе на таможенную территорию таможенного союза и (или) перемещению между Сторонами мяса птицы.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22.Ветеринарно-санитарные требования при ввозе на таможенную территорию таможенного союза и (или) перемещению между Сторонами конины.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23.Ветеринарно-санитарные требования при ввозе на таможенную территорию таможенного союза и (или) перемещению между Сторонами консервов, колбас и других видов готовых мясных изделий.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24.Ветеринарно-санитарные требования при ввозе на таможенную территорию таможенного союза и (или) перемещению между Сторонами мяса домашних кроликов.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25.Ветеринарно-санитарные требования при ввозе на таможенную территорию таможенного союза и (или) перемещению между Сторонами молока, полученного от крупного и мелкого рогатого скота и молочных продуктов.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26.Ветеринарно-санитарные требования при ввозе на таможенную территорию таможенного союза и (или) перемещению между Сторонами мяса диких животных.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27.Ветеринарно-санитарные требования при ввозе на таможенную территорию таможенного союза и (или) перемещению между Сторонами пищевой продукции из рыбы, ракообразных, моллюсков, других объектов промысла и продуктов их переработки.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28.Ветеринарно-санитарные требования при ввозе на таможенную территорию таможенного союза и (или) перемещению между Сторонами кожевенного,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рогокопытного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кишечного, пушно-мехового, овчинно-мехового и мерлушкового сырья, шерсти и козьего пуха, щетины, конского волоса, пера и пуха кур, уток, гусей и других птиц.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29.Ветеринарно-санитарные требования при ввозе на таможенную территорию таможенного союза и (или) перемещению между Сторонами кормов и кормовых добавок животного происхождения, в том числе из птицы и рыбы.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30.Ветеринарно-санитарные требования при ввозе на таможенную территорию таможенного союза и (или) перемещению между Сторонами кормовых добавок для кошек и собак, а также готовых кормов для кошек и собак, прошедших термическую обработку.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31.Особенности оформления подконтрольных товаров в морских пунктах пропуска.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32.Порядок осуществления ветеринарного контроля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надзора) при транзите подконтрольных товаров через таможенную территорию таможенного союза.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33.Порядок осуществления ветеринарного контроль (надзора) в отношении подконтрольных товаров, обращенных в государственную собственность.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34.Порядок осуществления ветеринарного контроля (надзора) в отношении подконтрольных товаров, движение которых временно приостановлено по причине выявления несоответствия Единым ветеринарным требованиям.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35.Порядок осуществления ветеринарного контроля (надзора) при ввозе на таможенную территорию таможенного союза подконтрольных товаров в ручной клади и багаже физических лиц, а также почтовых отправлениях.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36.Порядок проведения совместных проверок.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37.Проверка (инспектирование) объектов контроля, осуществляющих выращивания, карантинирование животных.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38.Проверка (инспектирование) объектов контроля, осуществляющих заготовку (убой) животных.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39.Проверка (инспектирование) объектов осуществляющих переработку подконтрольных товаров.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40.Проверка (инспектирование) объектов контроля, осуществляющих хранение подконтрольных товаров.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41.Порядок проведения отбора проб (образцов) подконтрольных товаров на объектах контроля и оформление акта отбора проб.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42.Оценка и оформление результатов проверки (инспектирования) объектов контроля.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43.Основные положения.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44.Положения, предъявляемые к территории.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45.Положения, предъявляемые к водоснабжению и канализации.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46.Положения, предъявляемые к освещению, отоплению и вентиляции.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47.Положения, предъявляемые к планировке и устройству помещений склада.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48.Положения,  предъявляемые к холодильным камерам склада.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49.Положения, предъявляемые к оборудованию и инвентарю.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50.Положения  приемки, хранения и выпуска товаров.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51.Положения, предъявляемые 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температурно-влажностных режимов при временном хранении на складе и отгрузке продукции в реализацию.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52.Положения, предъявляемые при дезинфекции, дезинсекции, дератизации.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53.Положения, предъявляемые к бытовым помещениям.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предъявляемые при контроле за организацией и выполнением правил личной гигиены персонала склада.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55.Требования к оформлению перевозок и формы ветеринарных сопроводительных документов на ввозимые, вывозимые и перевозимые в пределах территории РФ и между государствами – участниками СНГ – членами Соглашения.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56.Требования к перевозке железнодорожным транспортом технического сырья животного происхождения.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57.Требования к перевозкам животных в пределах РФ, государств-участников СНГ членов Соглашения, при ввозе в РФ и вывозе.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58.Требования при погрузке, выгрузке, продольное и поперечное размещение животных.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59.Требования к перевозкам мелких, диких животных, птиц, пчел; обеспечение животных кормами, водой, подстилкой, очистка вагонов, при заболевании животных.</w:t>
      </w:r>
      <w:proofErr w:type="gramEnd"/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60.Мероприятия при необходимости задержки вагонов для проведения карантинных мероприятий, при возникновении в пути следования технической неисправности; при прибытии на станцию назначения.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Обязанностиначальникаконтрольноговетеринарногопункта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Обязанностиначальникаконтрольноговетеринарноготпункта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63.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Обязанностизаместителяначальника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главного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ведущегоспециалистаконтрольноговетеринарногопункта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64.</w:t>
      </w:r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Чтодолженприсебеиметьветспециалистприпосещениитоварнойдляоформлениясопроводительныхветеринарныхдокументов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Порядокдействияветспециалиста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КВП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приоформлении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проверкесопроводительныхдокументов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Порядокдействияветспециалиста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КВП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призадержанииподконтрольногогруза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0D1B0A" w:rsidRDefault="000D1B0A" w:rsidP="000D1B0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67.Правила идентификации продуктов убоя и мясной продукции.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68.Правила обращения продуктов убоя и мясной продукции на рынке госуда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чл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 Таможенного союза.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69.Требования безопасности к продуктам убоя и мясной промышленности.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70. Требования к процессам производства продуктов убоя и мясной промышленности.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71. Требования к продуктам убоя и процессам их производства при подготовке к убою.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72. Требования к продуктам убоя и процессам их производства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нутровке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распиловке, зачистки туш и субпродуктов, разделке туш.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73. Требования к продуктам убоя и процессам их производства при выявлении заболеваний при ветсанэкспертизе продуктов убоя, при обвалке,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мяса и субпродуктов и при обезвреживании.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74.Общие требования к мясной продукции и процессам ее производства.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75. Требования к мясной продукции и процессам ее производства при производстве мясных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мясосодержащих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колбасных изделий и полуфабрикатов.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76. Требования к мясной продукции и процессам ее производства при производстве консервов.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77. Требования  к мясной продукции и процессам ее производства при производстве мясной продукции для детского питания.</w:t>
      </w:r>
    </w:p>
    <w:p w:rsidR="000D1B0A" w:rsidRDefault="000D1B0A" w:rsidP="000D1B0A">
      <w:pPr>
        <w:framePr w:hSpace="180" w:wrap="around" w:vAnchor="text" w:hAnchor="page" w:x="2081" w:y="558"/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78. Требования к процессам хранения, перевозки и реализации продуктов убоя и мясной продукции.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 Характеристика фондов оценочных сре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пр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омежуточной аттестации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1.Органы и подразделения, осуществляющие контроль и охрану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заноса заразных болезней животных с поступающими по импорту животных, продуктов и сырья животного происхождения.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2.Объекты, подлежащие госветнадзору перевозимые любым видом транспорта.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3.Основные задачи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госветнадзора.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4.Право пограничного госветнадзора в пределах запрещенной зоны обслуживания.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5.Кем выдается разрешение на импорт, экспорт и транзит подконтрольных грузов животного происхождения; кем выдаются ветеринарные сертификаты, ветеринарные свидетельства и другие документы?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6.Взаимодействие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госветнадзора с министерством и другими центральными органами исполнительной власти.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7.Область применения «Положения», что оно устанавливает.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8.Термины и определения, используемые в настоящем «Положении».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9.Права и обязанности должностных лиц пограничных, контрольных ветеринарных пунктов (ПКВП). Порядок оформления акта о нарушениях требований при перевозках товаров, подконтрольных госветнадзору.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10.Виды контроля при ввозе, вывозе и транзите подконтрольных товаров и в чем он заключается. Порядок оформления актов ветеринарно-санитарного досмотра.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11.Виды решений по результатам осуществления названных видов контроля в отношении подконтрольных товаров.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12.Порядок осуществления ветеринарного контроля (надзора) при перемещении (перевозке) подконтрольных товаров в пределах таможенной территории, таможенного союза.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13.Порядок осуществления ветеринарного контроля (надзора) при вывозе (ввозе) подконтрольных товаров с таможенной территории, таможенного (на таможенную территорию) союза.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14.Порядок ввоза подконтрольных товаров на таможенную территорию из третьих стран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перемещении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между сторонами.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15.Порядок ввоза животных на таможенную территорию из третьих стран и перемещения их между сторонами.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16.Ветеринарные требования при ввозе на таможенную территорию таможенного союза и (или) перемещении между Сторонами убойного крупного рогатого скота, овец и коз. 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17.Ветеринарные требования при ввозе на таможенную территорию таможенного союза и (или) перемещении между Сторонами убойных свиней.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18. Ветеринарные требования при ввозе на таможенную территорию таможенного союза и (или) перемещении между Сторонами убойных лошадей.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Ветеринарные требования при ввозе на таможенную территорию таможенного союза и (или) перемещению между Сторонами верблюдов и других представителей семейства верблюжьих (ламы,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альпаки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викуньи).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 Ветеринарно-санитарные требования при ввозе на таможенную территорию таможенного союза и (или) перемещению между Сторонами мяса и другого пищевого мясного сырья.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21.Ветеринарно-санитарные требования при ввозе на таможенную территорию таможенного союза и (или) перемещению между Сторонами мяса птицы.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22.Ветеринарно-санитарные требования при ввозе на таможенную территорию таможенного союза и (или) перемещению между Сторонами конины.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23.Ветеринарно-санитарные требования при ввозе на таможенную территорию таможенного союза и (или) перемещению между Сторонами консервов, колбас и других видов готовых мясных изделий.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24.Ветеринарно-санитарные требования при ввозе на таможенную территорию таможенного союза и (или) перемещению между Сторонами мяса домашних кроликов.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25.Ветеринарно-санитарные требования при ввозе на таможенную территорию таможенного союза и (или) перемещению между Сторонами молока, полученного от крупного и мелкого рогатого скота и молочных продуктов.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26.Ветеринарно-санитарные требования при ввозе на таможенную территорию таможенного союза и (или) перемещению между Сторонами мяса диких животных.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27.Ветеринарно-санитарные требования при ввозе на таможенную территорию таможенного союза и (или) перемещению между Сторонами пищевой продукции из рыбы, ракообразных, моллюсков, других объектов промысла и продуктов их переработки.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28.Ветеринарно-санитарные требования при ввозе на таможенную территорию таможенного союза и (или) перемещению между Сторонами кожевенного,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рогокопытного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кишечного, пушно-мехового, овчинно-мехового и мерлушкового сырья, шерсти и козьего пуха, щетины, конского волоса, пера и пуха кур, уток, гусей и других птиц.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29.Ветеринарно-санитарные требования при ввозе на таможенную территорию таможенного союза и (или) перемещению между Сторонами кормов и кормовых добавок животного происхождения, в том числе из птицы и рыбы.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30.Ветеринарно-санитарные требования при ввозе на таможенную территорию таможенного союза и (или) перемещению между Сторонами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кормовых добавок для кошек и собак, а также готовых кормов для кошек и собак, прошедших термическую обработку.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31.Особенности оформления подконтрольных товаров в морских пунктах пропуска.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32.Порядок осуществления ветеринарного контроля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надзора) при транзите подконтрольных товаров через таможенную территорию таможенного союза.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33.Порядок осуществления ветеринарного контроль (надзора) в отношении подконтрольных товаров, обращенных в государственную собственность.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34.Порядок осуществления ветеринарного контроля (надзора) в отношении подконтрольных товаров, движение которых временно приостановлено по причине выявления несоответствия Единым ветеринарным требованиям.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35.Порядок осуществления ветеринарного контроля (надзора) при ввозе на таможенную территорию таможенного союза подконтрольных товаров в ручной клади и багаже физических лиц, а также почтовых отправлениях.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36.Порядок проведения совместных проверок.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37.Проверка (инспектирование) объектов контроля, осуществляющих выращивания, карантинирование животных.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38.Проверка (инспектирование) объектов контроля, осуществляющих заготовку (убой) животных.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39.Проверка (инспектирование) объектов осуществляющих переработку подконтрольных товаров.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40.Проверка (инспектирование) объектов контроля, осуществляющих хранение подконтрольных товаров.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41.Порядок проведения отбора проб (образцов) подконтрольных товаров на объектах контроля и оформление акта отбора проб.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42.Оценка и оформление результатов проверки (инспектирования) объектов контроля.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43.Основные положения.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44.Положения, предъявляемые к территории.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45.Положения, предъявляемые к водоснабжению и канализации.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46.Положения, предъявляемые к освещению, отоплению и вентиляции.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47.Положения, предъявляемые к планировке и устройству помещений склада.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48.Положения,  предъявляемые к холодильным камерам склада.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49.Положения, предъявляемые к оборудованию и инвентарю.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50.Положения  приемки, хранения и выпуска товаров.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51.Положения, предъявляемые 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температурно-влажностных режимов при временном хранении на складе и отгрузке продукции в реализацию.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52.Положения, предъявляемые при дезинфекции, дезинсекции, дератизации.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53.Положения, предъявляемые к бытовым помещениям.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предъявляемые при контроле за организацией и выполнением правил личной гигиены персонала склада.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55.Требования к оформлению перевозок и формы ветеринарных сопроводительных документов на ввозимые, вывозимые и перевозимые в пределах территории РФ и между государствами – участниками СНГ – членами Соглашения.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56.Требования к перевозке железнодорожным транспортом технического сырья животного происхождения.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57.Требования к перевозкам животных в пределах РФ, государств-участников СНГ членов Соглашения, при ввозе в РФ и вывозе.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58.Требования при погрузке, выгрузке, продольное и поперечное размещение животных.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59.Требования к перевозкам мелких, диких животных, птиц, пчел; обеспечение животных кормами, водой, подстилкой, очистка вагонов, при заболевании животных.</w:t>
      </w:r>
      <w:proofErr w:type="gramEnd"/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60.Мероприятия при необходимости задержки вагонов для проведения карантинных мероприятий, при возникновении в пути следования технической неисправности; при прибытии на станцию назначения.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Обязанностиначальникаконтрольноговетеринарногопункта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Обязанностиначальникаконтрольноговетеринарноготпункта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63.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Обязанностизаместителяначальника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главного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ведущегоспециалистаконтрольноговетеринарногопункта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64.</w:t>
      </w:r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Чтодолженприсебеиметьветспециалистприпосещениитоварнойдляоформлениясопроводительныхветеринарныхдокументов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Порядокдействияветспециалиста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КВП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приоформлении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проверкесопроводительныхдокументов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Порядокдействияветспециалиста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КВП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призадержанииподконтрольногогруза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0D1B0A" w:rsidRDefault="000D1B0A" w:rsidP="000D1B0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67.Правила идентификации продуктов убоя и мясной продукции.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68.Правила обращения продуктов убоя и мясной продукции на рынке госуда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чл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 Таможенного союза.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69.Требования безопасности к продуктам убоя и мясной промышленности.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70. Требования к процессам производства продуктов убоя и мясной промышленности.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71. Требования к продуктам убоя и процессам их производства при подготовке к убою.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72. Требования к продуктам убоя и процессам их производства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нутровке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распиловке, зачистки туш и субпродуктов, разделке туш.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73. Требования к продуктам убоя и процессам их производства при выявлении заболеваний при ветсанэкспертизе продуктов убоя, при обвалке,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мяса и субпродуктов и при обезвреживании.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74.Общие требования к мясной продукции и процессам ее производства.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75. Требования к мясной продукции и процессам ее производства при производстве мясных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мясосодержащих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колбасных изделий и полуфабрикатов.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76. Требования к мясной продукции и процессам ее производства при производстве консервов.</w:t>
      </w: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77. Требования  к мясной продукции и процессам ее производства при производстве мясной продукции для детского питания.</w:t>
      </w:r>
    </w:p>
    <w:p w:rsidR="000D1B0A" w:rsidRDefault="000D1B0A" w:rsidP="000D1B0A">
      <w:pPr>
        <w:framePr w:hSpace="180" w:wrap="around" w:vAnchor="text" w:hAnchor="page" w:x="2081" w:y="558"/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D1B0A" w:rsidRDefault="000D1B0A" w:rsidP="000D1B0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78. Требования к процессам хранения, перевозки и реализации продуктов убоя и мясной продукции.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Учебно-методическое обеспечение дисциплины.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учебно-методических материалов разработанных профессорско-преподавательским составом кафедры микробиологии, эпизоотологии, паразитологии и ВСЭ по дисциплине, по состоянию на «__»________201_.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53"/>
        <w:gridCol w:w="7200"/>
        <w:gridCol w:w="1822"/>
      </w:tblGrid>
      <w:tr w:rsidR="000D1B0A" w:rsidTr="000D1B0A">
        <w:trPr>
          <w:trHeight w:val="120"/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Библиографическое описание издания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0D1B0A" w:rsidTr="000D1B0A">
        <w:trPr>
          <w:trHeight w:val="120"/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</w:t>
            </w:r>
            <w:r w:rsidR="00F96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ьд</w:t>
            </w:r>
            <w:proofErr w:type="spellEnd"/>
            <w:r w:rsidR="00F96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Ветсанэкспертиза на таможне: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учебно-методическое пособие. Барнаул. Изд-во АГАУ, 2015. 145 с.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F96EC4" w:rsidP="00F96EC4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</w:tr>
    </w:tbl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391" w:rsidRPr="00A51391" w:rsidRDefault="00A51391" w:rsidP="00A513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391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A51391" w:rsidRPr="00A51391" w:rsidRDefault="00A51391" w:rsidP="00A513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391">
        <w:rPr>
          <w:rFonts w:ascii="Times New Roman" w:hAnsi="Times New Roman" w:cs="Times New Roman"/>
          <w:sz w:val="28"/>
          <w:szCs w:val="28"/>
        </w:rPr>
        <w:t xml:space="preserve">К.в.н, доцент                                           </w:t>
      </w:r>
      <w:r w:rsidRPr="00A51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     </w:t>
      </w:r>
      <w:r w:rsidRPr="00A51391">
        <w:rPr>
          <w:rFonts w:ascii="Times New Roman" w:hAnsi="Times New Roman" w:cs="Times New Roman"/>
          <w:sz w:val="28"/>
          <w:szCs w:val="28"/>
        </w:rPr>
        <w:t>О.В. Кроневальд</w:t>
      </w:r>
    </w:p>
    <w:p w:rsidR="00A51391" w:rsidRPr="00A51391" w:rsidRDefault="00A51391" w:rsidP="00A513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1391" w:rsidRPr="00A51391" w:rsidRDefault="00A51391" w:rsidP="00A51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верен</w:t>
      </w:r>
    </w:p>
    <w:p w:rsidR="00A51391" w:rsidRPr="00A51391" w:rsidRDefault="00A51391" w:rsidP="00A513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39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                ____________     _______________</w:t>
      </w:r>
    </w:p>
    <w:p w:rsidR="00A51391" w:rsidRPr="00A51391" w:rsidRDefault="00A51391" w:rsidP="00A513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391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(должность работника библиотеки)       (подпись)        (И.О. фамилия)</w:t>
      </w:r>
    </w:p>
    <w:p w:rsidR="000D1B0A" w:rsidRDefault="000D1B0A" w:rsidP="000D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D1B0A" w:rsidRDefault="000D1B0A" w:rsidP="000D1B0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Материально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обеспечение дисциплины</w:t>
      </w:r>
    </w:p>
    <w:p w:rsidR="000D1B0A" w:rsidRDefault="000D1B0A" w:rsidP="000D1B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Видеофильмы на электронных носителях:</w:t>
      </w:r>
    </w:p>
    <w:p w:rsidR="000D1B0A" w:rsidRDefault="000D1B0A" w:rsidP="000D1B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 убоя и переработки животных.</w:t>
      </w:r>
    </w:p>
    <w:p w:rsidR="000D1B0A" w:rsidRDefault="000D1B0A" w:rsidP="000D1B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ветеринарно-санитарного осмотра туш и внутренних органов.</w:t>
      </w:r>
    </w:p>
    <w:p w:rsidR="000D1B0A" w:rsidRDefault="000D1B0A" w:rsidP="000D1B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технологии, ветеринарно-санитарный и технохимический контроль колбасных изделий.</w:t>
      </w:r>
    </w:p>
    <w:p w:rsidR="000D1B0A" w:rsidRDefault="000D1B0A" w:rsidP="000D1B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 мяса и мясопродуктов.</w:t>
      </w:r>
    </w:p>
    <w:p w:rsidR="000D1B0A" w:rsidRDefault="000D1B0A" w:rsidP="000D1B0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0A" w:rsidRDefault="000D1B0A" w:rsidP="000D1B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Красноярский мясоперерабатывающий комбинат.</w:t>
      </w:r>
    </w:p>
    <w:p w:rsidR="000D1B0A" w:rsidRDefault="000D1B0A" w:rsidP="000D1B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расноярска.</w:t>
      </w:r>
    </w:p>
    <w:p w:rsidR="000D1B0A" w:rsidRDefault="000D1B0A" w:rsidP="000D1B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Рынки города Барнаула (крытый, центральный, юбилейный).</w:t>
      </w:r>
    </w:p>
    <w:p w:rsidR="000D1B0A" w:rsidRDefault="000D1B0A" w:rsidP="000D1B0A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оборудованные аудитории для проведения занятий.</w:t>
      </w:r>
    </w:p>
    <w:p w:rsidR="000D1B0A" w:rsidRDefault="000D1B0A" w:rsidP="000D1B0A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Ветеринарно-санитарная лаборатория. Лабораторные приборы и оборудование.</w:t>
      </w:r>
    </w:p>
    <w:p w:rsidR="000D1B0A" w:rsidRDefault="000D1B0A" w:rsidP="000D1B0A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№_1__</w:t>
      </w: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 дисциплины «Ветеринарно-санитарный контроль на таможне»</w:t>
      </w: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Аннотация дисциплины </w:t>
      </w:r>
    </w:p>
    <w:p w:rsidR="000D1B0A" w:rsidRDefault="000D1B0A" w:rsidP="000D1B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Ветеринарно-санитарный контроль на таможне</w:t>
      </w:r>
    </w:p>
    <w:p w:rsidR="000D1B0A" w:rsidRDefault="000D1B0A" w:rsidP="000D1B0A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дисциплины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дисциплины является формирование у будущих бакалавров компетенций в осуществлении государственного ветеринарно-санитарного контроля на таможенной границе РФ и таможенной территории и таможенного союза при экспортно-импортных операциях при ввозе, вывозе и перемещении подконтрольных товаров по территории в целях обеспечения охраны территории РФ и таможенного союза от заноса заразных болезней животных, в том числе опасных для человека, а также ввоза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некачественной и опасной для здоровья человека продукции животного происхождения.</w:t>
      </w:r>
    </w:p>
    <w:p w:rsidR="000D1B0A" w:rsidRDefault="000D1B0A" w:rsidP="000D1B0A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0D1B0A" w:rsidRDefault="000D1B0A" w:rsidP="000D1B0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9"/>
        <w:gridCol w:w="9291"/>
      </w:tblGrid>
      <w:tr w:rsidR="000D1B0A" w:rsidTr="000D1B0A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D38CE" w:rsidTr="000D1B0A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8CE" w:rsidRDefault="00AD38CE" w:rsidP="00AD38CE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8CE" w:rsidRDefault="00AD38CE" w:rsidP="00AD38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готовностью осуществлять лабораторный и производственный контроль качества сырья и безопасности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происхождения;</w:t>
            </w:r>
          </w:p>
        </w:tc>
      </w:tr>
    </w:tbl>
    <w:p w:rsidR="000D1B0A" w:rsidRDefault="000D1B0A" w:rsidP="000D1B0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Трудоёмкость дисциплины, реализуемой по учебному плану.</w:t>
      </w:r>
    </w:p>
    <w:tbl>
      <w:tblPr>
        <w:tblW w:w="90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36"/>
        <w:gridCol w:w="2399"/>
        <w:gridCol w:w="1255"/>
      </w:tblGrid>
      <w:tr w:rsidR="000D1B0A" w:rsidTr="000D1B0A">
        <w:trPr>
          <w:trHeight w:val="322"/>
          <w:tblCellSpacing w:w="0" w:type="dxa"/>
          <w:jc w:val="center"/>
        </w:trPr>
        <w:tc>
          <w:tcPr>
            <w:tcW w:w="5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семестр</w:t>
            </w:r>
          </w:p>
        </w:tc>
      </w:tr>
      <w:tr w:rsidR="000D1B0A" w:rsidTr="000D1B0A">
        <w:trPr>
          <w:trHeight w:val="322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0A" w:rsidRDefault="000D1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1.2.лабораторные работы 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 часов всего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AD38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D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2.1.курсовая работа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2.2.самостоятельное изучение разделов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2.3.текущая самоподготовка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2.4.подготовка и сдача зачета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2.5.подготовка и сдача экзамена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 по Госту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0D1B0A" w:rsidTr="000D1B0A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after="0"/>
              <w:rPr>
                <w:rFonts w:cs="Times New Roman"/>
              </w:rPr>
            </w:pPr>
          </w:p>
        </w:tc>
      </w:tr>
      <w:tr w:rsidR="000D1B0A" w:rsidTr="000D1B0A">
        <w:trPr>
          <w:trHeight w:val="345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 (зет)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B0A" w:rsidRDefault="000D1B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0D1B0A" w:rsidRDefault="000D1B0A" w:rsidP="000D1B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промежуточной аттестации: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зачёт.</w:t>
      </w:r>
    </w:p>
    <w:p w:rsidR="000D1B0A" w:rsidRDefault="000D1B0A" w:rsidP="000D1B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изучаемых тем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(приводится в соответствии с тематическим планом изучения дисциплины):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1.Положение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Госветслужбе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по охране территории России от заноса заразных болезней животных из иностранных государств.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2.Положение о едином порядке осуществления ветеринарного контроля на таможенной границе таможенного союза и на таможенной территории таможенного союза.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3.Единые ветеринарные (ветеринарно-санитарные)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предъявляемые к товарам, подлежащим ветеринарному контролю (надзору)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4.Положение о едином порядке проведения совместных проверок объектов и отбора проб товаров (продукции) от 18.06.2010 г. № 317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5.Указания по ветеринарно-санитарной аттестации складов временного хранения (таможенных складов) подконтрольных госветнадзору грузов (мясо и мясопродуктов, рыба и рыбопродукты, молоко и молочные продукты)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6.Правила перевозок железнодорожным транспортом грузов подконтрольных госветнадзору утв. Приказом России от 18.06.2003 г. № 35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7.Правила перевозок железнодорожным транспортом животных утв. 18.06.2003 г. № 35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8.Должностной регламент работников госветнадзора контрольного ветеринарного пункта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9.Инструкция о правилах и порядке контроля при отгрузке, выгрузке и транзите подконтрольных госветнадзору грузов на контрольном ветеринарном пункте</w:t>
      </w:r>
    </w:p>
    <w:p w:rsidR="000D1B0A" w:rsidRDefault="000D1B0A" w:rsidP="000D1B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10.Технический регламент таможенного союза «О безопасности мяса и мясопродуктов»</w:t>
      </w:r>
    </w:p>
    <w:p w:rsidR="000D1B0A" w:rsidRDefault="000D1B0A" w:rsidP="000D1B0A">
      <w:pPr>
        <w:rPr>
          <w:rFonts w:ascii="Times New Roman" w:hAnsi="Times New Roman" w:cs="Times New Roman"/>
          <w:sz w:val="28"/>
          <w:szCs w:val="28"/>
        </w:rPr>
      </w:pPr>
    </w:p>
    <w:p w:rsidR="008646B2" w:rsidRPr="00C336C8" w:rsidRDefault="008646B2">
      <w:pPr>
        <w:rPr>
          <w:rFonts w:ascii="Times New Roman" w:hAnsi="Times New Roman" w:cs="Times New Roman"/>
          <w:sz w:val="28"/>
          <w:szCs w:val="28"/>
        </w:rPr>
      </w:pPr>
    </w:p>
    <w:sectPr w:rsidR="008646B2" w:rsidRPr="00C336C8" w:rsidSect="00F031A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A21" w:rsidRDefault="00071A21" w:rsidP="000D1B0A">
      <w:pPr>
        <w:spacing w:after="0" w:line="240" w:lineRule="auto"/>
      </w:pPr>
      <w:r>
        <w:separator/>
      </w:r>
    </w:p>
  </w:endnote>
  <w:endnote w:type="continuationSeparator" w:id="1">
    <w:p w:rsidR="00071A21" w:rsidRDefault="00071A21" w:rsidP="000D1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18566"/>
    </w:sdtPr>
    <w:sdtContent>
      <w:p w:rsidR="00071A21" w:rsidRDefault="002D1338">
        <w:pPr>
          <w:pStyle w:val="a8"/>
          <w:jc w:val="center"/>
        </w:pPr>
        <w:r>
          <w:fldChar w:fldCharType="begin"/>
        </w:r>
        <w:r w:rsidR="00A51391">
          <w:instrText>PAGE   \* MERGEFORMAT</w:instrText>
        </w:r>
        <w:r>
          <w:fldChar w:fldCharType="separate"/>
        </w:r>
        <w:r w:rsidR="000E059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071A21" w:rsidRDefault="00071A2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A21" w:rsidRDefault="00071A21" w:rsidP="000D1B0A">
      <w:pPr>
        <w:spacing w:after="0" w:line="240" w:lineRule="auto"/>
      </w:pPr>
      <w:r>
        <w:separator/>
      </w:r>
    </w:p>
  </w:footnote>
  <w:footnote w:type="continuationSeparator" w:id="1">
    <w:p w:rsidR="00071A21" w:rsidRDefault="00071A21" w:rsidP="000D1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/>
        <w:b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851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63" w:hanging="283"/>
      </w:pPr>
    </w:lvl>
  </w:abstractNum>
  <w:abstractNum w:abstractNumId="2">
    <w:nsid w:val="03952169"/>
    <w:multiLevelType w:val="multilevel"/>
    <w:tmpl w:val="00B4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AA0618"/>
    <w:multiLevelType w:val="multilevel"/>
    <w:tmpl w:val="FE4C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7D6470"/>
    <w:multiLevelType w:val="multilevel"/>
    <w:tmpl w:val="DBC2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C76F4A"/>
    <w:multiLevelType w:val="multilevel"/>
    <w:tmpl w:val="71B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29E14A5"/>
    <w:multiLevelType w:val="multilevel"/>
    <w:tmpl w:val="7C5C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4"/>
  </w:num>
  <w:num w:numId="5">
    <w:abstractNumId w:val="4"/>
  </w:num>
  <w:num w:numId="6">
    <w:abstractNumId w:val="2"/>
  </w:num>
  <w:num w:numId="7">
    <w:abstractNumId w:val="3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19E1"/>
    <w:rsid w:val="00023CA3"/>
    <w:rsid w:val="00071A21"/>
    <w:rsid w:val="000D1B0A"/>
    <w:rsid w:val="000E0599"/>
    <w:rsid w:val="0019732A"/>
    <w:rsid w:val="002D1338"/>
    <w:rsid w:val="00633EAB"/>
    <w:rsid w:val="006A19E1"/>
    <w:rsid w:val="008646B2"/>
    <w:rsid w:val="009C1A4E"/>
    <w:rsid w:val="00A45B63"/>
    <w:rsid w:val="00A51391"/>
    <w:rsid w:val="00AD38CE"/>
    <w:rsid w:val="00C336C8"/>
    <w:rsid w:val="00F031A4"/>
    <w:rsid w:val="00F96EC4"/>
    <w:rsid w:val="00FC4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0A"/>
  </w:style>
  <w:style w:type="paragraph" w:styleId="1">
    <w:name w:val="heading 1"/>
    <w:basedOn w:val="a"/>
    <w:link w:val="10"/>
    <w:uiPriority w:val="9"/>
    <w:qFormat/>
    <w:rsid w:val="000D1B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B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D1B0A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0D1B0A"/>
    <w:rPr>
      <w:color w:val="800000"/>
      <w:u w:val="single"/>
    </w:rPr>
  </w:style>
  <w:style w:type="paragraph" w:styleId="a5">
    <w:name w:val="Normal (Web)"/>
    <w:basedOn w:val="a"/>
    <w:uiPriority w:val="99"/>
    <w:semiHidden/>
    <w:unhideWhenUsed/>
    <w:rsid w:val="000D1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D1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D1B0A"/>
  </w:style>
  <w:style w:type="paragraph" w:styleId="a8">
    <w:name w:val="footer"/>
    <w:basedOn w:val="a"/>
    <w:link w:val="a9"/>
    <w:uiPriority w:val="99"/>
    <w:unhideWhenUsed/>
    <w:rsid w:val="000D1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D1B0A"/>
  </w:style>
  <w:style w:type="paragraph" w:styleId="aa">
    <w:name w:val="Body Text"/>
    <w:basedOn w:val="a"/>
    <w:link w:val="ab"/>
    <w:uiPriority w:val="99"/>
    <w:semiHidden/>
    <w:unhideWhenUsed/>
    <w:rsid w:val="000D1B0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D1B0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0D1B0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071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1A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0A"/>
  </w:style>
  <w:style w:type="paragraph" w:styleId="1">
    <w:name w:val="heading 1"/>
    <w:basedOn w:val="a"/>
    <w:link w:val="10"/>
    <w:uiPriority w:val="9"/>
    <w:qFormat/>
    <w:rsid w:val="000D1B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B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D1B0A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0D1B0A"/>
    <w:rPr>
      <w:color w:val="800000"/>
      <w:u w:val="single"/>
    </w:rPr>
  </w:style>
  <w:style w:type="paragraph" w:styleId="a5">
    <w:name w:val="Normal (Web)"/>
    <w:basedOn w:val="a"/>
    <w:uiPriority w:val="99"/>
    <w:semiHidden/>
    <w:unhideWhenUsed/>
    <w:rsid w:val="000D1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D1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D1B0A"/>
  </w:style>
  <w:style w:type="paragraph" w:styleId="a8">
    <w:name w:val="footer"/>
    <w:basedOn w:val="a"/>
    <w:link w:val="a9"/>
    <w:uiPriority w:val="99"/>
    <w:unhideWhenUsed/>
    <w:rsid w:val="000D1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D1B0A"/>
  </w:style>
  <w:style w:type="paragraph" w:styleId="aa">
    <w:name w:val="Body Text"/>
    <w:basedOn w:val="a"/>
    <w:link w:val="ab"/>
    <w:uiPriority w:val="99"/>
    <w:semiHidden/>
    <w:unhideWhenUsed/>
    <w:rsid w:val="000D1B0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D1B0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0D1B0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2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33</Pages>
  <Words>6797</Words>
  <Characters>38743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bxdghhjgjiklp</dc:creator>
  <cp:keywords/>
  <dc:description/>
  <cp:lastModifiedBy>Admin</cp:lastModifiedBy>
  <cp:revision>10</cp:revision>
  <cp:lastPrinted>2015-11-23T09:35:00Z</cp:lastPrinted>
  <dcterms:created xsi:type="dcterms:W3CDTF">2015-04-19T16:42:00Z</dcterms:created>
  <dcterms:modified xsi:type="dcterms:W3CDTF">2017-06-15T14:01:00Z</dcterms:modified>
</cp:coreProperties>
</file>