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BF2" w:rsidRPr="009F1BF2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9F1BF2" w:rsidRPr="009F1BF2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9F1BF2" w:rsidRPr="009F1BF2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9F1BF2" w:rsidRPr="009F1BF2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9F1BF2" w:rsidRPr="009F1BF2" w:rsidRDefault="009F1BF2" w:rsidP="009F1BF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500"/>
      </w:tblGrid>
      <w:tr w:rsidR="009F1BF2" w:rsidRPr="009F1BF2" w:rsidTr="00CB64FF">
        <w:tc>
          <w:tcPr>
            <w:tcW w:w="5211" w:type="dxa"/>
            <w:shd w:val="clear" w:color="auto" w:fill="auto"/>
          </w:tcPr>
          <w:p w:rsidR="009F1BF2" w:rsidRPr="009F1BF2" w:rsidRDefault="009F1BF2" w:rsidP="009F1BF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Декан Факультета ветеринарной медицины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_________________Л.В. Медведева</w:t>
            </w:r>
          </w:p>
          <w:p w:rsidR="009F1BF2" w:rsidRPr="009F1BF2" w:rsidRDefault="00BE44EF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«___» _________________2017 </w:t>
            </w:r>
            <w:r w:rsidR="009F1BF2" w:rsidRPr="009F1BF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9F1BF2" w:rsidRPr="009F1BF2" w:rsidRDefault="009F1BF2" w:rsidP="009F1BF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 xml:space="preserve">______________ </w:t>
            </w:r>
            <w:r w:rsidR="008173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739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739F">
              <w:rPr>
                <w:rFonts w:ascii="Times New Roman" w:hAnsi="Times New Roman" w:cs="Times New Roman"/>
                <w:sz w:val="28"/>
                <w:szCs w:val="28"/>
              </w:rPr>
              <w:t xml:space="preserve"> Завалишин </w:t>
            </w: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1BF2" w:rsidRPr="009F1BF2" w:rsidRDefault="00BE44EF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«___» ______________ 2017 </w:t>
            </w:r>
            <w:r w:rsidR="009F1BF2" w:rsidRPr="009F1BF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9F1BF2" w:rsidRPr="009F1BF2" w:rsidRDefault="009F1BF2" w:rsidP="009F1BF2">
      <w:pPr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Кафедра философии</w:t>
      </w:r>
    </w:p>
    <w:p w:rsidR="009F1BF2" w:rsidRPr="009F1BF2" w:rsidRDefault="009F1BF2" w:rsidP="009F1BF2">
      <w:pPr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9F1BF2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9F1BF2" w:rsidRPr="009F1BF2" w:rsidRDefault="009F1BF2" w:rsidP="009F1BF2">
      <w:pPr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9F1BF2">
        <w:rPr>
          <w:rFonts w:ascii="Times New Roman" w:hAnsi="Times New Roman" w:cs="Times New Roman"/>
          <w:caps/>
          <w:sz w:val="28"/>
          <w:szCs w:val="28"/>
        </w:rPr>
        <w:t xml:space="preserve"> «философия»</w:t>
      </w: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739F" w:rsidRPr="0081739F" w:rsidRDefault="0081739F" w:rsidP="0081739F">
      <w:pPr>
        <w:jc w:val="center"/>
        <w:rPr>
          <w:rFonts w:ascii="Times New Roman" w:hAnsi="Times New Roman" w:cs="Times New Roman"/>
          <w:sz w:val="28"/>
          <w:szCs w:val="28"/>
        </w:rPr>
      </w:pPr>
      <w:r w:rsidRPr="0081739F">
        <w:rPr>
          <w:rFonts w:ascii="Times New Roman" w:hAnsi="Times New Roman" w:cs="Times New Roman"/>
          <w:sz w:val="28"/>
          <w:szCs w:val="28"/>
        </w:rPr>
        <w:t>Направление подготовки:</w:t>
      </w:r>
    </w:p>
    <w:p w:rsidR="0081739F" w:rsidRPr="0081739F" w:rsidRDefault="0081739F" w:rsidP="0081739F">
      <w:pPr>
        <w:jc w:val="center"/>
        <w:rPr>
          <w:rFonts w:ascii="Times New Roman" w:hAnsi="Times New Roman" w:cs="Times New Roman"/>
          <w:sz w:val="28"/>
          <w:szCs w:val="28"/>
        </w:rPr>
      </w:pPr>
      <w:r w:rsidRPr="0081739F">
        <w:rPr>
          <w:rFonts w:ascii="Times New Roman" w:hAnsi="Times New Roman" w:cs="Times New Roman"/>
          <w:sz w:val="28"/>
          <w:szCs w:val="28"/>
        </w:rPr>
        <w:t>36.03.01 Ветеринарно-санитарная экспертиза</w:t>
      </w:r>
    </w:p>
    <w:p w:rsidR="0081739F" w:rsidRPr="0081739F" w:rsidRDefault="0081739F" w:rsidP="008173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739F" w:rsidRPr="0081739F" w:rsidRDefault="0081739F" w:rsidP="0081739F">
      <w:pPr>
        <w:jc w:val="center"/>
        <w:rPr>
          <w:rFonts w:ascii="Times New Roman" w:hAnsi="Times New Roman" w:cs="Times New Roman"/>
          <w:sz w:val="28"/>
          <w:szCs w:val="28"/>
        </w:rPr>
      </w:pPr>
      <w:r w:rsidRPr="0081739F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- </w:t>
      </w:r>
      <w:proofErr w:type="spellStart"/>
      <w:r w:rsidRPr="0081739F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81739F" w:rsidRPr="0081739F" w:rsidRDefault="0081739F" w:rsidP="0081739F">
      <w:pPr>
        <w:jc w:val="center"/>
        <w:rPr>
          <w:rFonts w:ascii="Times New Roman" w:hAnsi="Times New Roman" w:cs="Times New Roman"/>
          <w:sz w:val="28"/>
          <w:szCs w:val="28"/>
        </w:rPr>
      </w:pPr>
      <w:r w:rsidRPr="0081739F">
        <w:rPr>
          <w:rFonts w:ascii="Times New Roman" w:hAnsi="Times New Roman" w:cs="Times New Roman"/>
          <w:sz w:val="28"/>
          <w:szCs w:val="28"/>
        </w:rPr>
        <w:t xml:space="preserve">программа подготовки - прикладной </w:t>
      </w:r>
      <w:proofErr w:type="spellStart"/>
      <w:r w:rsidRPr="0081739F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64E0" w:rsidRDefault="007B64E0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81739F" w:rsidP="009F1B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2017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дисциплины «Философия» составлена на основе требований федерального государственного образовательного стандарта высшего образования по </w:t>
      </w:r>
      <w:r w:rsidR="003B4F29">
        <w:rPr>
          <w:rFonts w:ascii="Times New Roman" w:hAnsi="Times New Roman" w:cs="Times New Roman"/>
          <w:sz w:val="28"/>
          <w:szCs w:val="28"/>
        </w:rPr>
        <w:t>специальности</w:t>
      </w:r>
      <w:r w:rsidR="0081739F">
        <w:rPr>
          <w:rFonts w:ascii="Times New Roman" w:hAnsi="Times New Roman" w:cs="Times New Roman"/>
          <w:sz w:val="28"/>
          <w:szCs w:val="28"/>
        </w:rPr>
        <w:t xml:space="preserve"> 36.03</w:t>
      </w:r>
      <w:r w:rsidRPr="009F1BF2">
        <w:rPr>
          <w:rFonts w:ascii="Times New Roman" w:hAnsi="Times New Roman" w:cs="Times New Roman"/>
          <w:sz w:val="28"/>
          <w:szCs w:val="28"/>
        </w:rPr>
        <w:t>.01 «</w:t>
      </w:r>
      <w:r w:rsidR="0081739F" w:rsidRPr="0081739F">
        <w:rPr>
          <w:rFonts w:ascii="Times New Roman" w:hAnsi="Times New Roman" w:cs="Times New Roman"/>
          <w:sz w:val="28"/>
          <w:szCs w:val="28"/>
        </w:rPr>
        <w:t>Ветеринарно-санитарная экспертиза</w:t>
      </w:r>
      <w:r w:rsidRPr="009F1BF2">
        <w:rPr>
          <w:rFonts w:ascii="Times New Roman" w:hAnsi="Times New Roman" w:cs="Times New Roman"/>
          <w:sz w:val="28"/>
          <w:szCs w:val="28"/>
        </w:rPr>
        <w:t>», в соответствии с учебным планом, утвержденным ученым советом Алтайского государственного аграрного университета в 201</w:t>
      </w:r>
      <w:r w:rsidR="0081739F">
        <w:rPr>
          <w:rFonts w:ascii="Times New Roman" w:hAnsi="Times New Roman" w:cs="Times New Roman"/>
          <w:sz w:val="28"/>
          <w:szCs w:val="28"/>
        </w:rPr>
        <w:t>7</w:t>
      </w:r>
      <w:r w:rsidR="003B4F29">
        <w:rPr>
          <w:rFonts w:ascii="Times New Roman" w:hAnsi="Times New Roman" w:cs="Times New Roman"/>
          <w:sz w:val="28"/>
          <w:szCs w:val="28"/>
        </w:rPr>
        <w:t xml:space="preserve"> </w:t>
      </w:r>
      <w:r w:rsidRPr="009F1BF2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F1BF2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9F1BF2">
        <w:rPr>
          <w:rFonts w:ascii="Times New Roman" w:hAnsi="Times New Roman" w:cs="Times New Roman"/>
          <w:sz w:val="28"/>
          <w:szCs w:val="28"/>
        </w:rPr>
        <w:t xml:space="preserve"> на</w:t>
      </w:r>
      <w:r w:rsidR="00AD7B52">
        <w:rPr>
          <w:rFonts w:ascii="Times New Roman" w:hAnsi="Times New Roman" w:cs="Times New Roman"/>
          <w:sz w:val="28"/>
          <w:szCs w:val="28"/>
        </w:rPr>
        <w:t xml:space="preserve"> заседании кафедры, протокол № </w:t>
      </w:r>
      <w:r w:rsidR="00AD7B52" w:rsidRPr="00AD7B52">
        <w:rPr>
          <w:rFonts w:ascii="Times New Roman" w:hAnsi="Times New Roman" w:cs="Times New Roman"/>
          <w:sz w:val="28"/>
          <w:szCs w:val="28"/>
        </w:rPr>
        <w:t>11</w:t>
      </w:r>
      <w:r w:rsidRPr="009F1BF2">
        <w:rPr>
          <w:rFonts w:ascii="Times New Roman" w:hAnsi="Times New Roman" w:cs="Times New Roman"/>
          <w:sz w:val="28"/>
          <w:szCs w:val="28"/>
        </w:rPr>
        <w:t xml:space="preserve"> от </w:t>
      </w:r>
      <w:r w:rsidR="00AD7B52" w:rsidRPr="00AD7B52">
        <w:rPr>
          <w:rFonts w:ascii="Times New Roman" w:hAnsi="Times New Roman" w:cs="Times New Roman"/>
          <w:sz w:val="28"/>
          <w:szCs w:val="28"/>
        </w:rPr>
        <w:t>11 апреля</w:t>
      </w:r>
      <w:r w:rsidR="00AD7B52">
        <w:rPr>
          <w:rFonts w:ascii="Times New Roman" w:hAnsi="Times New Roman" w:cs="Times New Roman"/>
          <w:sz w:val="28"/>
          <w:szCs w:val="28"/>
        </w:rPr>
        <w:t xml:space="preserve"> </w:t>
      </w:r>
      <w:r w:rsidRPr="009F1BF2">
        <w:rPr>
          <w:rFonts w:ascii="Times New Roman" w:hAnsi="Times New Roman" w:cs="Times New Roman"/>
          <w:sz w:val="28"/>
          <w:szCs w:val="28"/>
        </w:rPr>
        <w:t>201</w:t>
      </w:r>
      <w:r w:rsidR="0081739F">
        <w:rPr>
          <w:rFonts w:ascii="Times New Roman" w:hAnsi="Times New Roman" w:cs="Times New Roman"/>
          <w:sz w:val="28"/>
          <w:szCs w:val="28"/>
        </w:rPr>
        <w:t>7</w:t>
      </w:r>
      <w:r w:rsidR="00AD7B52">
        <w:rPr>
          <w:rFonts w:ascii="Times New Roman" w:hAnsi="Times New Roman" w:cs="Times New Roman"/>
          <w:sz w:val="28"/>
          <w:szCs w:val="28"/>
        </w:rPr>
        <w:t xml:space="preserve"> </w:t>
      </w:r>
      <w:r w:rsidRPr="009F1BF2">
        <w:rPr>
          <w:rFonts w:ascii="Times New Roman" w:hAnsi="Times New Roman" w:cs="Times New Roman"/>
          <w:sz w:val="28"/>
          <w:szCs w:val="28"/>
        </w:rPr>
        <w:t>г.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Зав. кафедрой философии</w:t>
      </w:r>
    </w:p>
    <w:p w:rsidR="009F1BF2" w:rsidRPr="009F1BF2" w:rsidRDefault="009F1BF2" w:rsidP="009F1BF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 xml:space="preserve"> __</w:t>
      </w:r>
      <w:proofErr w:type="spellStart"/>
      <w:r w:rsidRPr="009F1BF2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gramStart"/>
      <w:r w:rsidRPr="009F1BF2">
        <w:rPr>
          <w:rFonts w:ascii="Times New Roman" w:hAnsi="Times New Roman" w:cs="Times New Roman"/>
          <w:sz w:val="28"/>
          <w:szCs w:val="28"/>
          <w:u w:val="single"/>
        </w:rPr>
        <w:t>.ф</w:t>
      </w:r>
      <w:proofErr w:type="gramEnd"/>
      <w:r w:rsidRPr="009F1BF2">
        <w:rPr>
          <w:rFonts w:ascii="Times New Roman" w:hAnsi="Times New Roman" w:cs="Times New Roman"/>
          <w:sz w:val="28"/>
          <w:szCs w:val="28"/>
          <w:u w:val="single"/>
        </w:rPr>
        <w:t>илос.н</w:t>
      </w:r>
      <w:proofErr w:type="spellEnd"/>
      <w:r w:rsidRPr="009F1BF2">
        <w:rPr>
          <w:rFonts w:ascii="Times New Roman" w:hAnsi="Times New Roman" w:cs="Times New Roman"/>
          <w:sz w:val="28"/>
          <w:szCs w:val="28"/>
          <w:u w:val="single"/>
        </w:rPr>
        <w:t>., профессор_</w:t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  <w:t xml:space="preserve">__________       </w:t>
      </w:r>
      <w:r w:rsidRPr="009F1BF2">
        <w:rPr>
          <w:rFonts w:ascii="Times New Roman" w:hAnsi="Times New Roman" w:cs="Times New Roman"/>
          <w:sz w:val="28"/>
          <w:szCs w:val="28"/>
        </w:rPr>
        <w:tab/>
        <w:t>___</w:t>
      </w:r>
      <w:r w:rsidRPr="009F1BF2">
        <w:rPr>
          <w:rFonts w:ascii="Times New Roman" w:hAnsi="Times New Roman" w:cs="Times New Roman"/>
          <w:sz w:val="28"/>
          <w:szCs w:val="28"/>
          <w:u w:val="single"/>
        </w:rPr>
        <w:t>А.В.  Иванов</w:t>
      </w:r>
    </w:p>
    <w:p w:rsidR="009F1BF2" w:rsidRPr="009F1BF2" w:rsidRDefault="009F1BF2" w:rsidP="009F1B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>ученая степень, ученое звание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подпись 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1BF2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9F1BF2"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  Факультета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Ветеринарной</w:t>
      </w:r>
      <w:r w:rsidR="00B90D9E">
        <w:rPr>
          <w:rFonts w:ascii="Times New Roman" w:hAnsi="Times New Roman" w:cs="Times New Roman"/>
          <w:sz w:val="28"/>
          <w:szCs w:val="28"/>
        </w:rPr>
        <w:t xml:space="preserve"> медицины,  протокол № </w:t>
      </w:r>
      <w:r w:rsidR="0081739F">
        <w:rPr>
          <w:rFonts w:ascii="Times New Roman" w:hAnsi="Times New Roman" w:cs="Times New Roman"/>
          <w:sz w:val="28"/>
          <w:szCs w:val="28"/>
        </w:rPr>
        <w:t>6</w:t>
      </w:r>
      <w:r w:rsidR="00AD7B52">
        <w:rPr>
          <w:rFonts w:ascii="Times New Roman" w:hAnsi="Times New Roman" w:cs="Times New Roman"/>
          <w:sz w:val="28"/>
          <w:szCs w:val="28"/>
        </w:rPr>
        <w:t xml:space="preserve"> от </w:t>
      </w:r>
      <w:r w:rsidR="00AD7B52" w:rsidRPr="00AD7B52">
        <w:rPr>
          <w:rFonts w:ascii="Times New Roman" w:hAnsi="Times New Roman" w:cs="Times New Roman"/>
          <w:sz w:val="28"/>
          <w:szCs w:val="28"/>
        </w:rPr>
        <w:t>1</w:t>
      </w:r>
      <w:r w:rsidR="0081739F">
        <w:rPr>
          <w:rFonts w:ascii="Times New Roman" w:hAnsi="Times New Roman" w:cs="Times New Roman"/>
          <w:sz w:val="28"/>
          <w:szCs w:val="28"/>
        </w:rPr>
        <w:t>7</w:t>
      </w:r>
      <w:r w:rsidRPr="009F1BF2">
        <w:rPr>
          <w:rFonts w:ascii="Times New Roman" w:hAnsi="Times New Roman" w:cs="Times New Roman"/>
          <w:sz w:val="28"/>
          <w:szCs w:val="28"/>
        </w:rPr>
        <w:t xml:space="preserve"> </w:t>
      </w:r>
      <w:r w:rsidR="00AD7B52" w:rsidRPr="00AD7B52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9F1BF2">
        <w:rPr>
          <w:rFonts w:ascii="Times New Roman" w:hAnsi="Times New Roman" w:cs="Times New Roman"/>
          <w:sz w:val="28"/>
          <w:szCs w:val="28"/>
        </w:rPr>
        <w:t>201</w:t>
      </w:r>
      <w:r w:rsidR="0081739F">
        <w:rPr>
          <w:rFonts w:ascii="Times New Roman" w:hAnsi="Times New Roman" w:cs="Times New Roman"/>
          <w:sz w:val="28"/>
          <w:szCs w:val="28"/>
        </w:rPr>
        <w:t>7</w:t>
      </w:r>
      <w:r w:rsidRPr="009F1BF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9F1BF2">
        <w:rPr>
          <w:rFonts w:ascii="Times New Roman" w:hAnsi="Times New Roman" w:cs="Times New Roman"/>
          <w:sz w:val="28"/>
          <w:szCs w:val="28"/>
          <w:u w:val="single"/>
        </w:rPr>
        <w:t>к.б</w:t>
      </w:r>
      <w:proofErr w:type="gramEnd"/>
      <w:r w:rsidRPr="009F1BF2">
        <w:rPr>
          <w:rFonts w:ascii="Times New Roman" w:hAnsi="Times New Roman" w:cs="Times New Roman"/>
          <w:sz w:val="28"/>
          <w:szCs w:val="28"/>
          <w:u w:val="single"/>
        </w:rPr>
        <w:t>.н., доц.</w:t>
      </w:r>
      <w:r w:rsidRPr="009F1BF2">
        <w:rPr>
          <w:rFonts w:ascii="Times New Roman" w:hAnsi="Times New Roman" w:cs="Times New Roman"/>
          <w:sz w:val="28"/>
          <w:szCs w:val="28"/>
        </w:rPr>
        <w:t>___</w:t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  <w:t>_____________</w:t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  <w:u w:val="single"/>
        </w:rPr>
        <w:t>О.Е. Власова</w:t>
      </w:r>
    </w:p>
    <w:p w:rsidR="009F1BF2" w:rsidRPr="009F1BF2" w:rsidRDefault="009F1BF2" w:rsidP="009F1BF2">
      <w:pPr>
        <w:ind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>ученая степень, ученое звание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подпись 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  <w:u w:val="single"/>
        </w:rPr>
        <w:t>кандидат философских наук, доцент</w:t>
      </w:r>
      <w:r w:rsidRPr="009F1BF2">
        <w:rPr>
          <w:rFonts w:ascii="Times New Roman" w:hAnsi="Times New Roman" w:cs="Times New Roman"/>
          <w:sz w:val="28"/>
          <w:szCs w:val="28"/>
        </w:rPr>
        <w:tab/>
        <w:t xml:space="preserve">___________ </w:t>
      </w:r>
      <w:r w:rsidRPr="009F1BF2">
        <w:rPr>
          <w:rFonts w:ascii="Times New Roman" w:hAnsi="Times New Roman" w:cs="Times New Roman"/>
          <w:sz w:val="28"/>
          <w:szCs w:val="28"/>
          <w:u w:val="single"/>
        </w:rPr>
        <w:t>О.П. Пономаренко</w:t>
      </w:r>
    </w:p>
    <w:p w:rsidR="009F1BF2" w:rsidRPr="009F1BF2" w:rsidRDefault="009F1BF2" w:rsidP="009F1BF2">
      <w:pPr>
        <w:ind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>ученая степень, ученое звание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подпись 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9F1BF2" w:rsidRPr="00EB55BE" w:rsidRDefault="009F1BF2" w:rsidP="009F1BF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Лист внесения дополнений и изменений в рабочую программу учебной дисциплины (модуля, курса, предмета)  </w:t>
      </w:r>
      <w:r w:rsidRPr="00EB55BE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Философия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70FF0" wp14:editId="299B4E25">
                <wp:simplePos x="0" y="0"/>
                <wp:positionH relativeFrom="column">
                  <wp:posOffset>3015615</wp:posOffset>
                </wp:positionH>
                <wp:positionV relativeFrom="paragraph">
                  <wp:posOffset>-94615</wp:posOffset>
                </wp:positionV>
                <wp:extent cx="2952750" cy="4359275"/>
                <wp:effectExtent l="0" t="0" r="19050" b="222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35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39F" w:rsidRDefault="0081739F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___________ 201__г.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________________      _________     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ученая 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тепень, ученое звание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Pr="003D719A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516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«___» _______ 201__ г.»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Pr="003D719A" w:rsidRDefault="0081739F" w:rsidP="009F1BF2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237.45pt;margin-top:-7.45pt;width:232.5pt;height:34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">
                <v:textbox>
                  <w:txbxContent>
                    <w:p w:rsidR="0081739F" w:rsidRDefault="0081739F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___________ 201__г.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Зав. кафедрой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________________      _________     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ученая с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тепень, ученое звание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Pr="003D719A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5167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«___» _______ 201__ г.»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Pr="003D719A" w:rsidRDefault="0081739F" w:rsidP="009F1BF2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1A0C1" wp14:editId="2D50F89C">
                <wp:simplePos x="0" y="0"/>
                <wp:positionH relativeFrom="column">
                  <wp:posOffset>-206375</wp:posOffset>
                </wp:positionH>
                <wp:positionV relativeFrom="paragraph">
                  <wp:posOffset>-94615</wp:posOffset>
                </wp:positionV>
                <wp:extent cx="2952750" cy="4359275"/>
                <wp:effectExtent l="0" t="0" r="19050" b="222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35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39F" w:rsidRDefault="0081739F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201_5_ - 201_6_ учебный год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___________ 201__г.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1._____обновлен список литературы 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________________      _________     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ученая 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тепень, ученое звание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Pr="003D719A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516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«___» _______ 201__ г.»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Pr="003D719A" w:rsidRDefault="0081739F" w:rsidP="009F1BF2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left:0;text-align:left;margin-left:-16.25pt;margin-top:-7.45pt;width:232.5pt;height:3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">
                <v:textbox>
                  <w:txbxContent>
                    <w:p w:rsidR="0081739F" w:rsidRDefault="0081739F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201_5_ - 201_6_ учебный год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___________ 201__г.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1._____обновлен список литературы 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Зав. кафедрой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________________      _________     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ученая с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тепень, ученое звание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Pr="003D719A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5167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«___» _______ 201__ г.»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Pr="003D719A" w:rsidRDefault="0081739F" w:rsidP="009F1BF2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5E531D" wp14:editId="3BA73C3A">
                <wp:simplePos x="0" y="0"/>
                <wp:positionH relativeFrom="column">
                  <wp:posOffset>3015615</wp:posOffset>
                </wp:positionH>
                <wp:positionV relativeFrom="paragraph">
                  <wp:posOffset>154305</wp:posOffset>
                </wp:positionV>
                <wp:extent cx="2952750" cy="4359275"/>
                <wp:effectExtent l="0" t="0" r="19050" b="222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35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39F" w:rsidRDefault="0081739F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___________ 201__г.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________________      _________     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ученая 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тепень, ученое звание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Pr="003D719A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516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«___» _______ 201__ г.»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Pr="003D719A" w:rsidRDefault="0081739F" w:rsidP="009F1BF2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8" style="position:absolute;left:0;text-align:left;margin-left:237.45pt;margin-top:12.15pt;width:232.5pt;height:34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">
                <v:textbox>
                  <w:txbxContent>
                    <w:p w:rsidR="0081739F" w:rsidRDefault="0081739F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___________ 201__г.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Зав. кафедрой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________________      _________     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ученая с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тепень, ученое звание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Pr="003D719A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5167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«___» _______ 201__ г.»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Pr="003D719A" w:rsidRDefault="0081739F" w:rsidP="009F1BF2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BE5BDB" wp14:editId="36D6B1C8">
                <wp:simplePos x="0" y="0"/>
                <wp:positionH relativeFrom="column">
                  <wp:posOffset>-206375</wp:posOffset>
                </wp:positionH>
                <wp:positionV relativeFrom="paragraph">
                  <wp:posOffset>154305</wp:posOffset>
                </wp:positionV>
                <wp:extent cx="2952750" cy="4359275"/>
                <wp:effectExtent l="0" t="0" r="19050" b="2222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35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39F" w:rsidRDefault="0081739F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___________ 201__г.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 _________________________________________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________________      _________        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ученая 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тепень, ученое звание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И.О. Фамилия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81739F" w:rsidRPr="003D719A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516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«___» _______ 201__ г.»</w:t>
                            </w:r>
                          </w:p>
                          <w:p w:rsidR="0081739F" w:rsidRDefault="0081739F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81739F" w:rsidRPr="003D719A" w:rsidRDefault="0081739F" w:rsidP="009F1BF2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9" style="position:absolute;left:0;text-align:left;margin-left:-16.25pt;margin-top:12.15pt;width:232.5pt;height:34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">
                <v:textbox>
                  <w:txbxContent>
                    <w:p w:rsidR="0081739F" w:rsidRDefault="0081739F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___________ 201__г.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 _________________________________________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Зав. кафедрой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________________      _________        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ученая с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тепень, ученое звание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И.О. Фамилия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1739F" w:rsidRPr="003D719A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5167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«___» _______ 201__ г.»</w:t>
                      </w:r>
                    </w:p>
                    <w:p w:rsidR="0081739F" w:rsidRDefault="0081739F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81739F" w:rsidRPr="003D719A" w:rsidRDefault="0081739F" w:rsidP="009F1BF2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F1BF2" w:rsidRPr="00EB55BE" w:rsidRDefault="009F1BF2" w:rsidP="009F1BF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ОГЛАВЛЕНИЕ</w:t>
      </w:r>
    </w:p>
    <w:p w:rsidR="009F1BF2" w:rsidRPr="00EB55BE" w:rsidRDefault="009F1BF2" w:rsidP="009F1BF2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7729"/>
        <w:gridCol w:w="1167"/>
      </w:tblGrid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pStyle w:val="af0"/>
              <w:spacing w:after="0"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Цели и задачи</w:t>
            </w:r>
            <w:r w:rsidRPr="00B90D9E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освоения</w:t>
            </w: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 xml:space="preserve"> дисциплины</w:t>
            </w:r>
          </w:p>
        </w:tc>
        <w:tc>
          <w:tcPr>
            <w:tcW w:w="1167" w:type="dxa"/>
          </w:tcPr>
          <w:p w:rsidR="00B90D9E" w:rsidRPr="00B90D9E" w:rsidRDefault="00B90D9E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5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 Место дисциплины в структуре ООП ВПО</w:t>
            </w:r>
          </w:p>
        </w:tc>
        <w:tc>
          <w:tcPr>
            <w:tcW w:w="1167" w:type="dxa"/>
          </w:tcPr>
          <w:p w:rsidR="00B90D9E" w:rsidRPr="00B90D9E" w:rsidRDefault="00B90D9E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6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3. Требования к результатам освоения содержания дисциплины</w:t>
            </w:r>
          </w:p>
        </w:tc>
        <w:tc>
          <w:tcPr>
            <w:tcW w:w="1167" w:type="dxa"/>
          </w:tcPr>
          <w:p w:rsidR="00B90D9E" w:rsidRPr="00B90D9E" w:rsidRDefault="00B90D9E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7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4. Распределение трудоемкости дисциплины по видам занятий</w:t>
            </w:r>
          </w:p>
        </w:tc>
        <w:tc>
          <w:tcPr>
            <w:tcW w:w="1167" w:type="dxa"/>
          </w:tcPr>
          <w:p w:rsidR="00B90D9E" w:rsidRPr="00B90D9E" w:rsidRDefault="00B90D9E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8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pStyle w:val="af2"/>
              <w:tabs>
                <w:tab w:val="clear" w:pos="720"/>
                <w:tab w:val="left" w:pos="708"/>
              </w:tabs>
              <w:spacing w:line="360" w:lineRule="auto"/>
              <w:ind w:left="0" w:firstLine="0"/>
              <w:jc w:val="left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sz w:val="28"/>
                <w:szCs w:val="28"/>
              </w:rPr>
              <w:t>5. Тематический план изучения дисциплины</w:t>
            </w:r>
          </w:p>
        </w:tc>
        <w:tc>
          <w:tcPr>
            <w:tcW w:w="1167" w:type="dxa"/>
          </w:tcPr>
          <w:p w:rsidR="00B90D9E" w:rsidRPr="00B90D9E" w:rsidRDefault="00BC780B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9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6. Образовательные технологии</w:t>
            </w:r>
          </w:p>
        </w:tc>
        <w:tc>
          <w:tcPr>
            <w:tcW w:w="1167" w:type="dxa"/>
          </w:tcPr>
          <w:p w:rsidR="00B90D9E" w:rsidRPr="00B90D9E" w:rsidRDefault="00B90D9E" w:rsidP="00BC780B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1</w:t>
            </w:r>
            <w:r w:rsidR="000E526A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1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 xml:space="preserve">7. Характеристика фондов оценочных средств для </w:t>
            </w:r>
            <w:proofErr w:type="gramStart"/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текущего</w:t>
            </w:r>
            <w:proofErr w:type="gramEnd"/>
          </w:p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 xml:space="preserve">    контроля успеваемости и промежуточной аттестации</w:t>
            </w:r>
          </w:p>
        </w:tc>
        <w:tc>
          <w:tcPr>
            <w:tcW w:w="1167" w:type="dxa"/>
          </w:tcPr>
          <w:p w:rsidR="00B90D9E" w:rsidRPr="00B90D9E" w:rsidRDefault="00B90D9E" w:rsidP="00BC780B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1</w:t>
            </w:r>
            <w:r w:rsidR="00BC780B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3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8. Учебно-методическое обеспечение дисциплины</w:t>
            </w:r>
          </w:p>
        </w:tc>
        <w:tc>
          <w:tcPr>
            <w:tcW w:w="1167" w:type="dxa"/>
          </w:tcPr>
          <w:p w:rsidR="00B90D9E" w:rsidRPr="00B90D9E" w:rsidRDefault="00BC780B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21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9. Материально-техническое обеспечение дисциплины</w:t>
            </w:r>
          </w:p>
        </w:tc>
        <w:tc>
          <w:tcPr>
            <w:tcW w:w="1167" w:type="dxa"/>
          </w:tcPr>
          <w:p w:rsidR="00B90D9E" w:rsidRPr="00B90D9E" w:rsidRDefault="00BC780B" w:rsidP="00BC780B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22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10. Приложения</w:t>
            </w:r>
          </w:p>
        </w:tc>
        <w:tc>
          <w:tcPr>
            <w:tcW w:w="1167" w:type="dxa"/>
          </w:tcPr>
          <w:p w:rsidR="00B90D9E" w:rsidRPr="00B90D9E" w:rsidRDefault="00BC780B" w:rsidP="00BC780B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23</w:t>
            </w:r>
          </w:p>
        </w:tc>
      </w:tr>
    </w:tbl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B90D9E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1.</w:t>
      </w:r>
      <w:r w:rsidR="009F1BF2" w:rsidRPr="00EB55BE">
        <w:rPr>
          <w:rFonts w:ascii="Times New Roman" w:eastAsia="Times New Roman" w:hAnsi="Times New Roman" w:cs="Times New Roman"/>
          <w:iCs/>
          <w:sz w:val="28"/>
          <w:szCs w:val="28"/>
        </w:rPr>
        <w:t xml:space="preserve"> Цель и задачи освоения дисциплины.</w:t>
      </w:r>
    </w:p>
    <w:p w:rsidR="009F1BF2" w:rsidRPr="00B90D9E" w:rsidRDefault="009F1BF2" w:rsidP="00B90D9E">
      <w:pPr>
        <w:spacing w:after="0" w:line="360" w:lineRule="auto"/>
        <w:rPr>
          <w:rFonts w:ascii="Times New Roman" w:eastAsia="Times New Roman" w:hAnsi="Times New Roman" w:cs="Times New Roman"/>
          <w:color w:val="0000FF"/>
          <w:sz w:val="28"/>
          <w:szCs w:val="28"/>
        </w:rPr>
      </w:pPr>
    </w:p>
    <w:p w:rsidR="00B90D9E" w:rsidRDefault="00B90D9E" w:rsidP="00B90D9E">
      <w:pPr>
        <w:tabs>
          <w:tab w:val="left" w:pos="0"/>
          <w:tab w:val="left" w:pos="1843"/>
        </w:tabs>
        <w:snapToGri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0D9E">
        <w:rPr>
          <w:rFonts w:ascii="Times New Roman" w:eastAsia="Times New Roman" w:hAnsi="Times New Roman" w:cs="Times New Roman"/>
          <w:sz w:val="28"/>
          <w:szCs w:val="28"/>
        </w:rPr>
        <w:t>Цель  курса «Философия», состоит в том, чтобы, во-первых, приобщить студента к теоретическим знаниям истории мировой  и отечественной философской мысли, основных разделов и проблем современной философии, методов, базовых принципов и приемов философского познания; и, во-вторых, 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компетентности специалистов данного направления.</w:t>
      </w:r>
      <w:proofErr w:type="gramEnd"/>
    </w:p>
    <w:p w:rsidR="009F1BF2" w:rsidRPr="00B90D9E" w:rsidRDefault="009F1BF2" w:rsidP="00B90D9E">
      <w:pPr>
        <w:tabs>
          <w:tab w:val="left" w:pos="0"/>
          <w:tab w:val="left" w:pos="1843"/>
        </w:tabs>
        <w:snapToGri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D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цели, курс решает следующие задачи:</w:t>
      </w:r>
    </w:p>
    <w:p w:rsidR="009F1BF2" w:rsidRPr="00EB55BE" w:rsidRDefault="009F1BF2" w:rsidP="00B90D9E">
      <w:pPr>
        <w:numPr>
          <w:ilvl w:val="0"/>
          <w:numId w:val="21"/>
        </w:numPr>
        <w:tabs>
          <w:tab w:val="left" w:pos="0"/>
          <w:tab w:val="left" w:pos="1843"/>
        </w:tabs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студентам знание о фундаментальных возможных картинах мира: мифологической, религиозной, философской, научной;</w:t>
      </w:r>
    </w:p>
    <w:p w:rsidR="009F1BF2" w:rsidRPr="00EB55BE" w:rsidRDefault="009F1BF2" w:rsidP="00B90D9E">
      <w:pPr>
        <w:numPr>
          <w:ilvl w:val="0"/>
          <w:numId w:val="21"/>
        </w:numPr>
        <w:tabs>
          <w:tab w:val="left" w:pos="0"/>
          <w:tab w:val="left" w:pos="1843"/>
        </w:tabs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вариативность определений философского знания, раскрыть его предмет и функциональную значимость;</w:t>
      </w:r>
    </w:p>
    <w:p w:rsidR="009F1BF2" w:rsidRPr="00EB55BE" w:rsidRDefault="009F1BF2" w:rsidP="00B90D9E">
      <w:pPr>
        <w:numPr>
          <w:ilvl w:val="0"/>
          <w:numId w:val="21"/>
        </w:numPr>
        <w:tabs>
          <w:tab w:val="left" w:pos="0"/>
          <w:tab w:val="left" w:pos="1843"/>
        </w:tabs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 студентов с классическими философскими дисциплинами: онтологией (учение о бытии) и гносеологией (учение о познании);</w:t>
      </w:r>
    </w:p>
    <w:p w:rsidR="009F1BF2" w:rsidRPr="00EB55BE" w:rsidRDefault="009F1BF2" w:rsidP="00B90D9E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 базисные проблемы философской антропологии (учение о человеке): происхождение человека, сущность человеческого бытия, взаимодействие духовного и телесного, биологического и социального в человеке, смысл человеческой жизни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1BF2" w:rsidRPr="00EB55BE" w:rsidRDefault="009F1BF2" w:rsidP="00B90D9E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студентов с основами философии истории, исследовав движущие силы и закономерности исторического процесса, его направленность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1BF2" w:rsidRPr="00EB55BE" w:rsidRDefault="009F1BF2" w:rsidP="00B90D9E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общее представление о философии науки и рассматриваемых ей проблемах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1BF2" w:rsidRPr="00EB55BE" w:rsidRDefault="009F1BF2" w:rsidP="00B90D9E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развить навыки критического восприятия и оценки источников информации; </w:t>
      </w:r>
    </w:p>
    <w:p w:rsidR="009F1BF2" w:rsidRPr="00EB55BE" w:rsidRDefault="009F1BF2" w:rsidP="00B90D9E">
      <w:pPr>
        <w:numPr>
          <w:ilvl w:val="0"/>
          <w:numId w:val="21"/>
        </w:numPr>
        <w:tabs>
          <w:tab w:val="left" w:pos="1843"/>
        </w:tabs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приемам самостоятельного ведения дискуссий и творческой полемики;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Место дисциплины «Философия» в структуре </w:t>
      </w:r>
      <w:r w:rsidR="00560580" w:rsidRPr="00560580">
        <w:rPr>
          <w:rFonts w:ascii="Times New Roman" w:eastAsia="Times New Roman" w:hAnsi="Times New Roman" w:cs="Times New Roman"/>
          <w:sz w:val="28"/>
          <w:szCs w:val="28"/>
        </w:rPr>
        <w:t>ОПОП ВО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F1BF2" w:rsidRPr="00EB55BE" w:rsidRDefault="009F1BF2" w:rsidP="009F1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D9E" w:rsidRPr="00B90D9E" w:rsidRDefault="00B90D9E" w:rsidP="00B90D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D9E">
        <w:rPr>
          <w:rFonts w:ascii="Times New Roman" w:eastAsia="Times New Roman" w:hAnsi="Times New Roman" w:cs="Times New Roman"/>
          <w:sz w:val="28"/>
          <w:szCs w:val="28"/>
        </w:rPr>
        <w:t>Дисциплина базируется на ряде дисциплин школьного цикла (литература, история, обществознание), а также взаимосвязана с такими вузовскими дисциплинами, как история, культурология, политология, социология и психология.</w:t>
      </w:r>
    </w:p>
    <w:p w:rsidR="00B90D9E" w:rsidRDefault="00B90D9E" w:rsidP="00B90D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D9E">
        <w:rPr>
          <w:rFonts w:ascii="Times New Roman" w:eastAsia="Times New Roman" w:hAnsi="Times New Roman" w:cs="Times New Roman"/>
          <w:sz w:val="28"/>
          <w:szCs w:val="28"/>
        </w:rPr>
        <w:t>Учебная дисциплина «Философия» является предшествующей для специальных философских дисциплин (например, «философская антропология, «философия науки», «философия техники», «философия религии»), если таковые предусмотрены учебным планом.</w:t>
      </w:r>
    </w:p>
    <w:p w:rsidR="00B90D9E" w:rsidRDefault="00B90D9E" w:rsidP="00B90D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D9E" w:rsidRPr="00B90D9E" w:rsidRDefault="00B90D9E" w:rsidP="00B90D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D9E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2.1 – Сведения об </w:t>
      </w:r>
      <w:r w:rsidRPr="00B90D9E">
        <w:rPr>
          <w:rFonts w:ascii="Times New Roman" w:hAnsi="Times New Roman" w:cs="Times New Roman"/>
          <w:spacing w:val="-1"/>
          <w:sz w:val="28"/>
          <w:szCs w:val="28"/>
        </w:rPr>
        <w:t xml:space="preserve">учебных дисциплинах, модулях, практиках </w:t>
      </w:r>
      <w:r w:rsidRPr="00B90D9E">
        <w:rPr>
          <w:rFonts w:ascii="Times New Roman" w:hAnsi="Times New Roman" w:cs="Times New Roman"/>
          <w:sz w:val="28"/>
          <w:szCs w:val="28"/>
        </w:rPr>
        <w:t xml:space="preserve">(и их разделах) </w:t>
      </w:r>
      <w:r w:rsidRPr="00B90D9E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B90D9E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B90D9E">
        <w:rPr>
          <w:rFonts w:ascii="Times New Roman" w:hAnsi="Times New Roman" w:cs="Times New Roman"/>
          <w:spacing w:val="-4"/>
          <w:sz w:val="28"/>
          <w:szCs w:val="28"/>
        </w:rPr>
        <w:t xml:space="preserve">учебной дисциплины - </w:t>
      </w:r>
      <w:r w:rsidRPr="00B90D9E">
        <w:rPr>
          <w:rFonts w:ascii="Times New Roman" w:hAnsi="Times New Roman" w:cs="Times New Roman"/>
          <w:spacing w:val="-2"/>
          <w:sz w:val="28"/>
          <w:szCs w:val="28"/>
        </w:rPr>
        <w:t>философия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7367"/>
      </w:tblGrid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тем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Культурология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Человек, общество, культура. Человек и исторический процесс; личность и массы; свобода и необходимость. </w:t>
            </w:r>
            <w:proofErr w:type="gramStart"/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Формационная</w:t>
            </w:r>
            <w:proofErr w:type="gramEnd"/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 и цивилизационная концепции общественного развития. Смысл человеческого бытия. Этические основания свободы и ответственности. Мораль, справедливость, право, религия. Нравственные ценности. Представление о совершенном человеке в различных культурах. Эстетические ценности и их роль в человеческой жизни. Религиозные ценности и свобода совести. Творчество. Проблема истины. Действительность, мышление и язык. Рост научного знания. Наука как непосредственная производственная сила. Наука и техника.  Глобальные проблемы современности. Взаимодействие цивилизаций и сценарии будущего.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pStyle w:val="33"/>
              <w:widowControl w:val="0"/>
              <w:jc w:val="both"/>
              <w:rPr>
                <w:sz w:val="24"/>
                <w:szCs w:val="24"/>
              </w:rPr>
            </w:pPr>
            <w:r w:rsidRPr="00B90D9E">
              <w:rPr>
                <w:sz w:val="24"/>
                <w:szCs w:val="24"/>
              </w:rPr>
              <w:t xml:space="preserve">Специфика и основные достижения  разнообразных исторических эпох и цивилизаций: древней восточной, античной, средневековой, эпохи Возрождения, Просвещения, Нового и новейшего времени, а также Отечественной истории. Развитие наук, искусств, ремесел, государственных институтов; экономические и политические особенности развития указанных культур. </w:t>
            </w:r>
          </w:p>
          <w:p w:rsidR="00B90D9E" w:rsidRPr="00B90D9E" w:rsidRDefault="00B90D9E" w:rsidP="00B9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Особенности Новейшей истории.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  <w:p w:rsidR="00B90D9E" w:rsidRPr="00B90D9E" w:rsidRDefault="00B90D9E" w:rsidP="00B90D9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Политическая жизнь и властные отношения.  Роль и место политики в жизни современных обществ. Социокультурные аспекты политики.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Социология</w:t>
            </w:r>
          </w:p>
          <w:p w:rsidR="00B90D9E" w:rsidRPr="00B90D9E" w:rsidRDefault="00B90D9E" w:rsidP="00B90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Общество и социальные институты.  Мировая система и процессы глобализации. Социальные группы и общности. Социальное взаимодействие и социальные отношения. Культура как фактор социальных изменений. Взаимодействие экономики,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социальных отношений и культуры. Социальный контроль и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девиация. Личность как деятельный субъект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Социальные изменения.  Социальные революции и реформы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</w:p>
          <w:p w:rsidR="00B90D9E" w:rsidRPr="00B90D9E" w:rsidRDefault="00B90D9E" w:rsidP="00B90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 субъект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индивидуальность. Психика, поведение и деятельность. Соотношение сознания и бессознательного. Основные психические процессы. Структура сознания. Познавательные процессы.  Ощущение.  Восприятие. Представление.  Воображение.  Мышление и интеллект.  Творчество.  Эмоции и  чувства.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Cs/>
          <w:sz w:val="28"/>
          <w:szCs w:val="28"/>
        </w:rPr>
        <w:t>3. Требования к результатам освоения содержания дисциплины</w:t>
      </w:r>
    </w:p>
    <w:p w:rsidR="009F1BF2" w:rsidRPr="00EB55BE" w:rsidRDefault="009F1BF2" w:rsidP="009F1BF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1BF2" w:rsidRPr="00EB55BE" w:rsidRDefault="009F1BF2" w:rsidP="009F1BF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</w:rPr>
        <w:t>В результате изучения дисциплины студент должен:</w:t>
      </w: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00" w:lineRule="atLeas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EB55BE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ar-SA"/>
        </w:rPr>
        <w:t xml:space="preserve">Знать: </w:t>
      </w:r>
      <w:r w:rsidRPr="00EB55B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основные направления, проблемы, теории и методы философии, содержание современных философских дискуссий по проблемам общественного развития.</w:t>
      </w:r>
    </w:p>
    <w:p w:rsidR="009F1BF2" w:rsidRPr="00EB55BE" w:rsidRDefault="009F1BF2" w:rsidP="009F1BF2">
      <w:p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/>
          <w:iCs/>
          <w:sz w:val="28"/>
          <w:szCs w:val="28"/>
        </w:rPr>
        <w:t>Уметь: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55BE">
        <w:rPr>
          <w:rFonts w:ascii="Times New Roman" w:eastAsia="Times New Roman" w:hAnsi="Times New Roman" w:cs="Times New Roman"/>
          <w:sz w:val="28"/>
          <w:szCs w:val="28"/>
        </w:rPr>
        <w:t>формировать и аргументировано</w:t>
      </w:r>
      <w:proofErr w:type="gramEnd"/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 отстаивать собственную позицию по различным проблемам философии; использовать положения и категории философии для оценивания и анализа различных социальных тенденций, фактов и явлений. </w:t>
      </w: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00" w:lineRule="atLeas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EB55BE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ar-SA"/>
        </w:rPr>
        <w:t xml:space="preserve">Владеть: </w:t>
      </w:r>
      <w:r w:rsidRPr="00EB55B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навыками восприятия и анализа текстов, имеющих философское содержание, приемами ведения дискуссии и полемики, навыками публичной речи и письменного аргументированного изложения собственной точки зрения.</w:t>
      </w:r>
    </w:p>
    <w:p w:rsidR="009F1BF2" w:rsidRPr="00EB55BE" w:rsidRDefault="009F1BF2" w:rsidP="009F1BF2">
      <w:p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/>
          <w:iCs/>
          <w:sz w:val="28"/>
          <w:szCs w:val="28"/>
        </w:rPr>
        <w:t>Демонстрировать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 способность и готовность к диалогу и восприятию альтернатив, участию в дискуссиях по проблемам общественного и мировоззренческого характера.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Cs/>
          <w:sz w:val="28"/>
          <w:szCs w:val="28"/>
        </w:rPr>
        <w:t>Таблица 3.1 – Сведения о компетенциях и результатах обучения, формируемых данной дисциплиной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851"/>
        <w:gridCol w:w="1984"/>
        <w:gridCol w:w="2268"/>
        <w:gridCol w:w="1950"/>
      </w:tblGrid>
      <w:tr w:rsidR="009F1BF2" w:rsidRPr="00EB55BE" w:rsidTr="00CB64FF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Содержание компетенций формируемых полностью или частично данной дисциплиной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Коды компетенций в соответствии </w:t>
            </w: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с ФГОС ВПО</w:t>
            </w:r>
          </w:p>
        </w:tc>
        <w:tc>
          <w:tcPr>
            <w:tcW w:w="6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Перечень результатов образования, формируемых дисциплиной. По завершении изучения данной дисциплины выпускник должен</w:t>
            </w:r>
          </w:p>
        </w:tc>
      </w:tr>
      <w:tr w:rsidR="009F1BF2" w:rsidRPr="00EB55BE" w:rsidTr="00CB64FF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владеть</w:t>
            </w:r>
          </w:p>
        </w:tc>
      </w:tr>
      <w:tr w:rsidR="009F1BF2" w:rsidRPr="00EB55BE" w:rsidTr="00CB64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B068E7" w:rsidRDefault="00A37520" w:rsidP="00CB64FF">
            <w:pPr>
              <w:shd w:val="clear" w:color="auto" w:fill="FFFFFF"/>
              <w:snapToGrid w:val="0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A3752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 xml:space="preserve">способностью использовать основы философских знаний для формирования мировоззренческой позиции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B068E7" w:rsidRDefault="009F1BF2" w:rsidP="00CB64FF">
            <w:pPr>
              <w:snapToGrid w:val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068E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861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–основы философии истории, определения понятиям «культура», «цивилизация», «ценность»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Default="009F1BF2" w:rsidP="00CB64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 практически осуществлять нормы культурного поведения в своей жизни, отличать культурный стандарт</w:t>
            </w:r>
            <w:r w:rsidR="007344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B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Pr="00EB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некультурного</w:t>
            </w:r>
            <w:r w:rsidR="007344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861B04" w:rsidRPr="00861B04" w:rsidRDefault="00861B04" w:rsidP="00861B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– </w:t>
            </w:r>
            <w:r w:rsidRPr="00861B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грамотно рассуждать на поставленную тему;</w:t>
            </w:r>
          </w:p>
          <w:p w:rsidR="00861B04" w:rsidRPr="00EB55BE" w:rsidRDefault="00861B04" w:rsidP="00861B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61B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выносить собственные суждения;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надлежащим уровнем ценностно ориентированной личной культуры и культуры межличностного общения</w:t>
            </w:r>
            <w:r w:rsid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861B04" w:rsidRDefault="00861B04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61B0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 базовыми философскими методами познания окружающей действительности</w:t>
            </w:r>
            <w:r w:rsidR="007344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;</w:t>
            </w:r>
          </w:p>
          <w:p w:rsidR="007344BE" w:rsidRPr="00EB55BE" w:rsidRDefault="007344BE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spacing w:val="-1"/>
              </w:rPr>
              <w:t xml:space="preserve">- </w:t>
            </w:r>
            <w:r w:rsidRPr="007344BE">
              <w:rPr>
                <w:rFonts w:ascii="Times New Roman" w:hAnsi="Times New Roman" w:cs="Times New Roman"/>
                <w:bCs/>
                <w:iCs/>
              </w:rPr>
              <w:t>навыками критического мышления и четкой шкалой ценностей</w:t>
            </w:r>
          </w:p>
        </w:tc>
      </w:tr>
    </w:tbl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</w:rPr>
        <w:t>4. Распределение трудоемкости дисциплины по видам занятий.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Таблица 4.1 – Структура дисциплины «Философия» по видам занятий, реализуемой по учебному плану</w:t>
      </w:r>
      <w:r w:rsidR="003B4F29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специальности</w:t>
      </w:r>
      <w:r w:rsidRPr="00EB55BE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9F1BF2">
        <w:rPr>
          <w:rFonts w:ascii="Times New Roman" w:hAnsi="Times New Roman" w:cs="Times New Roman"/>
          <w:sz w:val="28"/>
          <w:szCs w:val="28"/>
        </w:rPr>
        <w:t>36.0</w:t>
      </w:r>
      <w:r w:rsidR="00AD3A32">
        <w:rPr>
          <w:rFonts w:ascii="Times New Roman" w:hAnsi="Times New Roman" w:cs="Times New Roman"/>
          <w:sz w:val="28"/>
          <w:szCs w:val="28"/>
        </w:rPr>
        <w:t>3</w:t>
      </w:r>
      <w:r w:rsidRPr="009F1BF2">
        <w:rPr>
          <w:rFonts w:ascii="Times New Roman" w:hAnsi="Times New Roman" w:cs="Times New Roman"/>
          <w:sz w:val="28"/>
          <w:szCs w:val="28"/>
        </w:rPr>
        <w:t>.01 «</w:t>
      </w:r>
      <w:r w:rsidR="00AD3A32" w:rsidRPr="00AD3A32">
        <w:rPr>
          <w:rFonts w:ascii="Times New Roman" w:hAnsi="Times New Roman" w:cs="Times New Roman"/>
          <w:sz w:val="28"/>
          <w:szCs w:val="28"/>
        </w:rPr>
        <w:t>Ветеринарно-санитарная экспертиза</w:t>
      </w:r>
      <w:r w:rsidRPr="009F1B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очной формы обучения, 144 часа</w:t>
      </w: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1480"/>
        <w:gridCol w:w="1280"/>
      </w:tblGrid>
      <w:tr w:rsidR="009F1BF2" w:rsidRPr="00EB55BE" w:rsidTr="00CB64FF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9F1BF2" w:rsidRPr="00EB55BE" w:rsidTr="00CB64FF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AD3A32" w:rsidP="00AD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AD3A32" w:rsidP="00AD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B9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B9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AD3A32" w:rsidP="00B9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AD3A32" w:rsidP="00B9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E44EF" w:rsidP="00AD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E44EF" w:rsidP="00CD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  <w:bookmarkStart w:id="0" w:name="_GoBack"/>
            <w:bookmarkEnd w:id="0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AD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D3A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D3A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CD3808" w:rsidP="00CD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CD3808" w:rsidP="00CD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сдаче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5. Тематический план изучения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 дисциплины.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Таблица 5.1 – Тематический план освоения дисциплины по учебному плану </w:t>
      </w:r>
      <w:r w:rsidR="003B4F29">
        <w:rPr>
          <w:rFonts w:ascii="Times New Roman" w:eastAsia="Times New Roman" w:hAnsi="Times New Roman" w:cs="Times New Roman"/>
          <w:sz w:val="28"/>
          <w:szCs w:val="28"/>
        </w:rPr>
        <w:t xml:space="preserve">специальности </w:t>
      </w:r>
      <w:r w:rsidR="00CB64FF" w:rsidRPr="00CB64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36.0</w:t>
      </w:r>
      <w:r w:rsidR="006012E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3</w:t>
      </w:r>
      <w:r w:rsidR="00CB64FF" w:rsidRPr="00CB64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.01 «</w:t>
      </w:r>
      <w:r w:rsidR="006012E4" w:rsidRPr="006012E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Ветеринарно-санитарная экспертиза</w:t>
      </w:r>
      <w:r w:rsidR="00CB64FF" w:rsidRPr="00CB64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» </w:t>
      </w: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очной формы обучения, 144 часа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4394"/>
        <w:gridCol w:w="425"/>
        <w:gridCol w:w="709"/>
        <w:gridCol w:w="38"/>
        <w:gridCol w:w="813"/>
        <w:gridCol w:w="708"/>
        <w:gridCol w:w="1418"/>
      </w:tblGrid>
      <w:tr w:rsidR="009F1BF2" w:rsidRPr="00EB55BE" w:rsidTr="00CB64FF">
        <w:trPr>
          <w:cantSplit/>
          <w:trHeight w:val="315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темы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Изучаемые</w:t>
            </w:r>
          </w:p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текущего контроля</w:t>
            </w:r>
          </w:p>
        </w:tc>
      </w:tr>
      <w:tr w:rsidR="009F1BF2" w:rsidRPr="00EB55BE" w:rsidTr="00CB64FF">
        <w:trPr>
          <w:cantSplit/>
          <w:trHeight w:val="1529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1BF2" w:rsidRPr="00EB55BE" w:rsidRDefault="009F1BF2" w:rsidP="00CB64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1BF2" w:rsidRPr="00EB55BE" w:rsidRDefault="009F1BF2" w:rsidP="00CB64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Лабораторные работы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1BF2" w:rsidRPr="00EB55BE" w:rsidRDefault="009F1BF2" w:rsidP="00CB64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(семинарские) занятия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1BF2" w:rsidRPr="00EB55BE" w:rsidRDefault="009F1BF2" w:rsidP="00CB64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BF2" w:rsidRPr="00EB55BE" w:rsidTr="00CB64FF">
        <w:trPr>
          <w:cantSplit/>
          <w:trHeight w:val="345"/>
        </w:trPr>
        <w:tc>
          <w:tcPr>
            <w:tcW w:w="10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семестр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Введение в дисциплину философии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Философия как тип мировоззрения. Типы мировоззрений. Многообразие определений философского знания. Исторические формы философского развития. Философские дисциплины как предмет философии. Функциональная значимость философского знания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Онтология (учение о бытии)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Предпосылки появления проблемы бытия: философия натурализма. Историческая перспектива учений о бытии. Современные онтологические концепции.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 Написание 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Гносеология (учение о познании</w:t>
            </w: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Структура человеческого познания. Проблема истинного познания. Определения истины. Проблема возможностей человеческого познания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Написание 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Философская антропология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 философской антропологии. Проблема происхождения человека. Концепции сущности человеческой природы. Проблема смысла человеческой жизни.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Написание 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Философия истории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 философии истории. Концепции направленности исторического развития. Проблема логики исторического развития. Философские учения общественного устройства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Написание 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Философия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Определение и демаркация научного знания. </w:t>
            </w:r>
            <w:proofErr w:type="spellStart"/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Общелогические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общенаучные и </w:t>
            </w:r>
            <w:proofErr w:type="spellStart"/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частнонаучные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методы научного познания.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Эмпирические и теоретические методы научного исследования. Формы научного познания. Логика развертывания научного знания.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CD3808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AD3A3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AD3A3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Доклады и устные выступления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на семинарских занятиях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Написание 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Самостоятельное изучение разделов, 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AD3A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AD3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Текущая самоподготовка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CD3808" w:rsidP="00CD38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 экзамену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780F9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AD3A3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AD3A32" w:rsidP="000E526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0E5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EB55BE">
        <w:rPr>
          <w:rFonts w:ascii="Times New Roman" w:hAnsi="Times New Roman" w:cs="Times New Roman"/>
          <w:sz w:val="28"/>
          <w:szCs w:val="28"/>
        </w:rPr>
        <w:t>Таблица 5.2. Организация, контроль выполнения и методическое обеспечение СРС (самостоятельной работы студентов)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2083"/>
        <w:gridCol w:w="1290"/>
        <w:gridCol w:w="1721"/>
        <w:gridCol w:w="3758"/>
      </w:tblGrid>
      <w:tr w:rsidR="009F1BF2" w:rsidRPr="00EB55BE" w:rsidTr="00CB64FF">
        <w:tc>
          <w:tcPr>
            <w:tcW w:w="719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B55BE">
              <w:rPr>
                <w:rFonts w:ascii="Times New Roman" w:hAnsi="Times New Roman" w:cs="Times New Roman"/>
              </w:rPr>
              <w:t>п</w:t>
            </w:r>
            <w:proofErr w:type="gramEnd"/>
            <w:r w:rsidRPr="00EB55B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Вид СРС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Кол-во часов 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Контроль выполнения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Методическое обеспечение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Домашнее задание (ДЗ)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  <w:lang w:val="en-US"/>
              </w:rPr>
              <w:t>1</w:t>
            </w:r>
            <w:r w:rsidRPr="00EB55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опрос,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Учебник по истории и теории философии для студентов аграрных вузов в 2-х частях/ под общ</w:t>
            </w:r>
            <w:proofErr w:type="gramStart"/>
            <w:r w:rsidRPr="00EB55BE">
              <w:rPr>
                <w:rFonts w:ascii="Times New Roman" w:hAnsi="Times New Roman" w:cs="Times New Roman"/>
              </w:rPr>
              <w:t>.</w:t>
            </w:r>
            <w:proofErr w:type="gramEnd"/>
            <w:r w:rsidRPr="00EB55B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B55BE">
              <w:rPr>
                <w:rFonts w:ascii="Times New Roman" w:hAnsi="Times New Roman" w:cs="Times New Roman"/>
              </w:rPr>
              <w:t>р</w:t>
            </w:r>
            <w:proofErr w:type="gramEnd"/>
            <w:r w:rsidRPr="00EB55BE">
              <w:rPr>
                <w:rFonts w:ascii="Times New Roman" w:hAnsi="Times New Roman" w:cs="Times New Roman"/>
              </w:rPr>
              <w:t>ед. А.В. Иванова: Ч.1 – История философии; Ч.2 – Теоретическая философия. – Барнаул: РИО АГАУ, 2011; 2014.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- Хрестоматия по философии и методологии науки в 2-х частях: Ч.1 – под ред. Журавлевой С.М.; Ч.2 – под ред. Иванова А.В. – Барнаул: Изд-во АГАУ, 2005, 2008. 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рефератов (Р) – для студентов, пропускающих семинарские занятия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Зависит от кол-ва пропусков занятий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заслушивание,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Учебные пособия, указанные в пп.1 данной таблицы;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литература из фондов библиотеки АГАУ и методического кабинета кафедры философии.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к тестированию (Т)</w:t>
            </w:r>
          </w:p>
        </w:tc>
        <w:tc>
          <w:tcPr>
            <w:tcW w:w="1290" w:type="dxa"/>
          </w:tcPr>
          <w:p w:rsidR="009F1BF2" w:rsidRPr="00EB55BE" w:rsidRDefault="00AD3A3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тестирование,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Учебные пособия, указанные в пп.1 данной таблицы;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Литература из фондов библиотеки АГАУ и методического кабинета кафедры философии;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- Личные кабинеты студентов на сайте </w:t>
            </w:r>
            <w:proofErr w:type="spellStart"/>
            <w:r w:rsidRPr="00EB55BE">
              <w:rPr>
                <w:rFonts w:ascii="Times New Roman" w:hAnsi="Times New Roman" w:cs="Times New Roman"/>
                <w:lang w:val="en-US"/>
              </w:rPr>
              <w:t>fepo</w:t>
            </w:r>
            <w:proofErr w:type="spellEnd"/>
            <w:r w:rsidRPr="00EB55BE">
              <w:rPr>
                <w:rFonts w:ascii="Times New Roman" w:hAnsi="Times New Roman" w:cs="Times New Roman"/>
              </w:rPr>
              <w:t>.</w:t>
            </w:r>
            <w:proofErr w:type="spellStart"/>
            <w:r w:rsidRPr="00EB55BE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EB55BE">
              <w:rPr>
                <w:rFonts w:ascii="Times New Roman" w:hAnsi="Times New Roman" w:cs="Times New Roman"/>
              </w:rPr>
              <w:t>-</w:t>
            </w:r>
            <w:r w:rsidRPr="00EB55BE">
              <w:rPr>
                <w:rFonts w:ascii="Times New Roman" w:hAnsi="Times New Roman" w:cs="Times New Roman"/>
                <w:lang w:val="en-US"/>
              </w:rPr>
              <w:t>exam</w:t>
            </w:r>
            <w:r w:rsidRPr="00EB55BE">
              <w:rPr>
                <w:rFonts w:ascii="Times New Roman" w:hAnsi="Times New Roman" w:cs="Times New Roman"/>
              </w:rPr>
              <w:t>.</w:t>
            </w:r>
            <w:proofErr w:type="spellStart"/>
            <w:r w:rsidRPr="00EB55BE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Подготовка к контрольной </w:t>
            </w:r>
            <w:r w:rsidRPr="00EB55BE">
              <w:rPr>
                <w:rFonts w:ascii="Times New Roman" w:hAnsi="Times New Roman" w:cs="Times New Roman"/>
              </w:rPr>
              <w:lastRenderedPageBreak/>
              <w:t>работе (АКР)</w:t>
            </w:r>
          </w:p>
        </w:tc>
        <w:tc>
          <w:tcPr>
            <w:tcW w:w="1290" w:type="dxa"/>
          </w:tcPr>
          <w:p w:rsidR="009F1BF2" w:rsidRPr="00EB55BE" w:rsidRDefault="00AD3A3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контрольная работа,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контрольные вопросы в учебных пособиях, указанных в пп.1 данной </w:t>
            </w:r>
            <w:r w:rsidRPr="00EB55BE">
              <w:rPr>
                <w:rFonts w:ascii="Times New Roman" w:hAnsi="Times New Roman" w:cs="Times New Roman"/>
              </w:rPr>
              <w:lastRenderedPageBreak/>
              <w:t>таблицы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индивидуальных заданий (ИЗ) – сообщений, презентаций</w:t>
            </w:r>
          </w:p>
        </w:tc>
        <w:tc>
          <w:tcPr>
            <w:tcW w:w="1290" w:type="dxa"/>
          </w:tcPr>
          <w:p w:rsidR="009F1BF2" w:rsidRPr="00EB55BE" w:rsidRDefault="00AD3A3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заслушивание на семинарских занятиях, конференциях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Тематика по рекомендации преподавателей;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Учебные пособия, указанные в пп.1 данной таблицы;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литература из фондов библиотеки АГАУ и методического кабинета кафедры философии (</w:t>
            </w:r>
            <w:proofErr w:type="spellStart"/>
            <w:r w:rsidRPr="00EB55BE">
              <w:rPr>
                <w:rFonts w:ascii="Times New Roman" w:hAnsi="Times New Roman" w:cs="Times New Roman"/>
              </w:rPr>
              <w:t>каб</w:t>
            </w:r>
            <w:proofErr w:type="spellEnd"/>
            <w:r w:rsidRPr="00EB55BE">
              <w:rPr>
                <w:rFonts w:ascii="Times New Roman" w:hAnsi="Times New Roman" w:cs="Times New Roman"/>
              </w:rPr>
              <w:t>. 423)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к дискуссии (Д) и коллоквиумам (КЛ) на семинарских занятиях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9F1BF2" w:rsidRPr="00EB55BE" w:rsidRDefault="00AD3A3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участие в дискуссии,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Учебные пособия, указанные в пп.1 данной таблицы;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литература из фондов библиотеки АГАУ и методического кабинета кафедры философии (</w:t>
            </w:r>
            <w:proofErr w:type="spellStart"/>
            <w:r w:rsidRPr="00EB55BE">
              <w:rPr>
                <w:rFonts w:ascii="Times New Roman" w:hAnsi="Times New Roman" w:cs="Times New Roman"/>
              </w:rPr>
              <w:t>каб</w:t>
            </w:r>
            <w:proofErr w:type="spellEnd"/>
            <w:r w:rsidRPr="00EB55BE">
              <w:rPr>
                <w:rFonts w:ascii="Times New Roman" w:hAnsi="Times New Roman" w:cs="Times New Roman"/>
              </w:rPr>
              <w:t>. 423)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Самостоятельное изучение разделов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  <w:lang w:val="en-US"/>
              </w:rPr>
              <w:t>2</w:t>
            </w:r>
            <w:r w:rsidRPr="00EB55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Тестирование (оценка), контрольная работа (оценка)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Учебник по истории и теории философии для студентов аграрных вузов в 2-х частях/ под общ</w:t>
            </w:r>
            <w:proofErr w:type="gramStart"/>
            <w:r w:rsidRPr="00EB55BE">
              <w:rPr>
                <w:rFonts w:ascii="Times New Roman" w:hAnsi="Times New Roman" w:cs="Times New Roman"/>
              </w:rPr>
              <w:t>.</w:t>
            </w:r>
            <w:proofErr w:type="gramEnd"/>
            <w:r w:rsidRPr="00EB55B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B55BE">
              <w:rPr>
                <w:rFonts w:ascii="Times New Roman" w:hAnsi="Times New Roman" w:cs="Times New Roman"/>
              </w:rPr>
              <w:t>р</w:t>
            </w:r>
            <w:proofErr w:type="gramEnd"/>
            <w:r w:rsidRPr="00EB55BE">
              <w:rPr>
                <w:rFonts w:ascii="Times New Roman" w:hAnsi="Times New Roman" w:cs="Times New Roman"/>
              </w:rPr>
              <w:t>ед. А.В. Иванова: Ч.1 – История философии; Ч.2 – Теоретическая философия. – Барнаул: РИО АГАУ, 2011; 2014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докладов, статей к научно-практическим конференциям</w:t>
            </w:r>
          </w:p>
        </w:tc>
        <w:tc>
          <w:tcPr>
            <w:tcW w:w="1290" w:type="dxa"/>
          </w:tcPr>
          <w:p w:rsidR="009F1BF2" w:rsidRPr="00EB55BE" w:rsidRDefault="00AD3A32" w:rsidP="00CB64FF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заслушивание на семинарских занятиях, конференциях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Тематика по рекомендации преподавателей;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литература из фондов библиотеки АГАУ и методического кабинета кафедры философии (</w:t>
            </w:r>
            <w:proofErr w:type="spellStart"/>
            <w:r w:rsidRPr="00EB55BE">
              <w:rPr>
                <w:rFonts w:ascii="Times New Roman" w:hAnsi="Times New Roman" w:cs="Times New Roman"/>
              </w:rPr>
              <w:t>каб</w:t>
            </w:r>
            <w:proofErr w:type="spellEnd"/>
            <w:r w:rsidRPr="00EB55BE">
              <w:rPr>
                <w:rFonts w:ascii="Times New Roman" w:hAnsi="Times New Roman" w:cs="Times New Roman"/>
              </w:rPr>
              <w:t>. 423)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 Экзамен (оценка)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Контрольные вопросы в учебных и методических пособиях, учебные материалы на электронных носителях, в учебниках кабинета № 423, библиотеке АГАУ</w:t>
            </w:r>
          </w:p>
        </w:tc>
      </w:tr>
      <w:tr w:rsidR="009F1BF2" w:rsidRPr="00EB55BE" w:rsidTr="00CB64FF">
        <w:tc>
          <w:tcPr>
            <w:tcW w:w="2802" w:type="dxa"/>
            <w:gridSpan w:val="2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  В с е </w:t>
            </w:r>
            <w:proofErr w:type="gramStart"/>
            <w:r w:rsidRPr="00EB55BE">
              <w:rPr>
                <w:rFonts w:ascii="Times New Roman" w:hAnsi="Times New Roman" w:cs="Times New Roman"/>
              </w:rPr>
              <w:t>г</w:t>
            </w:r>
            <w:proofErr w:type="gramEnd"/>
            <w:r w:rsidRPr="00EB55BE">
              <w:rPr>
                <w:rFonts w:ascii="Times New Roman" w:hAnsi="Times New Roman" w:cs="Times New Roman"/>
              </w:rPr>
              <w:t xml:space="preserve"> о</w:t>
            </w:r>
          </w:p>
        </w:tc>
        <w:tc>
          <w:tcPr>
            <w:tcW w:w="6769" w:type="dxa"/>
            <w:gridSpan w:val="3"/>
          </w:tcPr>
          <w:p w:rsidR="009F1BF2" w:rsidRPr="00EB55BE" w:rsidRDefault="00AD3A32" w:rsidP="00AD3A32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Образовательные технологии</w:t>
      </w:r>
    </w:p>
    <w:p w:rsidR="009F1BF2" w:rsidRPr="00EB55BE" w:rsidRDefault="009F1BF2" w:rsidP="009F1B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Удельный вес занятий, проводимых в интерактивных формах по ООП «Профессиональное обучение» должен составлять не менее 20 % от всего объема аудиторных дисциплин (в соответствии с требованиями ФГОС). </w:t>
      </w:r>
    </w:p>
    <w:p w:rsidR="009F1BF2" w:rsidRPr="00EB55BE" w:rsidRDefault="009F1BF2" w:rsidP="009F1B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 дисциплине «Философия» удельный вес занятий, проводимых в интерактивных формах, в соответствии с данной программой составляет 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33 %.</w:t>
      </w:r>
    </w:p>
    <w:p w:rsidR="009F1BF2" w:rsidRPr="00EB55BE" w:rsidRDefault="009F1BF2" w:rsidP="009F1BF2">
      <w:pPr>
        <w:tabs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F1BF2" w:rsidRPr="00EB55BE" w:rsidRDefault="009F1BF2" w:rsidP="009F1BF2">
      <w:pPr>
        <w:tabs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F1BF2" w:rsidRPr="00EB55BE" w:rsidRDefault="009F1BF2" w:rsidP="009F1BF2">
      <w:pPr>
        <w:tabs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6.1 – Интерактивные образовательные технологии, используемые на аудиторных занятиях по </w:t>
      </w:r>
      <w:r w:rsidRPr="00EB55B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философии</w:t>
      </w:r>
      <w:r w:rsidRPr="00EB55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используемые по учебному плану для очной формы обучения, 144 часа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81" w:type="pct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7"/>
        <w:gridCol w:w="1521"/>
        <w:gridCol w:w="5198"/>
        <w:gridCol w:w="1417"/>
      </w:tblGrid>
      <w:tr w:rsidR="009F1BF2" w:rsidRPr="00EB55BE" w:rsidTr="00CB64FF">
        <w:trPr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Вид занятия</w:t>
            </w:r>
          </w:p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 xml:space="preserve">(Л, </w:t>
            </w:r>
            <w:proofErr w:type="gramStart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, ЛР)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9F1BF2" w:rsidRPr="00EB55BE" w:rsidTr="00CB64FF">
        <w:trPr>
          <w:trHeight w:val="1312"/>
          <w:jc w:val="center"/>
        </w:trPr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Лекция-визуализация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1BF2" w:rsidRPr="00EB55BE" w:rsidTr="00CB64FF">
        <w:trPr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1BF2" w:rsidRPr="00EB55BE" w:rsidTr="00CB64FF">
        <w:trPr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Презентации выполненных в качестве домашних задач  с применением мультимедийных технологий творческих заданий по курсу; демонстрация слайд-шоу.</w:t>
            </w:r>
          </w:p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F1BF2" w:rsidRPr="00EB55BE" w:rsidTr="00CB64FF">
        <w:trPr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Групповая консультация – разъяснение отдельных, наиболее сложных и практически значимых вопросов программы.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F1BF2" w:rsidRPr="00EB55BE" w:rsidTr="00CB64FF">
        <w:trPr>
          <w:trHeight w:val="780"/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Групповая дискуссия – организация в малой группе целенаправленного разговора по проблемам в соответствии с заданной темой исследования.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F1BF2" w:rsidRPr="00EB55BE" w:rsidTr="00CB64FF">
        <w:trPr>
          <w:jc w:val="center"/>
        </w:trPr>
        <w:tc>
          <w:tcPr>
            <w:tcW w:w="42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0442BC" w:rsidRDefault="000442BC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lastRenderedPageBreak/>
        <w:t xml:space="preserve">7. Характеристика фондов оценочных средств для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текущего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контроля успеваемости и промежуточной аттестации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Текущий контроль по дисциплине осуществляется: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* в форме устных опросов по заданной теме на семинарских занятиях,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* в форме выполнения устных творческих заданий – докладов, сообщений, презентаций;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* в форме выполнения письменных творческих заданий – сочинений в форме эссе на заданную заранее или спонтанно возникшую в ходе обсуждения тему.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При оценивании результатов освоения дисциплины (в текущей и промежуточной аттестации) применяется классическая 4-балльная система (отлично, хорошо, удовлетворительно, неудовлетворительно). В конце семестра баллы, полученные студентами за выполнение того или иного задания, суммируются и выводится среднеарифметическая оценка, которая считается предварительной оценкой успеваемости студента.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В конце семестра студенты сдают экзамен. Для проведения итогового экзамена по философии применяются экзаменационные билеты.</w:t>
      </w:r>
    </w:p>
    <w:p w:rsidR="009F1BF2" w:rsidRPr="00EB55BE" w:rsidRDefault="009F1BF2" w:rsidP="009F1BF2">
      <w:pPr>
        <w:pStyle w:val="af2"/>
        <w:tabs>
          <w:tab w:val="clear" w:pos="720"/>
        </w:tabs>
        <w:spacing w:line="240" w:lineRule="auto"/>
        <w:ind w:left="-142" w:firstLine="284"/>
      </w:pPr>
    </w:p>
    <w:p w:rsidR="009F1BF2" w:rsidRPr="00EB55BE" w:rsidRDefault="009F1BF2" w:rsidP="009F1BF2">
      <w:pPr>
        <w:tabs>
          <w:tab w:val="left" w:pos="567"/>
          <w:tab w:val="left" w:pos="851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55BE">
        <w:rPr>
          <w:rFonts w:ascii="Times New Roman" w:hAnsi="Times New Roman" w:cs="Times New Roman"/>
          <w:bCs/>
          <w:color w:val="000000"/>
          <w:sz w:val="24"/>
          <w:szCs w:val="24"/>
        </w:rPr>
        <w:t>Примерная тематика контрольных работ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Исторические изменения трактовки предмета философии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по книге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Желнова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М.В. Предмет философии в истории философии.-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М., 1981).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соотношения философии и других форм постижения мира (наука, искусство, религия).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“Что такое метафизика?“ (реферат одноименной статьи М. Хайдеггера // Хайдеггер М. Время и бытие.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- М., 1993.-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С. 16-40).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“В защиту философии” (реферат одноименной статьи М. Мерло-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Понти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// Мерло-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Понти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М. В защиту философии.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- М., 1996.-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С. 6-47).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“Как я понимаю философию” (реферат одноименной статьи М.К.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Мамардашвили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Мамардашвили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М. К. Как я понимаю философию.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- М., 1990.-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С. 14-26).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“Что такое философия?” (реферат одноименной статьи  Х.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Ортеги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-и-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Гассета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Ортега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-и-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Гассет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Х.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Что такое философия?-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М., 1991).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Социальный космос древнего Китая.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Концепция Дао в древнекитайской философии (на материале “Дао дэ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цзин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”).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Этико-политическая система взглядов Конфуция (анализ фрагментов “Лунь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юй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”).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Философия раннего буддизма.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Буддизм как религия: основные идеи, секты.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Шесть систем брахманизма (краткий обзор).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первоначала бытия в ранней греческой философии (сравнительный анализ идей милетской, пифагорейской, элейской и афинской школ философии).</w:t>
      </w:r>
    </w:p>
    <w:p w:rsidR="009F1BF2" w:rsidRPr="00EB55BE" w:rsidRDefault="009F1BF2" w:rsidP="009F1BF2">
      <w:pPr>
        <w:widowControl w:val="0"/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14. Учение о Логосе в древнегреческой философии.</w:t>
      </w:r>
    </w:p>
    <w:p w:rsidR="009F1BF2" w:rsidRPr="00EB55BE" w:rsidRDefault="009F1BF2" w:rsidP="009F1BF2">
      <w:pPr>
        <w:widowControl w:val="0"/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Фигура Сократа в классической греческой философии (реферативное изложение диалогов Платона “Апология Сократа” и “Пир”).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Представления о смысле жизни и человеческом счастье у греческих материалистов (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Демокрита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и Эпикура), идеалистов (Сократа, Платона, Аристотеля) и стоиков (Сенека и Марк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Аврелий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).</w:t>
      </w:r>
      <w:r w:rsidRPr="00EB55BE">
        <w:rPr>
          <w:rFonts w:ascii="Times New Roman" w:hAnsi="Times New Roman" w:cs="Times New Roman"/>
          <w:sz w:val="24"/>
          <w:szCs w:val="24"/>
        </w:rPr>
        <w:tab/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Проблема взаимоотношений человека и общества: учение об идеальном государственном устройстве (у софистов, Платона и Аристотеля).     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Соотношение души и тела в философии Платона.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Этический идеал древнего грека на примере философии Аристотеля.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«Логика» Аристотеля: учение о понятии, о силлогизме; основные законы человеческого мышления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Философия позднего стоицизма (Сенека и Марк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Аврелий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lastRenderedPageBreak/>
        <w:t xml:space="preserve">Философия христианских отцов церкви (теология, антропология и </w:t>
      </w:r>
      <w:proofErr w:type="spellStart"/>
      <w:r w:rsidRPr="00EB55BE">
        <w:rPr>
          <w:sz w:val="24"/>
          <w:szCs w:val="24"/>
        </w:rPr>
        <w:t>христология</w:t>
      </w:r>
      <w:proofErr w:type="spellEnd"/>
      <w:r w:rsidRPr="00EB55BE">
        <w:rPr>
          <w:sz w:val="24"/>
          <w:szCs w:val="24"/>
        </w:rPr>
        <w:t>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Природа мирового зла и свободная воля человека по учению христианства.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Проблема рационального доказательства бытия Бога в средневековой схоластике.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Бог, природа и человек в философии Возрождения.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 xml:space="preserve">Сущность идеологии итальянского гуманизма (анализ работ Лоренцо </w:t>
      </w:r>
      <w:proofErr w:type="spellStart"/>
      <w:r w:rsidRPr="00EB55BE">
        <w:rPr>
          <w:sz w:val="24"/>
          <w:szCs w:val="24"/>
        </w:rPr>
        <w:t>Валлы</w:t>
      </w:r>
      <w:proofErr w:type="spellEnd"/>
      <w:r w:rsidRPr="00EB55BE">
        <w:rPr>
          <w:sz w:val="24"/>
          <w:szCs w:val="24"/>
        </w:rPr>
        <w:t xml:space="preserve"> “Об истинном и ложном благе”, “О свободе воли” в одноименном издании).   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Сравнительный анализ методологии эмпиризма и рационализма на примере концепций Ф. Бэкона (“Новый Органон”) и Р. Декарта (“Рассуждение о методе...”)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Онтология великих рационалистов ХVII в. (Сравнительный анализ философских концепций бытия Декарта, Спинозы и Лейбница).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Естественные права и достоинства человеческой личности в философии Просвещения.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Специфические черты механистического материализма (на примере философии французских материалистов ХVIII в.).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Трактовка Бога в европейской философии ХVII−ХVIII вв.: деизм, пантеизм, атеизм.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Философия субъективных идеалистов (Д. Беркли и Д. Юма).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Основные представители и проблемы немецкой классической философии.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“Критическая” философия И. Канта.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Этические воззрения И. Канта.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Панлогизм философии Г. Гегеля.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 xml:space="preserve">Философия истории Г. Гегеля. 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Материалистическая теория “смысла истории” К. Маркса.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идеи философии Ницше: “воля к власти”, “вечное возвращение”, “сверхчеловек”.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Философия абсурда А. Камю (анализ работ “Миф о Сизифе”.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“Эссе об абсурде” // Сумерки богов. −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М., 1989). </w:t>
      </w:r>
      <w:proofErr w:type="gramEnd"/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Философия позитивизма в ХIХ-ХХ вв.: основные проблемы и представители.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Учение о человеке в современной западной философии ХХ века.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Бог и человек в русской религиозной философии.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Философская мысль древней и средневековой Руси.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Философия русского космизма.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Тема всеединства в философии В. Соловьева.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Понятие творчества в философской концепции Бердяева (Бердяев Н.А. Философия свободы. Смысл творчества. − М., 1989).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Одухотворение природы и программа «воскрешения отцов» в «философии общего дела» Н.Ф. Федорова.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Учение о Софии в русской религиозной философии (В.С. Соловьев, о. Павел Флоренский, о. Сергий Булгаков).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Судьба и задачи России в понимании русских философов.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Основные идеи и представители русского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евразийства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Познание как предмет философии.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Особенности научного познания (критерии научности). Приемы, методы и формы научного мышления.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Проблема сознания, его структуры и источников. Понятие самосознания и бессознательного.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Структура сознания в психоаналитической философии З. Фрейда (на материале работы Фрейда «Я и Оно» // Хрестоматия по философии и методологии науки. Часть 2. Учебное пособие / Под ред. А.В. Иванова. Барнаул: Изд-во АГАУ, 2008).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Поиск первооснов бытия в истории философии (проблема субстанции).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Проблема существования небытия в истории философии.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lastRenderedPageBreak/>
        <w:t>Проблема возникновения новых форм бытия. Основные философские модели развития.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Проблема свободы в истории философии: волюнтаризм и фатализм.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Понятие «картины мира» в современной философии. Научные, философские и религиозные картины мира. Анализ работы Хайдеггера М. «Время картины мира» // </w:t>
      </w:r>
      <w:r w:rsidRPr="00EB55BE">
        <w:rPr>
          <w:rFonts w:ascii="Times New Roman" w:hAnsi="Times New Roman"/>
          <w:iCs/>
          <w:sz w:val="24"/>
          <w:szCs w:val="24"/>
        </w:rPr>
        <w:t>Его же</w:t>
      </w:r>
      <w:r w:rsidRPr="00EB55BE">
        <w:rPr>
          <w:rFonts w:ascii="Times New Roman" w:hAnsi="Times New Roman"/>
          <w:sz w:val="24"/>
          <w:szCs w:val="24"/>
        </w:rPr>
        <w:t>. Время и бытие. − М., 1993.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Современные естественнонаучные и философские представления о структуре и эволюции Вселенной.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Моральное сознание: его природа и структура.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Представления о совершенном человеке в различных культурах.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Нравственные и эстетические ценности и их роль в жизни человека.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Аксиология как философское учение о бытии истинных ценностей: основные проблемы, понятия, законы (в истории и современности).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Личность как философская проблема. Эволюция понятия личности в истории европейской философии.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Кризис личности глазами современных философов // Хрестоматия по философии и методологии науки. Часть 2. Учебное пособие / Под ред. А.В. Иванова. Барнаул: Изд-во АГАУ, 2008 (Льюис К. Человек отменяется + Лоренц К. Восемь смертных грехов цивилизованного человечества).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Учение о человеке в экзистенциализме: основные </w:t>
      </w:r>
      <w:proofErr w:type="spellStart"/>
      <w:r w:rsidRPr="00EB55BE">
        <w:rPr>
          <w:rFonts w:ascii="Times New Roman" w:hAnsi="Times New Roman"/>
          <w:sz w:val="24"/>
          <w:szCs w:val="24"/>
        </w:rPr>
        <w:t>экзистенциалы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человеческого бытия  (Сартр Ж.-П. Экзистенциализм – это гуманизм // Сумерки богов. − М., 1989; и Сартр Ж.-П. Марксизм и экзистенциализм // </w:t>
      </w:r>
      <w:r w:rsidRPr="00EB55BE">
        <w:rPr>
          <w:rFonts w:ascii="Times New Roman" w:hAnsi="Times New Roman"/>
          <w:iCs/>
          <w:sz w:val="24"/>
          <w:szCs w:val="24"/>
        </w:rPr>
        <w:t>Его же.</w:t>
      </w:r>
      <w:r w:rsidRPr="00EB55BE">
        <w:rPr>
          <w:rFonts w:ascii="Times New Roman" w:hAnsi="Times New Roman"/>
          <w:sz w:val="24"/>
          <w:szCs w:val="24"/>
        </w:rPr>
        <w:t xml:space="preserve"> Проблемы метода. − М., 1994. − С. 3-43).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Научно-техническая революция и возникновение глобальных проблем современности. Природа глобальных проблем.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Учение В.И. Вернадского о ноосфере и его значение для выживания человечества.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Платон. Государство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 // С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>обр. соч.: В 3 т. − М., 1971. − Т. 3(1) (или другое издание).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Платон. Федр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 // С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оч.: В 4 т. − М., 1993. − Т. 2. − С. 135−191 (или др. изд.).  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Плотин. Сочинения (о материи, благе,  уме; о сущности души). − СПб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>1995.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Кузанский Н. Об ученом незнании // Соч.: В 2 т. − М., 1979. − Т. 1.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Бэкон Ф. Новый Органон // Соч.: В 2 т. − М., 1972. − Т. 2. − С. 5−82.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Декарт Р. Рассуждение о методе. Начала философии // Избранные произведения. − М., 1950 (или другое издание).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Спиноза Б. Этика // Избранные произведения. − М., 1957. − С. 359-618.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“Философские письма” Вольтера (реферативное изложение одноименного труда) // Вольтер. Философские сочинения. − М., 1988. − С. 70-189.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Беркли Д. Трактат о принципах человеческого знания // Сочинения. − М., 1978. − С. 149 −247.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Кант И. Критика чистого разума (Предисловие.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Введение.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Трансцендентальная эстетика) // Собр. соч.: В 6 т. − М., 1964.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− Т. 3. − С. 69 −154 (или другое издание); или: Хрестоматия по философии. Часть 1. Учебное пособие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 / С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>ост.  Журавлева С.М. − Барнаул: Изд-во АГАУ, 2005. − С. 254−279.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Фейербах Л. К критике философии Гегеля. Основные положения философии будущего. Сущность христианства (на выбор) // Избранные философские произведения: В 2 т. − М., 1955.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Учение К. Маркса об отчуждении (анализ “Экономическо-философских рукописей 1844 года”) // Маркс К., Энгельс Ф. Из ранних произведений. − М., 1956; или Хрестоматия по философии и методологии науки. Часть 2. Учебное пособие / Под ред. А.В. Иванова. Барнаул: Изд-во АГАУ, 2008 (Маркс).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 xml:space="preserve">Ницше Ф. Человеческое, слишком человеческое. Сумерки идолов. Антихрист (по выбору) // Соч.: В 2 т. − М., 1990; или Хрестоматия по философии и методологии науки. </w:t>
      </w:r>
      <w:r w:rsidRPr="00EB55BE">
        <w:rPr>
          <w:sz w:val="24"/>
          <w:szCs w:val="24"/>
        </w:rPr>
        <w:lastRenderedPageBreak/>
        <w:t>Часть 2. Учебное пособие / Под ред. А.В. Иванова. Барнаул: Изд-во АГАУ, 2008 (Ницше).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“Науки о духе” и “науки о природе” (реферат работы В. </w:t>
      </w:r>
      <w:proofErr w:type="spellStart"/>
      <w:r w:rsidRPr="00EB55BE">
        <w:rPr>
          <w:rFonts w:ascii="Times New Roman" w:hAnsi="Times New Roman"/>
          <w:sz w:val="24"/>
          <w:szCs w:val="24"/>
        </w:rPr>
        <w:t>Дильтея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“Введение в науки о духе” // Зарубежная эстетика и теория литературы Х</w:t>
      </w:r>
      <w:r w:rsidRPr="00EB55BE">
        <w:rPr>
          <w:rFonts w:ascii="Times New Roman" w:hAnsi="Times New Roman"/>
          <w:sz w:val="24"/>
          <w:szCs w:val="24"/>
          <w:lang w:val="en-US"/>
        </w:rPr>
        <w:t>I</w:t>
      </w:r>
      <w:r w:rsidRPr="00EB55BE">
        <w:rPr>
          <w:rFonts w:ascii="Times New Roman" w:hAnsi="Times New Roman"/>
          <w:sz w:val="24"/>
          <w:szCs w:val="24"/>
        </w:rPr>
        <w:t>Х−ХХ вв. − М., 1987).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Хайдеггер М. Время картины мира. Европейский нигилизм. Вопрос о технике (на выбор) // </w:t>
      </w:r>
      <w:r w:rsidRPr="00EB55BE">
        <w:rPr>
          <w:rFonts w:ascii="Times New Roman" w:hAnsi="Times New Roman"/>
          <w:iCs/>
          <w:sz w:val="24"/>
          <w:szCs w:val="24"/>
        </w:rPr>
        <w:t>Его же</w:t>
      </w:r>
      <w:r w:rsidRPr="00EB55BE">
        <w:rPr>
          <w:rFonts w:ascii="Times New Roman" w:hAnsi="Times New Roman"/>
          <w:sz w:val="24"/>
          <w:szCs w:val="24"/>
        </w:rPr>
        <w:t>. Время и бытие. − М., 1993; или Хрестоматия по философии и методологии науки. Часть 2. Учебное пособие / Под ред. А.В. Иванова. Барнаул: Изд-во АГАУ, 2008 (Хайдеггер).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Тейяр де Шарден П. Феномен человека. − М., 1965.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Сартр Ж.-П. Экзистенциализм – это гуманизм // Сумерки богов. − М., 1989.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Ясперс К. Смысл и назначение истории. − М.. 1991. − С. 28−98.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Кризис европейской цивилизации в работе О. Шпенглера “Закат Европы” // Шпенглер О. Закат Европы. Введение.  − М., 1993. − Т. 1.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spellStart"/>
      <w:r w:rsidRPr="00EB55BE">
        <w:rPr>
          <w:rFonts w:ascii="Times New Roman" w:hAnsi="Times New Roman"/>
          <w:sz w:val="24"/>
          <w:szCs w:val="24"/>
        </w:rPr>
        <w:t>Фромм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Э. Иметь или быть? − М., 1990. 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“Концепция человека у К. Маркса” (реферат одноименной работы Э. </w:t>
      </w:r>
      <w:proofErr w:type="spellStart"/>
      <w:r w:rsidRPr="00EB55BE">
        <w:rPr>
          <w:rFonts w:ascii="Times New Roman" w:hAnsi="Times New Roman"/>
          <w:sz w:val="24"/>
          <w:szCs w:val="24"/>
        </w:rPr>
        <w:t>Фромма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) // </w:t>
      </w:r>
      <w:proofErr w:type="spellStart"/>
      <w:r w:rsidRPr="00EB55BE">
        <w:rPr>
          <w:rFonts w:ascii="Times New Roman" w:hAnsi="Times New Roman"/>
          <w:sz w:val="24"/>
          <w:szCs w:val="24"/>
        </w:rPr>
        <w:t>Фромм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Э. Душа человека. − М., 1992. − С. 375−414.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“Человек толпы” глазами современного философа // Маркузе Г. Одномерный человек. − М., 1994.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spellStart"/>
      <w:r w:rsidRPr="00EB55BE">
        <w:rPr>
          <w:rFonts w:ascii="Times New Roman" w:hAnsi="Times New Roman"/>
          <w:sz w:val="24"/>
          <w:szCs w:val="24"/>
        </w:rPr>
        <w:t>Ортега</w:t>
      </w:r>
      <w:proofErr w:type="spellEnd"/>
      <w:r w:rsidRPr="00EB55BE">
        <w:rPr>
          <w:rFonts w:ascii="Times New Roman" w:hAnsi="Times New Roman"/>
          <w:sz w:val="24"/>
          <w:szCs w:val="24"/>
        </w:rPr>
        <w:t>-и-</w:t>
      </w:r>
      <w:proofErr w:type="spellStart"/>
      <w:r w:rsidRPr="00EB55BE">
        <w:rPr>
          <w:rFonts w:ascii="Times New Roman" w:hAnsi="Times New Roman"/>
          <w:sz w:val="24"/>
          <w:szCs w:val="24"/>
        </w:rPr>
        <w:t>Гассет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Х. Восстание масс (любое издание).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Юнг К.-Г. Подход к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бессознательному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. Об архетипах коллективного бессознательного // </w:t>
      </w:r>
      <w:r w:rsidRPr="00EB55BE">
        <w:rPr>
          <w:rFonts w:ascii="Times New Roman" w:hAnsi="Times New Roman" w:cs="Times New Roman"/>
          <w:iCs/>
          <w:sz w:val="24"/>
          <w:szCs w:val="24"/>
        </w:rPr>
        <w:t>Его же</w:t>
      </w:r>
      <w:r w:rsidRPr="00EB55BE">
        <w:rPr>
          <w:rFonts w:ascii="Times New Roman" w:hAnsi="Times New Roman" w:cs="Times New Roman"/>
          <w:sz w:val="24"/>
          <w:szCs w:val="24"/>
        </w:rPr>
        <w:t>. Архетип и символ. − М., 1991 (или другое издание).</w:t>
      </w:r>
    </w:p>
    <w:p w:rsidR="009F1BF2" w:rsidRPr="00EB55BE" w:rsidRDefault="009F1BF2" w:rsidP="009F1BF2">
      <w:pPr>
        <w:pStyle w:val="31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 xml:space="preserve">Юнг К.-Г. О психологии бессознательного // В кн.: </w:t>
      </w:r>
      <w:r w:rsidRPr="00EB55BE">
        <w:rPr>
          <w:iCs/>
          <w:sz w:val="24"/>
          <w:szCs w:val="24"/>
        </w:rPr>
        <w:t>Его же.</w:t>
      </w:r>
      <w:r w:rsidRPr="00EB55BE">
        <w:rPr>
          <w:sz w:val="24"/>
          <w:szCs w:val="24"/>
        </w:rPr>
        <w:t xml:space="preserve"> Психология бессознательного. − М., 1994 (или другое издание).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“</w:t>
      </w:r>
      <w:proofErr w:type="spellStart"/>
      <w:r w:rsidRPr="00EB55BE">
        <w:rPr>
          <w:rFonts w:ascii="Times New Roman" w:hAnsi="Times New Roman"/>
          <w:sz w:val="24"/>
          <w:szCs w:val="24"/>
        </w:rPr>
        <w:t>Футурошок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” (реферат одноименной работы А. </w:t>
      </w:r>
      <w:proofErr w:type="spellStart"/>
      <w:r w:rsidRPr="00EB55BE">
        <w:rPr>
          <w:rFonts w:ascii="Times New Roman" w:hAnsi="Times New Roman"/>
          <w:sz w:val="24"/>
          <w:szCs w:val="24"/>
        </w:rPr>
        <w:t>Тоффлера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) // </w:t>
      </w:r>
      <w:proofErr w:type="spellStart"/>
      <w:r w:rsidRPr="00EB55BE">
        <w:rPr>
          <w:rFonts w:ascii="Times New Roman" w:hAnsi="Times New Roman"/>
          <w:sz w:val="24"/>
          <w:szCs w:val="24"/>
        </w:rPr>
        <w:t>Тоффлер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А. </w:t>
      </w:r>
      <w:proofErr w:type="spellStart"/>
      <w:r w:rsidRPr="00EB55BE">
        <w:rPr>
          <w:rFonts w:ascii="Times New Roman" w:hAnsi="Times New Roman"/>
          <w:sz w:val="24"/>
          <w:szCs w:val="24"/>
        </w:rPr>
        <w:t>Футурошок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.  − </w:t>
      </w:r>
      <w:proofErr w:type="spellStart"/>
      <w:r w:rsidRPr="00EB55BE">
        <w:rPr>
          <w:rFonts w:ascii="Times New Roman" w:hAnsi="Times New Roman"/>
          <w:sz w:val="24"/>
          <w:szCs w:val="24"/>
        </w:rPr>
        <w:t>Спб</w:t>
      </w:r>
      <w:proofErr w:type="spellEnd"/>
      <w:r w:rsidRPr="00EB55BE">
        <w:rPr>
          <w:rFonts w:ascii="Times New Roman" w:hAnsi="Times New Roman"/>
          <w:sz w:val="24"/>
          <w:szCs w:val="24"/>
        </w:rPr>
        <w:t>., 1997.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“От </w:t>
      </w:r>
      <w:proofErr w:type="spellStart"/>
      <w:r w:rsidRPr="00EB55BE">
        <w:rPr>
          <w:rFonts w:ascii="Times New Roman" w:hAnsi="Times New Roman"/>
          <w:sz w:val="24"/>
          <w:szCs w:val="24"/>
        </w:rPr>
        <w:t>техногенно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-потребительской к духовно-экологической цивилизации” (реферат коллективной монографии А.В. Иванова, И.В. Фотиевой, М.Ю. </w:t>
      </w:r>
      <w:proofErr w:type="spellStart"/>
      <w:r w:rsidRPr="00EB55BE">
        <w:rPr>
          <w:rFonts w:ascii="Times New Roman" w:hAnsi="Times New Roman"/>
          <w:sz w:val="24"/>
          <w:szCs w:val="24"/>
        </w:rPr>
        <w:t>Шишина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) // Иванов А.В., Фотиева И.В., </w:t>
      </w:r>
      <w:proofErr w:type="spellStart"/>
      <w:r w:rsidRPr="00EB55BE">
        <w:rPr>
          <w:rFonts w:ascii="Times New Roman" w:hAnsi="Times New Roman"/>
          <w:sz w:val="24"/>
          <w:szCs w:val="24"/>
        </w:rPr>
        <w:t>Шишин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М.Ю. Духовно-экологическая цивилизация: устои и перспективы. − Барнаул: Изд-во АГУ, 2001. − Гл. 1. − С. 8−39; Гл. 3. − С. 75−114; Гл. 7. − С. 204−232.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Франк С.Л. Смысл жизни // </w:t>
      </w:r>
      <w:r w:rsidRPr="00EB55BE">
        <w:rPr>
          <w:rFonts w:ascii="Times New Roman" w:hAnsi="Times New Roman" w:cs="Times New Roman"/>
          <w:iCs/>
          <w:sz w:val="24"/>
          <w:szCs w:val="24"/>
        </w:rPr>
        <w:t>Его же</w:t>
      </w:r>
      <w:r w:rsidRPr="00EB55BE">
        <w:rPr>
          <w:rFonts w:ascii="Times New Roman" w:hAnsi="Times New Roman" w:cs="Times New Roman"/>
          <w:sz w:val="24"/>
          <w:szCs w:val="24"/>
        </w:rPr>
        <w:t>. Духовные основы общества. − М., 1992.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Соловьев В.С. Красота в природе. Смысл любви. Жизненная драма Платона (на выбор) // Соч.: В 2 т. − М., 1988. − Т. 2 (или другое издание).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Бердяев Н.А. Судьба России. М., 1990.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ЭКЗАМЕНАЦИОННЫЕ ВОПРОСЫ ПО КУРСУ ФИЛОСОФИИ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Философия как «любовь к мудрости». Предмет и основные проблемы    философии.</w:t>
      </w:r>
    </w:p>
    <w:p w:rsidR="009F1BF2" w:rsidRPr="00EB55BE" w:rsidRDefault="009F1BF2" w:rsidP="009F1BF2">
      <w:pPr>
        <w:pStyle w:val="2"/>
        <w:numPr>
          <w:ilvl w:val="0"/>
          <w:numId w:val="37"/>
        </w:numPr>
        <w:tabs>
          <w:tab w:val="left" w:pos="426"/>
        </w:tabs>
        <w:spacing w:line="240" w:lineRule="auto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>Специфика философского знания: его отличие от научного, религиозного и художественно-эстетического постижения мира.</w:t>
      </w:r>
    </w:p>
    <w:p w:rsidR="009F1BF2" w:rsidRPr="00EB55BE" w:rsidRDefault="009F1BF2" w:rsidP="009F1BF2">
      <w:pPr>
        <w:pStyle w:val="24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sz w:val="24"/>
          <w:szCs w:val="24"/>
        </w:rPr>
      </w:pPr>
      <w:r w:rsidRPr="00EB55BE">
        <w:rPr>
          <w:sz w:val="24"/>
          <w:szCs w:val="24"/>
        </w:rPr>
        <w:t>Философия как мировоззрение. Место и роль философии в духовной культуре. Функции философии в культуре.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Основные разделы философского знания. Значение истории философии для решения ее теоретических проблем. Язык философии.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Социальные и духовные факторы возникновения философии.</w:t>
      </w:r>
    </w:p>
    <w:p w:rsidR="009F1BF2" w:rsidRPr="00EB55BE" w:rsidRDefault="009F1BF2" w:rsidP="009F1BF2">
      <w:pPr>
        <w:pStyle w:val="26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>Специфика «восточного» мировосприятия и философствования (</w:t>
      </w:r>
      <w:proofErr w:type="spellStart"/>
      <w:r w:rsidRPr="00EB55BE">
        <w:rPr>
          <w:sz w:val="24"/>
          <w:szCs w:val="24"/>
        </w:rPr>
        <w:t>космоцентризм</w:t>
      </w:r>
      <w:proofErr w:type="spellEnd"/>
      <w:r w:rsidRPr="00EB55BE">
        <w:rPr>
          <w:sz w:val="24"/>
          <w:szCs w:val="24"/>
        </w:rPr>
        <w:t xml:space="preserve">, интуитивизм, созерцательность). Взаимоотношения  человека и природы в древнекитайской и древнеиндийской философии. </w:t>
      </w:r>
    </w:p>
    <w:p w:rsidR="009F1BF2" w:rsidRPr="00EB55BE" w:rsidRDefault="009F1BF2" w:rsidP="009F1BF2">
      <w:pPr>
        <w:pStyle w:val="26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>Основные школы древнекитайской философии: конфуцианство и даосизм.</w:t>
      </w:r>
    </w:p>
    <w:p w:rsidR="009F1BF2" w:rsidRPr="00EB55BE" w:rsidRDefault="009F1BF2" w:rsidP="009F1BF2">
      <w:pPr>
        <w:pStyle w:val="26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>Основные школы древнеиндийской философии: буддизм, йога.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черты древнегреческой философии. Учение о Логосе. Антропоцентризм и рационализм греческой мысли.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первоначала бытия в ранней греческой философии.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lastRenderedPageBreak/>
        <w:t>Философия Сократа и ее роль в становлении классической греческой философии.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Учение Платона об идеях.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Учение Платона о душе.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Физика и метафизика Аристотеля: учения о Божественном Уме, о форме и материи, о 4-х причинах сущего.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Логика Аристотеля: учения о категориях и силлогизме; основные законы человеческого мышления.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Эллинистически-римская философия: основные школы и проблемы.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Теоцентризм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, креационизм, провиденциализм и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телеологизм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как отличительные черты средневекового христианского миросозерцания.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черты и представители средневековой схоластики. Соотношение веры и знания, богословия и философии. Спор о природе универсалий. Проблема рационального      доказательства бытия Бога.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Идейные и социально-политические истоки философии Ренессанса. Пантеизм, антропоцентризм, гуманизм и творческое свободомыслие как главные черты философии и культуры эпохи Возрождения.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Соотношение науки и религии, веры и знания в философии Нового времени. Деизм, атеизм и пантеизм в европейской философии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EB55BE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B55BE">
        <w:rPr>
          <w:rFonts w:ascii="Times New Roman" w:hAnsi="Times New Roman" w:cs="Times New Roman"/>
          <w:sz w:val="24"/>
          <w:szCs w:val="24"/>
        </w:rPr>
        <w:t>-Х</w:t>
      </w:r>
      <w:r w:rsidRPr="00EB55B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EB55BE"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Формирование традиции эмпиризма в европейской философии (сравнить с рационализмом). Философская система Ф. Бэкона.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Становление рационалистической традиции в европейской философии (сравнить с эмпиризмом). Философская система Р. Декарта.</w:t>
      </w:r>
    </w:p>
    <w:p w:rsidR="009F1BF2" w:rsidRPr="00EB55BE" w:rsidRDefault="009F1BF2" w:rsidP="009F1BF2">
      <w:pPr>
        <w:pStyle w:val="3"/>
        <w:numPr>
          <w:ilvl w:val="0"/>
          <w:numId w:val="37"/>
        </w:numPr>
        <w:tabs>
          <w:tab w:val="left" w:pos="426"/>
        </w:tabs>
        <w:spacing w:after="0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>Философия Просвещения (Вольтер, Дидро, Руссо) и специфика французского материализма Х</w:t>
      </w:r>
      <w:r w:rsidRPr="00EB55BE">
        <w:rPr>
          <w:sz w:val="24"/>
          <w:szCs w:val="24"/>
          <w:lang w:val="en-US"/>
        </w:rPr>
        <w:t>VIII</w:t>
      </w:r>
      <w:r w:rsidRPr="00EB55BE">
        <w:rPr>
          <w:sz w:val="24"/>
          <w:szCs w:val="24"/>
        </w:rPr>
        <w:t xml:space="preserve"> века (Гольбах, </w:t>
      </w:r>
      <w:proofErr w:type="spellStart"/>
      <w:r w:rsidRPr="00EB55BE">
        <w:rPr>
          <w:sz w:val="24"/>
          <w:szCs w:val="24"/>
        </w:rPr>
        <w:t>Ламетри</w:t>
      </w:r>
      <w:proofErr w:type="spellEnd"/>
      <w:r w:rsidRPr="00EB55BE">
        <w:rPr>
          <w:sz w:val="24"/>
          <w:szCs w:val="24"/>
        </w:rPr>
        <w:t>, Гельвеций).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Исторические и духовные предпосылки возникновения немецкой классической философии.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Общая характеристика «критической» философии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Иммануила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Канта.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Философская система Гегеля (панлогизм, историзм, диалектика).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Основные направления развития европейской философии в Х1Х веке после Гегеля.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Материалистическая философия К. Маркса. Учение об отчуждении и его преодолении. Материалистическая диалектика. 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Иррационализм и «философия жизни». Их влияние на философию ХХ века.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Основные идеи философии Фридриха Ницше.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Учение о человеке в современной западной философии (экзистенциализм, психоанализ). Основные </w:t>
      </w:r>
      <w:proofErr w:type="spellStart"/>
      <w:r w:rsidRPr="00EB55BE">
        <w:rPr>
          <w:rFonts w:ascii="Times New Roman" w:hAnsi="Times New Roman"/>
          <w:sz w:val="24"/>
          <w:szCs w:val="24"/>
        </w:rPr>
        <w:t>экзистенциалы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человеческого бытия (смертность, заброшенность, одиночество, свобода, творчество, служение).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идеи и отличительные черты русской философии.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Философия русского космизма.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«Метафизика Всеединства» Владимира Соловьева.</w:t>
      </w:r>
    </w:p>
    <w:p w:rsidR="009F1BF2" w:rsidRPr="00EB55BE" w:rsidRDefault="009F1BF2" w:rsidP="009F1BF2">
      <w:pPr>
        <w:numPr>
          <w:ilvl w:val="0"/>
          <w:numId w:val="37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Философия русского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евразийства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 ХХ века.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Особенности научного познания (критерии научности). Приемы, методы и формы научного мышления. Взаимоотношение естественнонаучного и гуманитарного знания.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Истинное и ложное знание. Критерии истины. Проблема объективности научной истины.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Познавательные способности человека. Субъект и объект познания.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сознания, его структуры и источников. Понятие самосознания и бессознательного.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Поиск первооснов бытия в истории философии. Дилемма «материализм-идеализм». Монистические и плюралистические концепции бытия.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lastRenderedPageBreak/>
        <w:t>Основные модели развития мира в истории философии. Волюнтаризм и фатализм (проблема свободы).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Современные естественнонаучные и философские представления о структуре и эволюции Вселенной. Атрибутивные свойства материального бытия: системность, движение, пространство, время, отражение.    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Взаимоотношение природы и общества. Понятия «биосфера» и «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техносфера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». Учение В.И. Вернадского о ноосфере и его значение для выживания человечества.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Ценности и их роль в жизни человека и общества. Безличный закон и личный авторитет: право, мораль, справедливость. 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категории этики. Природа морали. Виды моральных норм.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Сущность современной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техногенно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-потребительской цивилизации. 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Человек и масса: истоки кризиса личности.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Человек в системе социальных связей. Гражданское общество и государство. Соотношение морали и политики. Проблема насилия власти.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Общество: его структура и динамика. Проблема прогресса.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Научно-техническая революция и возникновение глобальных проблем современности. Природа глобальных проблем.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Примерные тесты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1</w:t>
      </w:r>
    </w:p>
    <w:p w:rsidR="009F1BF2" w:rsidRPr="00EB55BE" w:rsidRDefault="009F1BF2" w:rsidP="009F1BF2">
      <w:pPr>
        <w:numPr>
          <w:ilvl w:val="0"/>
          <w:numId w:val="30"/>
        </w:num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Кому из мыслителей мы обязаны появлением термина «философия»: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Сократ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Пифагор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Фалес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Анаксимен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2. Какие формы мировоззрения Вы знаете?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3. Каким образом формы мировоззрения могут соотноситься друг с другом?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4. Дайте определение мировоззрения и проясните его структуру.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2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Кому из философов принадлежит определение философии как «искусства памятования о собственной смерти»: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Аристотель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Эпикур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Сократ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Назовите имена философов, дававших определение философии.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3. Какие функции философии Вы знаете?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4. Какие дисциплины входят в предмет философии?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3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Кто из философов является открывателем проблемы бытия?: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Платон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Аристотель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Парменид</w:t>
      </w:r>
      <w:proofErr w:type="spellEnd"/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Сенека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Назовите имена нескольких философов-натуралистов.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lastRenderedPageBreak/>
        <w:tab/>
        <w:t>3. Перечислите несколько подходов к решению проблемы бытия и их авторов.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4. Каково современное состояние онтологии?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4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Кто является автором «классического» определения истины: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Аристотель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Гегель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Хайдеггер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Джемс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Какие подходы к проблеме возможностей человеческого познания Вы знаете?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3. Сколько уровней познания существует и какова их структура?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5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Кто считается основателем философской антропологии: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Сартр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Гуссерль</w:t>
      </w:r>
      <w:proofErr w:type="spellEnd"/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Хайдеггер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Шелер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Каковы главные вопросы философской антропологии?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3. Какие подходы существуют в отношении проблемы сущности человека?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4. Каким образом можно ответить на вопрос о смысле жизни, пользуясь наработками великих философов?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6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Кто считается основателем философии истории: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Спиноза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Вольтер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Декарт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Бэкон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Опишите суть и варианты линейных концепций истории.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3. Опишите суть и варианты циклических концепций истории.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4. Как Вы думаете, что ждет мир через 100 лет?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7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1. Уберите лишнее: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проблема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гипотеза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теорема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теория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Какие методы научного познания Вы знаете?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3. Назовите формы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вненаучного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знания.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4. Перечислите главные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общелогические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методы познания.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8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1. Вывод от частного к общему это: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дедукция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индукция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аналогия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2. Какие решения проблемы происхождения человека Вы знаете.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3. Перечислите некоторые из важнейших философских проблем современности.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4. Какой из философов Вам запомнился больше всего и почему?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9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1. Основателем феноменологической школы философии является: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Шелер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Хайдеггер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Гуссерль</w:t>
      </w:r>
      <w:proofErr w:type="spellEnd"/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В чем заключаются отличительные особенности древнегреческой философии?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3. В чем заключаются отличительные особенности западноевропейской философии?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 xml:space="preserve">4. В чем заключаются отличительные особенности восточной философии? 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10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1.Основателем позитивизма считается: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О. Конт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К. Маркс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В. Соловьев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Н. Бердяев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2. Назовите имена известных Вам древнегреческих философов.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3. Назовите имена известных Вам немецких философов.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4. Назовите имена известных Вам отечественных философов.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Творческие задания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Задания для размышлений и самостоятельной работы студентов в форме эссе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бытия в философии.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Философский материализм и его виды.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Время и вечность.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Эйдология Платона.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Философия Аристотеля о связи идеального и реального. Телеология.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Диалектика и ее антиподы. Учение о развитии.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законы диалектики.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субстанциальности души.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Психофизическая проблема. Дуализм Р. Декарта.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Пантеизм Б. Спинозы о связи души и тела.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Теория предустановленной гармонии В. Г. Лейбница.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Субъективный идеализм.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объективности истины.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lastRenderedPageBreak/>
        <w:t>Проблема познаваемости истины. Скептицизм и агностицизм.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соотношения абсолютной и относительной истины.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Сенсуализм. Основные формы чувственного познания.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Классический рационализм. Основные формы рационального познания.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Критическая теория познания И. Канта.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Теория познания диалектического материализма.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Рациональное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и иррациональное в познании. Знание и вера.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Позитивизм и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постпозитивизм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сущности человека: натуралистическая и идеалистическая концепции.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сущности человека: биосоциальная и религиозная концепция человека.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Ценность человека. Гуманизм и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антигуманизм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Человек и природа. Глобальные проблемы современности.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Личность с точки зрения философии. Персонализм.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Свобода как философская проблема.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Общество и индивид. Индивидуализм, коллективизм, персонализм. 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общественного идеала. Реализация идеала. Теория идеального государства Платона.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Либеральный и социалистический общественный идеал.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Теория отчуждения К. Маркса.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Философия техники. Человек в информационно-техническом мире.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Метафизика всеединства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>л. Соловьева.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Философия культуры. Запад, Восток, Россия в диалоге культур.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Религиозная философия о проблеме зла в мире.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8. Учебно-методическое обеспечение дисциплины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EB55BE">
        <w:rPr>
          <w:rFonts w:ascii="Times New Roman" w:hAnsi="Times New Roman" w:cs="Times New Roman"/>
          <w:bCs/>
          <w:spacing w:val="-6"/>
          <w:sz w:val="24"/>
          <w:szCs w:val="24"/>
        </w:rPr>
        <w:t>Необходимые учебно-методические материалы (словари по философии; научно-популярная литература; справочники, учебники, учебные и методические пособия) представлены в учебно-методическом кабинете (ауд.423). В данном кабинете имеется электронная библиотека, также различные документальные фильмы, которые предлагаются студентам для более углубленного материала.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pacing w:val="-6"/>
          <w:sz w:val="24"/>
          <w:szCs w:val="24"/>
        </w:rPr>
        <w:t>Для подготовки к занятиям студентам предлагаются электронные пособия по философии, которые разработаны преподавателями философии.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Базы данных, информационно-справочные и поисковые системы:</w:t>
      </w: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Портал «Гуманитарное образование» </w:t>
      </w:r>
      <w:hyperlink r:id="rId9" w:history="1">
        <w:r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http://www.humanities.edu.ru/</w:t>
        </w:r>
      </w:hyperlink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Федеральный портал «Российское образование» </w:t>
      </w:r>
      <w:hyperlink r:id="rId10" w:history="1">
        <w:r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http://www.edu.ru/</w:t>
        </w:r>
      </w:hyperlink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Федеральное хранилище «Единая коллекция цифровых образовательных ресурсов» </w:t>
      </w:r>
      <w:hyperlink r:id="rId11" w:history="1">
        <w:r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http://school-collection.edu.ru/</w:t>
        </w:r>
      </w:hyperlink>
    </w:p>
    <w:p w:rsidR="009F1BF2" w:rsidRPr="00EB55BE" w:rsidRDefault="00A72D84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hyperlink r:id="rId12" w:history="1">
        <w:r w:rsidR="009F1BF2"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http://www.krotov.org/library</w:t>
        </w:r>
      </w:hyperlink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 — библиотека Кротова, содержащая тексты по религии, культурологии, философии.</w:t>
      </w:r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</w:r>
      <w:hyperlink r:id="rId13" w:history="1">
        <w:r w:rsidR="009F1BF2"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http://www.filosofya.by.ru</w:t>
        </w:r>
      </w:hyperlink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 — библиотека философских и культурологических текстов.</w:t>
      </w:r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  <w:t>http://</w:t>
      </w:r>
      <w:hyperlink r:id="rId14" w:history="1">
        <w:r w:rsidR="009F1BF2"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www.earthburg.ru</w:t>
        </w:r>
      </w:hyperlink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 — гуманитарный портал, включающий разделы по философии, искусствоведению, эстетике, культурологии, визуальным видам искусства: живописи, </w:t>
      </w:r>
      <w:r w:rsidR="009F1BF2" w:rsidRPr="00EB55BE">
        <w:rPr>
          <w:rFonts w:ascii="Times New Roman" w:hAnsi="Times New Roman" w:cs="Times New Roman"/>
          <w:bCs/>
          <w:sz w:val="24"/>
          <w:szCs w:val="24"/>
        </w:rPr>
        <w:lastRenderedPageBreak/>
        <w:t>скульптуре, графике, фотографии, а также литературный раздел поэзии и прозы</w:t>
      </w:r>
      <w:proofErr w:type="gramStart"/>
      <w:r w:rsidR="009F1BF2" w:rsidRPr="00EB55BE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</w:r>
      <w:proofErr w:type="gramStart"/>
      <w:r w:rsidR="009F1BF2" w:rsidRPr="00EB55BE">
        <w:rPr>
          <w:rFonts w:ascii="Times New Roman" w:hAnsi="Times New Roman" w:cs="Times New Roman"/>
          <w:bCs/>
          <w:sz w:val="24"/>
          <w:szCs w:val="24"/>
        </w:rPr>
        <w:t>ж</w:t>
      </w:r>
      <w:proofErr w:type="gramEnd"/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ивописи) 1860—1940-х годов из ГТГ, ГРМ и 45-ти российских региональных </w:t>
      </w:r>
      <w:proofErr w:type="gramStart"/>
      <w:r w:rsidR="009F1BF2" w:rsidRPr="00EB55BE">
        <w:rPr>
          <w:rFonts w:ascii="Times New Roman" w:hAnsi="Times New Roman" w:cs="Times New Roman"/>
          <w:bCs/>
          <w:sz w:val="24"/>
          <w:szCs w:val="24"/>
        </w:rPr>
        <w:t>музеев.</w:t>
      </w:r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  <w:t>http://</w:t>
      </w:r>
      <w:hyperlink r:id="rId15" w:history="1">
        <w:r w:rsidR="009F1BF2"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www.krugosvet.ru</w:t>
        </w:r>
      </w:hyperlink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 — универсальная электронная библиотека, имеющая разделы, посвященные философии, искусству, архитектуре, литературе, музыке, религии, театру и кино.</w:t>
      </w:r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</w:r>
      <w:proofErr w:type="gramEnd"/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9. Материально-техническое обеспечение дисциплины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EB55BE">
        <w:rPr>
          <w:rFonts w:ascii="Times New Roman" w:hAnsi="Times New Roman" w:cs="Times New Roman"/>
          <w:bCs/>
          <w:spacing w:val="-6"/>
          <w:sz w:val="24"/>
          <w:szCs w:val="24"/>
        </w:rPr>
        <w:t>За кафедрой философии закреплена лекционная аудитория (412) и для проведения семинарских занятий – 323 аудитория.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В наличии имеется мультимедийная установка, с помощью которой демонстрируются документальные фильмы </w:t>
      </w:r>
      <w:r w:rsidRPr="00EB55BE">
        <w:rPr>
          <w:rFonts w:ascii="Times New Roman" w:hAnsi="Times New Roman" w:cs="Times New Roman"/>
          <w:bCs/>
          <w:sz w:val="24"/>
          <w:szCs w:val="24"/>
        </w:rPr>
        <w:t>по следующим темам: «Жизнь и учение Сократа», «Жизнь и учение Платона», «Жизнь и учение Аристотеля», «</w:t>
      </w:r>
      <w:proofErr w:type="spellStart"/>
      <w:r w:rsidRPr="00EB55BE">
        <w:rPr>
          <w:rFonts w:ascii="Times New Roman" w:hAnsi="Times New Roman" w:cs="Times New Roman"/>
          <w:bCs/>
          <w:sz w:val="24"/>
          <w:szCs w:val="24"/>
        </w:rPr>
        <w:t>Иммануил</w:t>
      </w:r>
      <w:proofErr w:type="spellEnd"/>
      <w:r w:rsidRPr="00EB55BE">
        <w:rPr>
          <w:rFonts w:ascii="Times New Roman" w:hAnsi="Times New Roman" w:cs="Times New Roman"/>
          <w:bCs/>
          <w:sz w:val="24"/>
          <w:szCs w:val="24"/>
        </w:rPr>
        <w:t xml:space="preserve"> Кант», «Фридрих Ницше», «Жан-Поль Сартр», «Г. Ф. Гегель» и др. 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На кафедре имеются 3 компьютера, что позволяет преподавателям философии готовиться к своим занятиям, используя электронные ресурсы. Кафедра обеспечена также и прочей необходимой для организации учебного процесса техникой, такой как принтер, ксерокс и сканер. 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</w:p>
    <w:p w:rsidR="009F1BF2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1BF2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2BC" w:rsidRDefault="000442BC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9F1BF2" w:rsidRPr="001B141A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К программе дисциплины</w:t>
      </w:r>
    </w:p>
    <w:p w:rsidR="009F1BF2" w:rsidRPr="001B141A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«Философия»</w:t>
      </w:r>
    </w:p>
    <w:p w:rsidR="009F1BF2" w:rsidRPr="001B141A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Аннотация дисциплины «Философия»</w:t>
      </w:r>
    </w:p>
    <w:p w:rsidR="009F1BF2" w:rsidRPr="001B141A" w:rsidRDefault="009F1BF2" w:rsidP="009F1BF2">
      <w:pPr>
        <w:shd w:val="clear" w:color="auto" w:fill="FFFFFF"/>
        <w:tabs>
          <w:tab w:val="left" w:pos="1214"/>
        </w:tabs>
        <w:spacing w:after="0" w:line="240" w:lineRule="auto"/>
        <w:ind w:firstLine="70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 xml:space="preserve">Цель  курса «Философия», читаемого для бакалавров по </w:t>
      </w:r>
      <w:r w:rsidR="003B4F29"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r w:rsidR="00CD3808" w:rsidRPr="003B4F29">
        <w:rPr>
          <w:rFonts w:ascii="Times New Roman" w:hAnsi="Times New Roman" w:cs="Times New Roman"/>
          <w:sz w:val="24"/>
          <w:szCs w:val="24"/>
        </w:rPr>
        <w:t>36.0</w:t>
      </w:r>
      <w:r w:rsidR="000442BC">
        <w:rPr>
          <w:rFonts w:ascii="Times New Roman" w:hAnsi="Times New Roman" w:cs="Times New Roman"/>
          <w:sz w:val="24"/>
          <w:szCs w:val="24"/>
        </w:rPr>
        <w:t>3</w:t>
      </w:r>
      <w:r w:rsidR="00CD3808" w:rsidRPr="003B4F29">
        <w:rPr>
          <w:rFonts w:ascii="Times New Roman" w:hAnsi="Times New Roman" w:cs="Times New Roman"/>
          <w:sz w:val="24"/>
          <w:szCs w:val="24"/>
        </w:rPr>
        <w:t>.01 «</w:t>
      </w:r>
      <w:r w:rsidR="000442BC" w:rsidRPr="000442BC">
        <w:rPr>
          <w:rFonts w:ascii="Times New Roman" w:hAnsi="Times New Roman" w:cs="Times New Roman"/>
          <w:sz w:val="24"/>
          <w:szCs w:val="24"/>
        </w:rPr>
        <w:t>Ветеринарно-санитарная экспертиза</w:t>
      </w:r>
      <w:r w:rsidR="00CD3808" w:rsidRPr="003B4F29">
        <w:rPr>
          <w:rFonts w:ascii="Times New Roman" w:hAnsi="Times New Roman" w:cs="Times New Roman"/>
          <w:sz w:val="24"/>
          <w:szCs w:val="24"/>
        </w:rPr>
        <w:t xml:space="preserve">» </w:t>
      </w:r>
      <w:r w:rsidRPr="003B4F29">
        <w:rPr>
          <w:rFonts w:ascii="Times New Roman" w:hAnsi="Times New Roman" w:cs="Times New Roman"/>
          <w:sz w:val="24"/>
          <w:szCs w:val="24"/>
        </w:rPr>
        <w:t>для очной формы обучения, 144 часа,</w:t>
      </w:r>
      <w:r w:rsidRPr="003B4F29">
        <w:rPr>
          <w:rFonts w:ascii="Times New Roman" w:hAnsi="Times New Roman" w:cs="Times New Roman"/>
          <w:bCs/>
          <w:sz w:val="24"/>
          <w:szCs w:val="24"/>
        </w:rPr>
        <w:t xml:space="preserve"> состоит в том, чтобы, во-первых</w:t>
      </w:r>
      <w:r w:rsidRPr="001B141A">
        <w:rPr>
          <w:rFonts w:ascii="Times New Roman" w:hAnsi="Times New Roman" w:cs="Times New Roman"/>
          <w:bCs/>
          <w:sz w:val="24"/>
          <w:szCs w:val="24"/>
        </w:rPr>
        <w:t>, приобщить студента к теоретическим знаниям</w:t>
      </w:r>
      <w:r w:rsidRPr="001B141A">
        <w:rPr>
          <w:rFonts w:ascii="Times New Roman" w:hAnsi="Times New Roman" w:cs="Times New Roman"/>
          <w:sz w:val="24"/>
          <w:szCs w:val="24"/>
        </w:rPr>
        <w:t xml:space="preserve"> истории мировой  и отечественной философской мысли</w:t>
      </w:r>
      <w:r w:rsidRPr="001B141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B141A">
        <w:rPr>
          <w:rFonts w:ascii="Times New Roman" w:hAnsi="Times New Roman" w:cs="Times New Roman"/>
          <w:sz w:val="24"/>
          <w:szCs w:val="24"/>
        </w:rPr>
        <w:t>основных разделов и проблем современной философии,</w:t>
      </w:r>
      <w:r w:rsidRPr="001B14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141A">
        <w:rPr>
          <w:rFonts w:ascii="Times New Roman" w:hAnsi="Times New Roman" w:cs="Times New Roman"/>
          <w:sz w:val="24"/>
          <w:szCs w:val="24"/>
        </w:rPr>
        <w:t xml:space="preserve">методов, базовых принципов и приемов философского познания; </w:t>
      </w:r>
      <w:r w:rsidRPr="001B141A">
        <w:rPr>
          <w:rFonts w:ascii="Times New Roman" w:hAnsi="Times New Roman" w:cs="Times New Roman"/>
          <w:bCs/>
          <w:sz w:val="24"/>
          <w:szCs w:val="24"/>
        </w:rPr>
        <w:t>и, во-вторых, 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компетентности специалистов данного направления.</w:t>
      </w:r>
    </w:p>
    <w:p w:rsidR="009F1BF2" w:rsidRPr="001B141A" w:rsidRDefault="009F1BF2" w:rsidP="009F1BF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 xml:space="preserve">Освоение данной дисциплины направлено на формирование </w:t>
      </w:r>
    </w:p>
    <w:p w:rsidR="009F1BF2" w:rsidRPr="001B141A" w:rsidRDefault="009F1BF2" w:rsidP="009F1BF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у обучающихся следующих компетенций</w:t>
      </w:r>
    </w:p>
    <w:p w:rsidR="009F1BF2" w:rsidRPr="001B141A" w:rsidRDefault="009F1BF2" w:rsidP="009F1BF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93" w:type="dxa"/>
        <w:tblInd w:w="-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19"/>
        <w:gridCol w:w="8374"/>
      </w:tblGrid>
      <w:tr w:rsidR="009F1BF2" w:rsidRPr="001B141A" w:rsidTr="009D0935">
        <w:trPr>
          <w:trHeight w:val="816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BF2" w:rsidRPr="001B141A" w:rsidRDefault="009F1BF2" w:rsidP="00CB64F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BF2" w:rsidRPr="001B141A" w:rsidRDefault="009F1BF2" w:rsidP="00CB64F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  <w:p w:rsidR="009F1BF2" w:rsidRPr="001B141A" w:rsidRDefault="009F1BF2" w:rsidP="00CB64F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3798A" w:rsidRPr="001B141A" w:rsidTr="00CB64FF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98A" w:rsidRPr="001B141A" w:rsidRDefault="0053798A" w:rsidP="00CB64F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4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798A" w:rsidRPr="00B068E7" w:rsidRDefault="00115E2D" w:rsidP="003B4F29">
            <w:pPr>
              <w:shd w:val="clear" w:color="auto" w:fill="FFFFFF"/>
              <w:snapToGrid w:val="0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15E2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способностью использовать основы философских знаний для формирования мировоззренческой позиции </w:t>
            </w:r>
            <w:r w:rsidR="0053798A" w:rsidRPr="003B4F2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(ОК-1)</w:t>
            </w:r>
          </w:p>
        </w:tc>
      </w:tr>
    </w:tbl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808" w:rsidRPr="00CD3808" w:rsidRDefault="009F1BF2" w:rsidP="00CD3808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дисциплины, реализуемой по учебному плану программы по </w:t>
      </w:r>
      <w:r w:rsidR="003B4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специальности </w:t>
      </w:r>
      <w:r w:rsidR="00CD3808" w:rsidRPr="00CD3808">
        <w:rPr>
          <w:rFonts w:ascii="Times New Roman" w:hAnsi="Times New Roman" w:cs="Times New Roman"/>
          <w:sz w:val="24"/>
          <w:szCs w:val="24"/>
        </w:rPr>
        <w:t>36.0</w:t>
      </w:r>
      <w:r w:rsidR="000442BC">
        <w:rPr>
          <w:rFonts w:ascii="Times New Roman" w:hAnsi="Times New Roman" w:cs="Times New Roman"/>
          <w:sz w:val="24"/>
          <w:szCs w:val="24"/>
        </w:rPr>
        <w:t>3</w:t>
      </w:r>
      <w:r w:rsidR="00CD3808" w:rsidRPr="00CD3808">
        <w:rPr>
          <w:rFonts w:ascii="Times New Roman" w:hAnsi="Times New Roman" w:cs="Times New Roman"/>
          <w:sz w:val="24"/>
          <w:szCs w:val="24"/>
        </w:rPr>
        <w:t>.01 «</w:t>
      </w:r>
      <w:r w:rsidR="000442BC" w:rsidRPr="000442BC">
        <w:rPr>
          <w:rFonts w:ascii="Times New Roman" w:hAnsi="Times New Roman" w:cs="Times New Roman"/>
          <w:sz w:val="24"/>
          <w:szCs w:val="24"/>
        </w:rPr>
        <w:t>Ветеринарно-санитарная экспертиза</w:t>
      </w:r>
      <w:r w:rsidR="00CD3808" w:rsidRPr="00CD3808">
        <w:rPr>
          <w:rFonts w:ascii="Times New Roman" w:hAnsi="Times New Roman" w:cs="Times New Roman"/>
          <w:sz w:val="24"/>
          <w:szCs w:val="24"/>
        </w:rPr>
        <w:t>»</w:t>
      </w:r>
    </w:p>
    <w:p w:rsidR="009F1BF2" w:rsidRPr="00EB55BE" w:rsidRDefault="00CD3808" w:rsidP="009F1BF2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4"/>
        <w:gridCol w:w="2225"/>
        <w:gridCol w:w="1560"/>
        <w:gridCol w:w="1836"/>
        <w:gridCol w:w="6"/>
      </w:tblGrid>
      <w:tr w:rsidR="009F1BF2" w:rsidRPr="00EB55BE" w:rsidTr="00CB64FF">
        <w:trPr>
          <w:gridAfter w:val="1"/>
          <w:wAfter w:w="6" w:type="dxa"/>
        </w:trPr>
        <w:tc>
          <w:tcPr>
            <w:tcW w:w="3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9F1BF2" w:rsidRPr="00EB55BE" w:rsidTr="00CB64FF">
        <w:trPr>
          <w:gridAfter w:val="1"/>
          <w:wAfter w:w="6" w:type="dxa"/>
        </w:trPr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9F1BF2" w:rsidRPr="00EB55BE" w:rsidTr="00CB64FF">
        <w:trPr>
          <w:gridAfter w:val="1"/>
          <w:wAfter w:w="6" w:type="dxa"/>
        </w:trPr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9F1BF2" w:rsidRPr="00EB55BE" w:rsidTr="00CB64FF"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0442BC" w:rsidP="000442B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D0935" w:rsidP="009D0935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D0935" w:rsidP="000442B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44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D0935" w:rsidP="000442BC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44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1BF2" w:rsidRPr="00EB55BE" w:rsidRDefault="009F1BF2" w:rsidP="009F1BF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1B141A" w:rsidRDefault="009F1BF2" w:rsidP="009F1BF2">
      <w:pPr>
        <w:ind w:left="4961" w:firstLine="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Форма промежуточной аттестации: экзамен.</w:t>
      </w: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lastRenderedPageBreak/>
        <w:t>Перечень изучаемых тем: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Предмет и метод философии. Место философии в духовной культуре общества.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Философия Древнего Востока.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Античная философия</w:t>
      </w:r>
      <w:r w:rsidRPr="001B141A">
        <w:rPr>
          <w:rFonts w:ascii="Times New Roman" w:hAnsi="Times New Roman" w:cs="Times New Roman"/>
          <w:bCs/>
          <w:sz w:val="24"/>
          <w:szCs w:val="24"/>
        </w:rPr>
        <w:t>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Философия средних веков и эпохи Возрождения.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Эмпиризм, рационализм и материализм в философии Нового времени.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Немецкая классическая философия.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Европейская философия после Гегеля.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Современная европейская философия.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Русская философия.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Философская онтология.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Философская теория познания.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Философия и методология науки.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Социальная философия и философия истории.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Философская  аксиология, антропология и этика.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B141A">
        <w:rPr>
          <w:rFonts w:ascii="Times New Roman" w:hAnsi="Times New Roman" w:cs="Times New Roman"/>
          <w:sz w:val="24"/>
          <w:szCs w:val="24"/>
        </w:rPr>
        <w:t>Философск</w:t>
      </w:r>
      <w:proofErr w:type="spellEnd"/>
      <w:r w:rsidRPr="001B141A">
        <w:rPr>
          <w:rFonts w:ascii="Times New Roman" w:hAnsi="Times New Roman" w:cs="Times New Roman"/>
          <w:sz w:val="24"/>
          <w:szCs w:val="24"/>
        </w:rPr>
        <w:t>. проблемы агрономии (в  области профессиональной деятельности).</w:t>
      </w:r>
    </w:p>
    <w:p w:rsidR="009F1BF2" w:rsidRPr="001B141A" w:rsidRDefault="009F1BF2" w:rsidP="009F1BF2">
      <w:pPr>
        <w:tabs>
          <w:tab w:val="left" w:pos="10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D0935" w:rsidRPr="00185694" w:rsidRDefault="009D0935" w:rsidP="00185694">
      <w:pPr>
        <w:pageBreakBefore/>
        <w:jc w:val="right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9D0935" w:rsidRPr="00185694" w:rsidRDefault="009D0935" w:rsidP="00185694">
      <w:pPr>
        <w:jc w:val="right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К программе дисциплины                                                                                                                                           Философия</w:t>
      </w:r>
    </w:p>
    <w:p w:rsidR="00BE7203" w:rsidRDefault="00BE7203" w:rsidP="0018569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0935" w:rsidRPr="00185694" w:rsidRDefault="009D0935" w:rsidP="00185694">
      <w:pPr>
        <w:jc w:val="center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Список изданий основной учебной литературы по дисциплине Философия,</w:t>
      </w:r>
    </w:p>
    <w:p w:rsidR="009D0935" w:rsidRPr="00185694" w:rsidRDefault="009D0935" w:rsidP="0018569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85694">
        <w:rPr>
          <w:rFonts w:ascii="Times New Roman" w:hAnsi="Times New Roman" w:cs="Times New Roman"/>
          <w:sz w:val="24"/>
          <w:szCs w:val="24"/>
        </w:rPr>
        <w:t>имеющихся</w:t>
      </w:r>
      <w:proofErr w:type="gramEnd"/>
      <w:r w:rsidRPr="00185694">
        <w:rPr>
          <w:rFonts w:ascii="Times New Roman" w:hAnsi="Times New Roman" w:cs="Times New Roman"/>
          <w:sz w:val="24"/>
          <w:szCs w:val="24"/>
        </w:rPr>
        <w:t xml:space="preserve"> в библиотеке университета </w:t>
      </w:r>
    </w:p>
    <w:p w:rsidR="009D0935" w:rsidRPr="00185694" w:rsidRDefault="009D0935" w:rsidP="00185694">
      <w:pPr>
        <w:jc w:val="both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Список имеющихся в библиотеке университета изданий учебной литературы по дисциплине</w:t>
      </w:r>
    </w:p>
    <w:tbl>
      <w:tblPr>
        <w:tblW w:w="9385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660"/>
        <w:gridCol w:w="1158"/>
      </w:tblGrid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Кол-во, шт.</w:t>
            </w:r>
          </w:p>
        </w:tc>
      </w:tr>
      <w:tr w:rsidR="009D0935" w:rsidRPr="00185694" w:rsidTr="0081739F">
        <w:tblPrEx>
          <w:tblCellMar>
            <w:left w:w="108" w:type="dxa"/>
            <w:right w:w="108" w:type="dxa"/>
          </w:tblCellMar>
        </w:tblPrEx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Гуманитарный, социальный и экономический цикл: </w:t>
            </w:r>
          </w:p>
          <w:p w:rsidR="009D0935" w:rsidRPr="00185694" w:rsidRDefault="009D0935" w:rsidP="00817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(включаются источники литературы, изданные за последние 5 лет)</w:t>
            </w:r>
            <w:proofErr w:type="gramEnd"/>
          </w:p>
        </w:tc>
      </w:tr>
      <w:tr w:rsidR="009D0935" w:rsidRPr="00185694" w:rsidTr="0081739F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935" w:rsidRPr="00185694" w:rsidRDefault="009D0935" w:rsidP="0081739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История философии: учебник для бакалавров и магистров аграрных вузов / ред. А. В. Иванов.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Изд-во  АГУ, 2012. – 231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Артамонова, Т.А. Краткий курс философии: учебно-методическое пособие/ Т.А. Артамонова, С.М. Журавлева. - Барнаул: Изд-во АГАУ, 2009. – 135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Философия: учебник для студентов и аспирантов аграрных специальностей / С. М. Журавлева, А. В. Иванов, И. В. Фотиева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ред. А. В. Иванов.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Изд-во  АГАУ, 2014 -     .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Ч. 2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Теоретическая философия и философия науки. - Барнаул, 2014. - 297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935" w:rsidRPr="00185694" w:rsidRDefault="009D0935" w:rsidP="008173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Философия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семинарских занятий / Т. А. Артамонова [и др.]. ; ред. С. М. Журавлева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АГАУ.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Изд-во АГАУ, 2013. - 152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Апенышева, Л. Г.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Формы организации самостоятельной работы по философии: учебное пособие / Л. Г. Апенышева, И. Н. Каланчина, В. В. Останин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АГАУ.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АГАУ, 2014. - 103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Философия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ред.: В. Н. Лавриненко, В. П. Ратников. - 4-е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и доп. - М. : ЮНИТИ, 2010. - 735 с. - (Золотой фонд российских учебников).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935" w:rsidRPr="00185694" w:rsidRDefault="009D0935" w:rsidP="0081739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Философия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[Электронный ресурс] :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учебн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ое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пособи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 для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семинарск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их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заняти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 / Т. А.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Артамонов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[и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др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.]. ;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ред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С. 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М.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Журавлев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АГАУ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Электрон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екстовые дан. (1 файл : 1,17 МБ). -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Барнаул</w:t>
            </w:r>
            <w:proofErr w:type="gramStart"/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Изд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-во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АГАУ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2013. - 1 эл.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жестк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диск. -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Систем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ребования: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Intel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Celeron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CPU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 ГБ ОЗУ ; MS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Windows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XP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Home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Adobe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Reader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Монитор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Samsung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Принтер HP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Laser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Jet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Режим доступа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локальная сеть библиотеки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АГАУ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Загл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 титул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крана. - Имеется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печ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аналог. - Б. ц.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Локальная сеть </w:t>
            </w:r>
            <w:r w:rsidRPr="00185694">
              <w:rPr>
                <w:rFonts w:ascii="Times New Roman" w:hAnsi="Times New Roman"/>
                <w:sz w:val="24"/>
                <w:szCs w:val="24"/>
              </w:rPr>
              <w:lastRenderedPageBreak/>
              <w:t>библиотеки АГАУ</w:t>
            </w: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Апенышева, Л. Г.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Формы организации самостоятельной работы по философии [Электронный ресурс]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Л. Г. Апенышева, И. Н. Каланчина, В. В. Останин ; АГАУ. - Электрон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екстовые дан. (1 файл : 815 Кб).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АГАУ, 2014. - 1 эл.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жестк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диск. - 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Систем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ребования: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Celeron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CPU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1 ГБ ОЗУ ; MS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XP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Adobe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Reader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; Монитор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Принтер HP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Laser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Jet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- Режим доступа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локальная сеть библиотеки АГАУ. -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Загл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с титул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крана. - Имеется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аналог. - Б. ц.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Локальная сеть библиотеки АГАУ</w:t>
            </w:r>
          </w:p>
        </w:tc>
      </w:tr>
      <w:tr w:rsidR="009D0935" w:rsidRPr="00185694" w:rsidTr="0081739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Философи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[Электронный ресурс]: учебник для студентов и аспирантов аграрных специальностей / С. М. Журавлева, А. В. Иванов, И. В. Фотиева; ред. А. В. Иванов. - Электрон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екстовые дан. (2,11 МБ).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Изд-во АГАУ, 2014</w:t>
            </w:r>
            <w:r w:rsidRPr="001856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</w:t>
            </w:r>
            <w:r w:rsidRPr="0018569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Локальная сеть библиотеки АГАУ</w:t>
            </w:r>
          </w:p>
        </w:tc>
      </w:tr>
    </w:tbl>
    <w:p w:rsidR="00185694" w:rsidRDefault="00185694" w:rsidP="009D09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5694" w:rsidRDefault="00185694" w:rsidP="009D09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7203" w:rsidRDefault="00BE7203" w:rsidP="009D09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7203" w:rsidRDefault="00BE7203" w:rsidP="009D09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0935" w:rsidRPr="00185694" w:rsidRDefault="00185694" w:rsidP="009D093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="009D0935" w:rsidRPr="00185694">
        <w:rPr>
          <w:rFonts w:ascii="Times New Roman" w:hAnsi="Times New Roman" w:cs="Times New Roman"/>
          <w:sz w:val="24"/>
          <w:szCs w:val="24"/>
        </w:rPr>
        <w:t xml:space="preserve">писок имеющихся в библиотеке университета изданий дополнительной </w:t>
      </w:r>
      <w:proofErr w:type="gramEnd"/>
    </w:p>
    <w:p w:rsidR="009D0935" w:rsidRPr="00185694" w:rsidRDefault="009D0935" w:rsidP="009D0935">
      <w:pPr>
        <w:jc w:val="center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учебной литературы по дисциплине</w:t>
      </w:r>
    </w:p>
    <w:tbl>
      <w:tblPr>
        <w:tblW w:w="9381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7381"/>
        <w:gridCol w:w="1428"/>
      </w:tblGrid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 xml:space="preserve">Кол-во, </w:t>
            </w:r>
            <w:proofErr w:type="spellStart"/>
            <w:r w:rsidRPr="00185694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9D0935" w:rsidRPr="00185694" w:rsidTr="0081739F">
        <w:trPr>
          <w:trHeight w:val="7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 xml:space="preserve">Иванов, А.В. Духовно-экологическая цивилизация: устои и перспективы: монография/ А.В. Иванов, И.В. Фотиева, М.Ю. </w:t>
            </w:r>
            <w:proofErr w:type="spellStart"/>
            <w:r w:rsidRPr="00185694">
              <w:rPr>
                <w:rFonts w:ascii="Times New Roman" w:hAnsi="Times New Roman"/>
                <w:sz w:val="24"/>
                <w:szCs w:val="24"/>
              </w:rPr>
              <w:t>Шишин</w:t>
            </w:r>
            <w:proofErr w:type="spellEnd"/>
            <w:r w:rsidRPr="00185694">
              <w:rPr>
                <w:rFonts w:ascii="Times New Roman" w:hAnsi="Times New Roman"/>
                <w:sz w:val="24"/>
                <w:szCs w:val="24"/>
              </w:rPr>
              <w:t xml:space="preserve">. – 2-е изд., </w:t>
            </w:r>
            <w:proofErr w:type="spellStart"/>
            <w:r w:rsidRPr="00185694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185694">
              <w:rPr>
                <w:rFonts w:ascii="Times New Roman" w:hAnsi="Times New Roman"/>
                <w:sz w:val="24"/>
                <w:szCs w:val="24"/>
              </w:rPr>
              <w:t>. - Барнаул: Изд-во АГАУ, 2010. – 133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D0935" w:rsidRPr="00185694" w:rsidTr="0081739F">
        <w:trPr>
          <w:trHeight w:val="7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Останин, В.В. Антропология классической веданты: эволюция религиозно-философских идей: монография/ В.В. Останин. - Барнаул: Изд-во АГАУ, 2010. – 140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9D0935" w:rsidRPr="00185694" w:rsidTr="0081739F">
        <w:trPr>
          <w:trHeight w:val="7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Гриненко, Г.В. История философии: учебник для вузов/ Г.В. Гриненко. – 3-е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2010.- 689 с. – (Основы наук).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0935" w:rsidRPr="00185694" w:rsidTr="0081739F">
        <w:trPr>
          <w:trHeight w:val="7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Липский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, Б.И. Философия: учебник для вузов/ Б.И.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Липский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, Б.В. Марков. – М.: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2011. – 495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 xml:space="preserve">Бессонов, Б.Н. История и философия науки: учебное пособие для вузов/ Б.Н. Бессонов. – М.: </w:t>
            </w:r>
            <w:proofErr w:type="spellStart"/>
            <w:r w:rsidRPr="00185694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/>
                <w:sz w:val="24"/>
                <w:szCs w:val="24"/>
              </w:rPr>
              <w:t>, 2010. – 395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Нестерова, С.В. Философское осмысление культуры: учебное пособие/ С.В. Нестерова, Л.С. Демина; Алтайская государственная академия культуры и искусств. – Барнаул: Полиграфист, 2010. – 311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Иванов, А.В. О вечных устоях в последние времена: философско-публицистические этюды/ А.В. Иванов. – Барнаул: Алтай – 21 век, 2010. – 182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Философия: учебно-методический комплекс для подготовки бакалавров: учебник. – М.: ИНФРА-М: РАГС, 2010. – Ч.1. – 2010. – 432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Канке, В.А. Философия математики, физики, химии, биологии: учебное пособие/ В.А. Канке. – М.: КНОРУС, 2011. – 368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Нерсесянц</w:t>
            </w:r>
            <w:proofErr w:type="spell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, В. С.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права: учебник для вузов/ В. С.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Нерсесянц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и доп. - М.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НОРМА : ИНФРА-М, 2011. - 848 с.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Гриненко, Г. В.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История философии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Г. В. Гриненко. - 3-е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М. :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2010. – 689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Липский</w:t>
            </w:r>
            <w:proofErr w:type="spell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Б. И.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Б. И.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Липский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Б. В. Марков. - М.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2011. – 495с.</w:t>
            </w:r>
          </w:p>
          <w:p w:rsidR="009D0935" w:rsidRPr="00185694" w:rsidRDefault="009D0935" w:rsidP="0081739F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Пугачева, Н. П.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Н. П. Пугачева, Т. Г. Дорофеева. - Пенза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Пензенская ГСХА, 2011. -236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Античные философы: жизнь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и идеи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пособие. - Новосибирск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Новосиб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гос.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аграр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ун-т., 2011. - 276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и философия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науки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ред.: А. С.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Мамзин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, Е. Ю.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Сиверцев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М. :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2013. - 360 с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Бармашова</w:t>
            </w:r>
            <w:proofErr w:type="spell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Т. И.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Т. И.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Бармашова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Красноярский гос. аграрный университет. - Красноярск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[б. и.], 2010. - 204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81739F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Пономаренко, О. П.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[Электронный ресурс]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О. П. Пономаренко, Н. С. Логинова ; АГАУ. - Электрон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екстовые дан. (1 файл : 281 Кб).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Изд-во АГАУ, 2012. - 1 эл.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жестк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диск. - 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Систем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ребования: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Celeron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CPU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1 ГБ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ОЗУ ; MS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XP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Adobe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Reader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; Монитор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Принтер HP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Laser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Jet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-Режим доступа: локальная сеть библиотеки АГАУ. -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Загл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с титул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крана. - Имеется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аналог. - Б. ц.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81739F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lastRenderedPageBreak/>
              <w:t>Локальная сеть библиотеки АГАУ</w:t>
            </w:r>
          </w:p>
        </w:tc>
      </w:tr>
    </w:tbl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</w:p>
    <w:p w:rsidR="009D0935" w:rsidRPr="00185694" w:rsidRDefault="00185694" w:rsidP="009D0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D0935" w:rsidRPr="00185694">
        <w:rPr>
          <w:rFonts w:ascii="Times New Roman" w:hAnsi="Times New Roman" w:cs="Times New Roman"/>
          <w:sz w:val="24"/>
          <w:szCs w:val="24"/>
        </w:rPr>
        <w:t xml:space="preserve">оставитель:        </w:t>
      </w:r>
    </w:p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к. филос., н., доцент</w:t>
      </w:r>
      <w:r w:rsidRPr="0018569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О.П. Пономаренко</w:t>
      </w:r>
    </w:p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Список верен:</w:t>
      </w:r>
    </w:p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85694"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 w:rsidRPr="00185694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85694">
        <w:rPr>
          <w:rFonts w:ascii="Times New Roman" w:hAnsi="Times New Roman" w:cs="Times New Roman"/>
          <w:sz w:val="24"/>
          <w:szCs w:val="24"/>
        </w:rPr>
        <w:t>тделом</w:t>
      </w:r>
      <w:proofErr w:type="spellEnd"/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  <w:t>О.П. Штабель</w:t>
      </w:r>
    </w:p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«____»________201</w:t>
      </w:r>
      <w:r w:rsidR="000442BC">
        <w:rPr>
          <w:rFonts w:ascii="Times New Roman" w:hAnsi="Times New Roman" w:cs="Times New Roman"/>
          <w:sz w:val="24"/>
          <w:szCs w:val="24"/>
        </w:rPr>
        <w:t>7</w:t>
      </w:r>
      <w:r w:rsidRPr="0018569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D0935" w:rsidRPr="00185694" w:rsidRDefault="009D0935" w:rsidP="009D0935">
      <w:pPr>
        <w:ind w:firstLine="2"/>
        <w:rPr>
          <w:rFonts w:ascii="Times New Roman" w:hAnsi="Times New Roman" w:cs="Times New Roman"/>
          <w:b/>
          <w:sz w:val="24"/>
          <w:szCs w:val="24"/>
        </w:rPr>
      </w:pPr>
    </w:p>
    <w:p w:rsidR="00185694" w:rsidRPr="00185694" w:rsidRDefault="00185694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69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3B4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F1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F1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64FF" w:rsidRPr="00CB64FF">
              <w:rPr>
                <w:rFonts w:ascii="Times New Roman" w:hAnsi="Times New Roman" w:cs="Times New Roman"/>
                <w:sz w:val="24"/>
                <w:szCs w:val="24"/>
              </w:rPr>
              <w:t>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Философия как тип мировоззрения.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Циклические концепции истории.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2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определения философии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 Линейные концепции истории.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t xml:space="preserve"> 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3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Функциональное значение философского 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Предмет философии истории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4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Предмет философии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Смысл человеческой жизни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5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Натуралистическая философия Древней Греции</w:t>
      </w:r>
      <w:proofErr w:type="gramStart"/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Человек: его сущность и существование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6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Учение </w:t>
      </w:r>
      <w:proofErr w:type="spellStart"/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Парменида</w:t>
      </w:r>
      <w:proofErr w:type="spellEnd"/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 бытии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происхождения человека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7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Онтология Платона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Предмет философской антропологии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8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Учение Аристотеля о бытии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возможностей человеческого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9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бытия в Средневековье и Новое время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определения истины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10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бытия в учении философов-экзистенциалистов. 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Структура человеческого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11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бытия в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веке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Прогрессистские концепции исторического развития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12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Регрессивные концепции исторического развития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Философские проблемы современности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13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Предмет философии науки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tabs>
          <w:tab w:val="center" w:pos="5037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Философия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века.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14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Методология и методика научного 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XIX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15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демаркации научного 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XVIII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16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Эмпирические методы научного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Нового времени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17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Теоретические методы научного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эпохи Возрождения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18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Общелогические</w:t>
      </w:r>
      <w:proofErr w:type="spellEnd"/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методы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Средневековья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19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Формы научного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Древнего Востока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20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Теория научных революций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Античная философия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2A4" w:rsidRDefault="001962A4"/>
    <w:sectPr w:rsidR="001962A4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D84" w:rsidRDefault="00A72D84">
      <w:pPr>
        <w:spacing w:after="0" w:line="240" w:lineRule="auto"/>
      </w:pPr>
      <w:r>
        <w:separator/>
      </w:r>
    </w:p>
  </w:endnote>
  <w:endnote w:type="continuationSeparator" w:id="0">
    <w:p w:rsidR="00A72D84" w:rsidRDefault="00A72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39F" w:rsidRDefault="0081739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E44EF">
      <w:rPr>
        <w:noProof/>
      </w:rPr>
      <w:t>14</w:t>
    </w:r>
    <w:r>
      <w:fldChar w:fldCharType="end"/>
    </w:r>
  </w:p>
  <w:p w:rsidR="0081739F" w:rsidRDefault="0081739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D84" w:rsidRDefault="00A72D84">
      <w:pPr>
        <w:spacing w:after="0" w:line="240" w:lineRule="auto"/>
      </w:pPr>
      <w:r>
        <w:separator/>
      </w:r>
    </w:p>
  </w:footnote>
  <w:footnote w:type="continuationSeparator" w:id="0">
    <w:p w:rsidR="00A72D84" w:rsidRDefault="00A72D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A9AF090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</w:lvl>
  </w:abstractNum>
  <w:abstractNum w:abstractNumId="3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10B2858"/>
    <w:multiLevelType w:val="hybridMultilevel"/>
    <w:tmpl w:val="2856B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DF6707"/>
    <w:multiLevelType w:val="multilevel"/>
    <w:tmpl w:val="C9D47AE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6F225FE"/>
    <w:multiLevelType w:val="multilevel"/>
    <w:tmpl w:val="8F8200EA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 w:val="0"/>
      </w:rPr>
    </w:lvl>
  </w:abstractNum>
  <w:abstractNum w:abstractNumId="7">
    <w:nsid w:val="0C86229C"/>
    <w:multiLevelType w:val="hybridMultilevel"/>
    <w:tmpl w:val="B4663592"/>
    <w:lvl w:ilvl="0" w:tplc="63D441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4A7903"/>
    <w:multiLevelType w:val="hybridMultilevel"/>
    <w:tmpl w:val="B3CC2B66"/>
    <w:lvl w:ilvl="0" w:tplc="7750D6AE">
      <w:start w:val="1"/>
      <w:numFmt w:val="decimal"/>
      <w:lvlText w:val="%1."/>
      <w:lvlJc w:val="left"/>
      <w:pPr>
        <w:ind w:left="1060" w:hanging="360"/>
      </w:pPr>
      <w:rPr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9">
    <w:nsid w:val="118E1536"/>
    <w:multiLevelType w:val="hybridMultilevel"/>
    <w:tmpl w:val="A21EC0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8D5BDC"/>
    <w:multiLevelType w:val="hybridMultilevel"/>
    <w:tmpl w:val="A4642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BC150A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>
    <w:nsid w:val="24E114D6"/>
    <w:multiLevelType w:val="hybridMultilevel"/>
    <w:tmpl w:val="DAC0A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0F300E"/>
    <w:multiLevelType w:val="hybridMultilevel"/>
    <w:tmpl w:val="7AD845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DB6044"/>
    <w:multiLevelType w:val="hybridMultilevel"/>
    <w:tmpl w:val="CC9C0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CE25B1"/>
    <w:multiLevelType w:val="hybridMultilevel"/>
    <w:tmpl w:val="54ACDDA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593B52"/>
    <w:multiLevelType w:val="hybridMultilevel"/>
    <w:tmpl w:val="D458B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B05D22"/>
    <w:multiLevelType w:val="hybridMultilevel"/>
    <w:tmpl w:val="BAB40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9C7980"/>
    <w:multiLevelType w:val="hybridMultilevel"/>
    <w:tmpl w:val="D6DE7CC8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2A58F9"/>
    <w:multiLevelType w:val="hybridMultilevel"/>
    <w:tmpl w:val="2F7649A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643B3A"/>
    <w:multiLevelType w:val="singleLevel"/>
    <w:tmpl w:val="A78C56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1">
    <w:nsid w:val="4CFC28CF"/>
    <w:multiLevelType w:val="hybridMultilevel"/>
    <w:tmpl w:val="D0B8D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C539AF"/>
    <w:multiLevelType w:val="hybridMultilevel"/>
    <w:tmpl w:val="2D3CC1AA"/>
    <w:lvl w:ilvl="0" w:tplc="3028F4C4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561A6BD7"/>
    <w:multiLevelType w:val="hybridMultilevel"/>
    <w:tmpl w:val="9652524E"/>
    <w:lvl w:ilvl="0" w:tplc="FFFFFFFF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</w:lvl>
    <w:lvl w:ilvl="1" w:tplc="04190019">
      <w:start w:val="1"/>
      <w:numFmt w:val="lowerLetter"/>
      <w:lvlText w:val="%2."/>
      <w:lvlJc w:val="left"/>
      <w:pPr>
        <w:tabs>
          <w:tab w:val="num" w:pos="1375"/>
        </w:tabs>
        <w:ind w:left="13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95"/>
        </w:tabs>
        <w:ind w:left="20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35"/>
        </w:tabs>
        <w:ind w:left="35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55"/>
        </w:tabs>
        <w:ind w:left="42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95"/>
        </w:tabs>
        <w:ind w:left="56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15"/>
        </w:tabs>
        <w:ind w:left="6415" w:hanging="180"/>
      </w:pPr>
    </w:lvl>
  </w:abstractNum>
  <w:abstractNum w:abstractNumId="24">
    <w:nsid w:val="5A9C6F06"/>
    <w:multiLevelType w:val="hybridMultilevel"/>
    <w:tmpl w:val="935A874A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5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3E7B7C"/>
    <w:multiLevelType w:val="hybridMultilevel"/>
    <w:tmpl w:val="3112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172ECD"/>
    <w:multiLevelType w:val="hybridMultilevel"/>
    <w:tmpl w:val="31C6F654"/>
    <w:lvl w:ilvl="0" w:tplc="7E1C77F0">
      <w:start w:val="25"/>
      <w:numFmt w:val="bullet"/>
      <w:lvlText w:val=""/>
      <w:lvlJc w:val="left"/>
      <w:pPr>
        <w:tabs>
          <w:tab w:val="num" w:pos="680"/>
        </w:tabs>
        <w:ind w:left="0" w:firstLine="454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BCB0E5A"/>
    <w:multiLevelType w:val="multilevel"/>
    <w:tmpl w:val="D3109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EC96F9A"/>
    <w:multiLevelType w:val="hybridMultilevel"/>
    <w:tmpl w:val="9208B026"/>
    <w:lvl w:ilvl="0" w:tplc="C53888E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  <w:spacing w:val="0"/>
        <w:position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0E3CB3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7F76CC"/>
    <w:multiLevelType w:val="hybridMultilevel"/>
    <w:tmpl w:val="7D440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6340F0"/>
    <w:multiLevelType w:val="hybridMultilevel"/>
    <w:tmpl w:val="F6781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20"/>
    <w:lvlOverride w:ilvl="0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15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24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1"/>
  </w:num>
  <w:num w:numId="24">
    <w:abstractNumId w:val="3"/>
  </w:num>
  <w:num w:numId="25">
    <w:abstractNumId w:val="19"/>
  </w:num>
  <w:num w:numId="26">
    <w:abstractNumId w:val="5"/>
  </w:num>
  <w:num w:numId="27">
    <w:abstractNumId w:val="11"/>
  </w:num>
  <w:num w:numId="28">
    <w:abstractNumId w:val="21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16"/>
  </w:num>
  <w:num w:numId="36">
    <w:abstractNumId w:val="14"/>
  </w:num>
  <w:num w:numId="37">
    <w:abstractNumId w:val="32"/>
  </w:num>
  <w:num w:numId="38">
    <w:abstractNumId w:val="18"/>
  </w:num>
  <w:num w:numId="39">
    <w:abstractNumId w:val="31"/>
  </w:num>
  <w:num w:numId="40">
    <w:abstractNumId w:val="7"/>
  </w:num>
  <w:num w:numId="41">
    <w:abstractNumId w:val="4"/>
  </w:num>
  <w:num w:numId="42">
    <w:abstractNumId w:val="9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F55"/>
    <w:rsid w:val="00007869"/>
    <w:rsid w:val="000442BC"/>
    <w:rsid w:val="000E526A"/>
    <w:rsid w:val="00115E2D"/>
    <w:rsid w:val="00185694"/>
    <w:rsid w:val="001962A4"/>
    <w:rsid w:val="00202A90"/>
    <w:rsid w:val="002A2696"/>
    <w:rsid w:val="00365F55"/>
    <w:rsid w:val="003B4F29"/>
    <w:rsid w:val="0053798A"/>
    <w:rsid w:val="00560580"/>
    <w:rsid w:val="00584681"/>
    <w:rsid w:val="006012E4"/>
    <w:rsid w:val="006C295B"/>
    <w:rsid w:val="007344BE"/>
    <w:rsid w:val="00780F91"/>
    <w:rsid w:val="00783DE9"/>
    <w:rsid w:val="007A29EE"/>
    <w:rsid w:val="007B64E0"/>
    <w:rsid w:val="00806319"/>
    <w:rsid w:val="0081739F"/>
    <w:rsid w:val="00861B04"/>
    <w:rsid w:val="009B6E37"/>
    <w:rsid w:val="009D0935"/>
    <w:rsid w:val="009F1BF2"/>
    <w:rsid w:val="009F2BC0"/>
    <w:rsid w:val="00A37520"/>
    <w:rsid w:val="00A72D84"/>
    <w:rsid w:val="00AC3D04"/>
    <w:rsid w:val="00AD3A32"/>
    <w:rsid w:val="00AD7B52"/>
    <w:rsid w:val="00B67B0E"/>
    <w:rsid w:val="00B90D9E"/>
    <w:rsid w:val="00BC780B"/>
    <w:rsid w:val="00BD7833"/>
    <w:rsid w:val="00BE44EF"/>
    <w:rsid w:val="00BE7203"/>
    <w:rsid w:val="00CB64FF"/>
    <w:rsid w:val="00CD3808"/>
    <w:rsid w:val="00D2347F"/>
    <w:rsid w:val="00F17CBF"/>
    <w:rsid w:val="00FF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BF2"/>
    <w:rPr>
      <w:rFonts w:ascii="Calibri" w:eastAsia="Calibri" w:hAnsi="Calibri" w:cs="Mangal"/>
    </w:rPr>
  </w:style>
  <w:style w:type="paragraph" w:styleId="1">
    <w:name w:val="heading 1"/>
    <w:basedOn w:val="a"/>
    <w:next w:val="a"/>
    <w:link w:val="10"/>
    <w:qFormat/>
    <w:rsid w:val="009F1BF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9F1BF2"/>
    <w:pPr>
      <w:keepNext/>
      <w:widowControl w:val="0"/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  <w:outlineLvl w:val="1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BF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9F1BF2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9F1BF2"/>
  </w:style>
  <w:style w:type="paragraph" w:styleId="a3">
    <w:name w:val="header"/>
    <w:basedOn w:val="a"/>
    <w:link w:val="a4"/>
    <w:unhideWhenUsed/>
    <w:rsid w:val="009F1BF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9F1BF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7">
    <w:name w:val="Body Text Indent"/>
    <w:basedOn w:val="a"/>
    <w:link w:val="a8"/>
    <w:unhideWhenUsed/>
    <w:rsid w:val="009F1BF2"/>
    <w:pPr>
      <w:spacing w:after="120"/>
      <w:ind w:left="283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9F1BF2"/>
    <w:pPr>
      <w:ind w:left="708"/>
    </w:pPr>
  </w:style>
  <w:style w:type="numbering" w:customStyle="1" w:styleId="110">
    <w:name w:val="Нет списка11"/>
    <w:next w:val="a2"/>
    <w:uiPriority w:val="99"/>
    <w:semiHidden/>
    <w:unhideWhenUsed/>
    <w:rsid w:val="009F1BF2"/>
  </w:style>
  <w:style w:type="character" w:styleId="aa">
    <w:name w:val="Hyperlink"/>
    <w:unhideWhenUsed/>
    <w:rsid w:val="009F1BF2"/>
    <w:rPr>
      <w:color w:val="0000FF"/>
      <w:u w:val="single"/>
    </w:rPr>
  </w:style>
  <w:style w:type="character" w:customStyle="1" w:styleId="12">
    <w:name w:val="Просмотренная гиперссылка1"/>
    <w:uiPriority w:val="99"/>
    <w:semiHidden/>
    <w:unhideWhenUsed/>
    <w:rsid w:val="009F1BF2"/>
    <w:rPr>
      <w:color w:val="800080"/>
      <w:u w:val="single"/>
    </w:rPr>
  </w:style>
  <w:style w:type="paragraph" w:styleId="ab">
    <w:name w:val="footnote text"/>
    <w:basedOn w:val="a"/>
    <w:link w:val="ac"/>
    <w:semiHidden/>
    <w:unhideWhenUsed/>
    <w:rsid w:val="009F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Текст сноски Знак"/>
    <w:basedOn w:val="a0"/>
    <w:link w:val="ab"/>
    <w:semiHidden/>
    <w:rsid w:val="009F1BF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d">
    <w:name w:val="caption"/>
    <w:basedOn w:val="a"/>
    <w:next w:val="a"/>
    <w:qFormat/>
    <w:rsid w:val="009F1B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Title"/>
    <w:basedOn w:val="a"/>
    <w:next w:val="a"/>
    <w:link w:val="af"/>
    <w:qFormat/>
    <w:rsid w:val="009F1BF2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9F1BF2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13">
    <w:name w:val="Основной текст1"/>
    <w:basedOn w:val="a"/>
    <w:next w:val="af0"/>
    <w:link w:val="af1"/>
    <w:uiPriority w:val="99"/>
    <w:unhideWhenUsed/>
    <w:rsid w:val="009F1BF2"/>
    <w:pPr>
      <w:spacing w:after="120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f1">
    <w:name w:val="Основной текст Знак"/>
    <w:link w:val="13"/>
    <w:uiPriority w:val="99"/>
    <w:rsid w:val="009F1BF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customStyle="1" w:styleId="af2">
    <w:name w:val="список с точками"/>
    <w:basedOn w:val="a"/>
    <w:rsid w:val="009F1BF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Левый"/>
    <w:basedOn w:val="a"/>
    <w:rsid w:val="009F1BF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semiHidden/>
    <w:unhideWhenUsed/>
    <w:rsid w:val="009F1BF2"/>
    <w:rPr>
      <w:vertAlign w:val="superscript"/>
    </w:rPr>
  </w:style>
  <w:style w:type="character" w:customStyle="1" w:styleId="14">
    <w:name w:val="Основной текст Знак1"/>
    <w:rsid w:val="009F1BF2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FontStyle18">
    <w:name w:val="Font Style18"/>
    <w:uiPriority w:val="99"/>
    <w:rsid w:val="009F1BF2"/>
    <w:rPr>
      <w:rFonts w:ascii="Times New Roman" w:hAnsi="Times New Roman" w:cs="Times New Roman" w:hint="default"/>
      <w:sz w:val="20"/>
      <w:szCs w:val="20"/>
    </w:rPr>
  </w:style>
  <w:style w:type="table" w:customStyle="1" w:styleId="15">
    <w:name w:val="Сетка таблицы1"/>
    <w:basedOn w:val="a1"/>
    <w:next w:val="af5"/>
    <w:uiPriority w:val="59"/>
    <w:rsid w:val="009F1BF2"/>
    <w:pPr>
      <w:spacing w:after="0" w:line="240" w:lineRule="auto"/>
    </w:pPr>
    <w:rPr>
      <w:rFonts w:ascii="Calibri" w:eastAsia="Times New Roman" w:hAnsi="Calibri" w:cs="Mang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uiPriority w:val="99"/>
    <w:semiHidden/>
    <w:unhideWhenUsed/>
    <w:rsid w:val="009F1BF2"/>
    <w:rPr>
      <w:color w:val="800080"/>
      <w:u w:val="single"/>
    </w:rPr>
  </w:style>
  <w:style w:type="paragraph" w:styleId="af0">
    <w:name w:val="Body Text"/>
    <w:basedOn w:val="a"/>
    <w:link w:val="21"/>
    <w:unhideWhenUsed/>
    <w:rsid w:val="009F1BF2"/>
    <w:pPr>
      <w:spacing w:after="120"/>
    </w:pPr>
    <w:rPr>
      <w:rFonts w:cs="Times New Roman"/>
      <w:sz w:val="20"/>
      <w:szCs w:val="20"/>
      <w:lang w:val="x-none" w:eastAsia="x-none"/>
    </w:rPr>
  </w:style>
  <w:style w:type="character" w:customStyle="1" w:styleId="21">
    <w:name w:val="Основной текст Знак2"/>
    <w:basedOn w:val="a0"/>
    <w:link w:val="af0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table" w:styleId="af5">
    <w:name w:val="Table Grid"/>
    <w:basedOn w:val="a1"/>
    <w:uiPriority w:val="59"/>
    <w:rsid w:val="009F1BF2"/>
    <w:pPr>
      <w:spacing w:after="0" w:line="240" w:lineRule="auto"/>
    </w:pPr>
    <w:rPr>
      <w:rFonts w:ascii="Calibri" w:eastAsia="Calibri" w:hAnsi="Calibri" w:cs="Mangal"/>
      <w:sz w:val="20"/>
      <w:szCs w:val="20"/>
      <w:lang w:eastAsia="ru-RU" w:bidi="sa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semiHidden/>
    <w:rsid w:val="009F1BF2"/>
  </w:style>
  <w:style w:type="paragraph" w:customStyle="1" w:styleId="210">
    <w:name w:val="Основной текст 21"/>
    <w:basedOn w:val="a"/>
    <w:rsid w:val="009F1BF2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Обычный1"/>
    <w:rsid w:val="009F1BF2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F1B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page number"/>
    <w:rsid w:val="009F1BF2"/>
  </w:style>
  <w:style w:type="paragraph" w:customStyle="1" w:styleId="af8">
    <w:name w:val="Для таблиц"/>
    <w:basedOn w:val="a"/>
    <w:rsid w:val="009F1BF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table" w:customStyle="1" w:styleId="23">
    <w:name w:val="Сетка таблицы2"/>
    <w:basedOn w:val="a1"/>
    <w:next w:val="af5"/>
    <w:rsid w:val="009F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Указатель1"/>
    <w:basedOn w:val="a"/>
    <w:rsid w:val="009F1BF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af9">
    <w:name w:val="Содержимое таблицы"/>
    <w:basedOn w:val="a"/>
    <w:rsid w:val="009F1BF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4">
    <w:name w:val="Body Text 2"/>
    <w:basedOn w:val="a"/>
    <w:link w:val="25"/>
    <w:rsid w:val="009F1BF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0"/>
    <w:link w:val="24"/>
    <w:rsid w:val="009F1B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26">
    <w:name w:val="Body Text Indent 2"/>
    <w:basedOn w:val="a"/>
    <w:link w:val="27"/>
    <w:rsid w:val="009F1B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9F1B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">
    <w:name w:val="Body Text 3"/>
    <w:basedOn w:val="a"/>
    <w:link w:val="30"/>
    <w:rsid w:val="009F1BF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9F1BF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1">
    <w:name w:val="Body Text Indent 3"/>
    <w:basedOn w:val="a"/>
    <w:link w:val="32"/>
    <w:rsid w:val="009F1B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9F1BF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a">
    <w:name w:val="No Spacing"/>
    <w:uiPriority w:val="1"/>
    <w:qFormat/>
    <w:rsid w:val="009F1BF2"/>
    <w:pPr>
      <w:spacing w:after="0" w:line="240" w:lineRule="auto"/>
    </w:pPr>
    <w:rPr>
      <w:rFonts w:ascii="Calibri" w:eastAsia="Calibri" w:hAnsi="Calibri" w:cs="Mangal"/>
    </w:rPr>
  </w:style>
  <w:style w:type="paragraph" w:styleId="afb">
    <w:name w:val="Balloon Text"/>
    <w:basedOn w:val="a"/>
    <w:link w:val="afc"/>
    <w:uiPriority w:val="99"/>
    <w:semiHidden/>
    <w:unhideWhenUsed/>
    <w:rsid w:val="009F1BF2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fc">
    <w:name w:val="Текст выноски Знак"/>
    <w:basedOn w:val="a0"/>
    <w:link w:val="afb"/>
    <w:uiPriority w:val="99"/>
    <w:semiHidden/>
    <w:rsid w:val="009F1BF2"/>
    <w:rPr>
      <w:rFonts w:ascii="Tahoma" w:eastAsia="Calibri" w:hAnsi="Tahoma" w:cs="Times New Roman"/>
      <w:sz w:val="16"/>
      <w:szCs w:val="16"/>
      <w:lang w:val="x-none"/>
    </w:rPr>
  </w:style>
  <w:style w:type="paragraph" w:styleId="afd">
    <w:name w:val="Normal (Web)"/>
    <w:basedOn w:val="a"/>
    <w:uiPriority w:val="99"/>
    <w:unhideWhenUsed/>
    <w:rsid w:val="009F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F1BF2"/>
  </w:style>
  <w:style w:type="paragraph" w:customStyle="1" w:styleId="28">
    <w:name w:val="Обычный2"/>
    <w:rsid w:val="00861B04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3">
    <w:name w:val="Обычный3"/>
    <w:rsid w:val="00B90D9E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BF2"/>
    <w:rPr>
      <w:rFonts w:ascii="Calibri" w:eastAsia="Calibri" w:hAnsi="Calibri" w:cs="Mangal"/>
    </w:rPr>
  </w:style>
  <w:style w:type="paragraph" w:styleId="1">
    <w:name w:val="heading 1"/>
    <w:basedOn w:val="a"/>
    <w:next w:val="a"/>
    <w:link w:val="10"/>
    <w:qFormat/>
    <w:rsid w:val="009F1BF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9F1BF2"/>
    <w:pPr>
      <w:keepNext/>
      <w:widowControl w:val="0"/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  <w:outlineLvl w:val="1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BF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9F1BF2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9F1BF2"/>
  </w:style>
  <w:style w:type="paragraph" w:styleId="a3">
    <w:name w:val="header"/>
    <w:basedOn w:val="a"/>
    <w:link w:val="a4"/>
    <w:unhideWhenUsed/>
    <w:rsid w:val="009F1BF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9F1BF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7">
    <w:name w:val="Body Text Indent"/>
    <w:basedOn w:val="a"/>
    <w:link w:val="a8"/>
    <w:unhideWhenUsed/>
    <w:rsid w:val="009F1BF2"/>
    <w:pPr>
      <w:spacing w:after="120"/>
      <w:ind w:left="283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9F1BF2"/>
    <w:pPr>
      <w:ind w:left="708"/>
    </w:pPr>
  </w:style>
  <w:style w:type="numbering" w:customStyle="1" w:styleId="110">
    <w:name w:val="Нет списка11"/>
    <w:next w:val="a2"/>
    <w:uiPriority w:val="99"/>
    <w:semiHidden/>
    <w:unhideWhenUsed/>
    <w:rsid w:val="009F1BF2"/>
  </w:style>
  <w:style w:type="character" w:styleId="aa">
    <w:name w:val="Hyperlink"/>
    <w:unhideWhenUsed/>
    <w:rsid w:val="009F1BF2"/>
    <w:rPr>
      <w:color w:val="0000FF"/>
      <w:u w:val="single"/>
    </w:rPr>
  </w:style>
  <w:style w:type="character" w:customStyle="1" w:styleId="12">
    <w:name w:val="Просмотренная гиперссылка1"/>
    <w:uiPriority w:val="99"/>
    <w:semiHidden/>
    <w:unhideWhenUsed/>
    <w:rsid w:val="009F1BF2"/>
    <w:rPr>
      <w:color w:val="800080"/>
      <w:u w:val="single"/>
    </w:rPr>
  </w:style>
  <w:style w:type="paragraph" w:styleId="ab">
    <w:name w:val="footnote text"/>
    <w:basedOn w:val="a"/>
    <w:link w:val="ac"/>
    <w:semiHidden/>
    <w:unhideWhenUsed/>
    <w:rsid w:val="009F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Текст сноски Знак"/>
    <w:basedOn w:val="a0"/>
    <w:link w:val="ab"/>
    <w:semiHidden/>
    <w:rsid w:val="009F1BF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d">
    <w:name w:val="caption"/>
    <w:basedOn w:val="a"/>
    <w:next w:val="a"/>
    <w:qFormat/>
    <w:rsid w:val="009F1B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Title"/>
    <w:basedOn w:val="a"/>
    <w:next w:val="a"/>
    <w:link w:val="af"/>
    <w:qFormat/>
    <w:rsid w:val="009F1BF2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9F1BF2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13">
    <w:name w:val="Основной текст1"/>
    <w:basedOn w:val="a"/>
    <w:next w:val="af0"/>
    <w:link w:val="af1"/>
    <w:uiPriority w:val="99"/>
    <w:unhideWhenUsed/>
    <w:rsid w:val="009F1BF2"/>
    <w:pPr>
      <w:spacing w:after="120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f1">
    <w:name w:val="Основной текст Знак"/>
    <w:link w:val="13"/>
    <w:uiPriority w:val="99"/>
    <w:rsid w:val="009F1BF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customStyle="1" w:styleId="af2">
    <w:name w:val="список с точками"/>
    <w:basedOn w:val="a"/>
    <w:rsid w:val="009F1BF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Левый"/>
    <w:basedOn w:val="a"/>
    <w:rsid w:val="009F1BF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semiHidden/>
    <w:unhideWhenUsed/>
    <w:rsid w:val="009F1BF2"/>
    <w:rPr>
      <w:vertAlign w:val="superscript"/>
    </w:rPr>
  </w:style>
  <w:style w:type="character" w:customStyle="1" w:styleId="14">
    <w:name w:val="Основной текст Знак1"/>
    <w:rsid w:val="009F1BF2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FontStyle18">
    <w:name w:val="Font Style18"/>
    <w:uiPriority w:val="99"/>
    <w:rsid w:val="009F1BF2"/>
    <w:rPr>
      <w:rFonts w:ascii="Times New Roman" w:hAnsi="Times New Roman" w:cs="Times New Roman" w:hint="default"/>
      <w:sz w:val="20"/>
      <w:szCs w:val="20"/>
    </w:rPr>
  </w:style>
  <w:style w:type="table" w:customStyle="1" w:styleId="15">
    <w:name w:val="Сетка таблицы1"/>
    <w:basedOn w:val="a1"/>
    <w:next w:val="af5"/>
    <w:uiPriority w:val="59"/>
    <w:rsid w:val="009F1BF2"/>
    <w:pPr>
      <w:spacing w:after="0" w:line="240" w:lineRule="auto"/>
    </w:pPr>
    <w:rPr>
      <w:rFonts w:ascii="Calibri" w:eastAsia="Times New Roman" w:hAnsi="Calibri" w:cs="Mang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uiPriority w:val="99"/>
    <w:semiHidden/>
    <w:unhideWhenUsed/>
    <w:rsid w:val="009F1BF2"/>
    <w:rPr>
      <w:color w:val="800080"/>
      <w:u w:val="single"/>
    </w:rPr>
  </w:style>
  <w:style w:type="paragraph" w:styleId="af0">
    <w:name w:val="Body Text"/>
    <w:basedOn w:val="a"/>
    <w:link w:val="21"/>
    <w:unhideWhenUsed/>
    <w:rsid w:val="009F1BF2"/>
    <w:pPr>
      <w:spacing w:after="120"/>
    </w:pPr>
    <w:rPr>
      <w:rFonts w:cs="Times New Roman"/>
      <w:sz w:val="20"/>
      <w:szCs w:val="20"/>
      <w:lang w:val="x-none" w:eastAsia="x-none"/>
    </w:rPr>
  </w:style>
  <w:style w:type="character" w:customStyle="1" w:styleId="21">
    <w:name w:val="Основной текст Знак2"/>
    <w:basedOn w:val="a0"/>
    <w:link w:val="af0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table" w:styleId="af5">
    <w:name w:val="Table Grid"/>
    <w:basedOn w:val="a1"/>
    <w:uiPriority w:val="59"/>
    <w:rsid w:val="009F1BF2"/>
    <w:pPr>
      <w:spacing w:after="0" w:line="240" w:lineRule="auto"/>
    </w:pPr>
    <w:rPr>
      <w:rFonts w:ascii="Calibri" w:eastAsia="Calibri" w:hAnsi="Calibri" w:cs="Mangal"/>
      <w:sz w:val="20"/>
      <w:szCs w:val="20"/>
      <w:lang w:eastAsia="ru-RU" w:bidi="sa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semiHidden/>
    <w:rsid w:val="009F1BF2"/>
  </w:style>
  <w:style w:type="paragraph" w:customStyle="1" w:styleId="210">
    <w:name w:val="Основной текст 21"/>
    <w:basedOn w:val="a"/>
    <w:rsid w:val="009F1BF2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Обычный1"/>
    <w:rsid w:val="009F1BF2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F1B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page number"/>
    <w:rsid w:val="009F1BF2"/>
  </w:style>
  <w:style w:type="paragraph" w:customStyle="1" w:styleId="af8">
    <w:name w:val="Для таблиц"/>
    <w:basedOn w:val="a"/>
    <w:rsid w:val="009F1BF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table" w:customStyle="1" w:styleId="23">
    <w:name w:val="Сетка таблицы2"/>
    <w:basedOn w:val="a1"/>
    <w:next w:val="af5"/>
    <w:rsid w:val="009F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Указатель1"/>
    <w:basedOn w:val="a"/>
    <w:rsid w:val="009F1BF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af9">
    <w:name w:val="Содержимое таблицы"/>
    <w:basedOn w:val="a"/>
    <w:rsid w:val="009F1BF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4">
    <w:name w:val="Body Text 2"/>
    <w:basedOn w:val="a"/>
    <w:link w:val="25"/>
    <w:rsid w:val="009F1BF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0"/>
    <w:link w:val="24"/>
    <w:rsid w:val="009F1B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26">
    <w:name w:val="Body Text Indent 2"/>
    <w:basedOn w:val="a"/>
    <w:link w:val="27"/>
    <w:rsid w:val="009F1B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9F1B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">
    <w:name w:val="Body Text 3"/>
    <w:basedOn w:val="a"/>
    <w:link w:val="30"/>
    <w:rsid w:val="009F1BF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9F1BF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1">
    <w:name w:val="Body Text Indent 3"/>
    <w:basedOn w:val="a"/>
    <w:link w:val="32"/>
    <w:rsid w:val="009F1B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9F1BF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a">
    <w:name w:val="No Spacing"/>
    <w:uiPriority w:val="1"/>
    <w:qFormat/>
    <w:rsid w:val="009F1BF2"/>
    <w:pPr>
      <w:spacing w:after="0" w:line="240" w:lineRule="auto"/>
    </w:pPr>
    <w:rPr>
      <w:rFonts w:ascii="Calibri" w:eastAsia="Calibri" w:hAnsi="Calibri" w:cs="Mangal"/>
    </w:rPr>
  </w:style>
  <w:style w:type="paragraph" w:styleId="afb">
    <w:name w:val="Balloon Text"/>
    <w:basedOn w:val="a"/>
    <w:link w:val="afc"/>
    <w:uiPriority w:val="99"/>
    <w:semiHidden/>
    <w:unhideWhenUsed/>
    <w:rsid w:val="009F1BF2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fc">
    <w:name w:val="Текст выноски Знак"/>
    <w:basedOn w:val="a0"/>
    <w:link w:val="afb"/>
    <w:uiPriority w:val="99"/>
    <w:semiHidden/>
    <w:rsid w:val="009F1BF2"/>
    <w:rPr>
      <w:rFonts w:ascii="Tahoma" w:eastAsia="Calibri" w:hAnsi="Tahoma" w:cs="Times New Roman"/>
      <w:sz w:val="16"/>
      <w:szCs w:val="16"/>
      <w:lang w:val="x-none"/>
    </w:rPr>
  </w:style>
  <w:style w:type="paragraph" w:styleId="afd">
    <w:name w:val="Normal (Web)"/>
    <w:basedOn w:val="a"/>
    <w:uiPriority w:val="99"/>
    <w:unhideWhenUsed/>
    <w:rsid w:val="009F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F1BF2"/>
  </w:style>
  <w:style w:type="paragraph" w:customStyle="1" w:styleId="28">
    <w:name w:val="Обычный2"/>
    <w:rsid w:val="00861B04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3">
    <w:name w:val="Обычный3"/>
    <w:rsid w:val="00B90D9E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filosofya.by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rotov.org/librar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hool-collection.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rugosvet.ru/" TargetMode="External"/><Relationship Id="rId10" Type="http://schemas.openxmlformats.org/officeDocument/2006/relationships/hyperlink" Target="http://www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humanities.edu.ru/" TargetMode="External"/><Relationship Id="rId14" Type="http://schemas.openxmlformats.org/officeDocument/2006/relationships/hyperlink" Target="http://www.earthbu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E5ECC-672D-4600-B7C3-8E847689C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9042</Words>
  <Characters>51546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Synopsis</Company>
  <LinksUpToDate>false</LinksUpToDate>
  <CharactersWithSpaces>60468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Пользователь</cp:lastModifiedBy>
  <cp:revision>12</cp:revision>
  <cp:lastPrinted>2017-06-02T09:04:00Z</cp:lastPrinted>
  <dcterms:created xsi:type="dcterms:W3CDTF">2017-05-30T09:38:00Z</dcterms:created>
  <dcterms:modified xsi:type="dcterms:W3CDTF">2017-06-08T02:48:00Z</dcterms:modified>
</cp:coreProperties>
</file>