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1E0" w:rsidRPr="00936D24" w:rsidRDefault="00F511E0" w:rsidP="00F511E0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szCs w:val="28"/>
        </w:rPr>
        <w:t>Министерство сельского хозяйства Российской Федерации</w:t>
      </w:r>
    </w:p>
    <w:p w:rsidR="00F511E0" w:rsidRPr="00936D24" w:rsidRDefault="00F511E0" w:rsidP="00F511E0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szCs w:val="28"/>
        </w:rPr>
        <w:t>Федеральное государственное бюджетное образовательное учреждение</w:t>
      </w:r>
    </w:p>
    <w:p w:rsidR="00F511E0" w:rsidRPr="00936D24" w:rsidRDefault="00F511E0" w:rsidP="00F511E0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szCs w:val="28"/>
        </w:rPr>
        <w:t>высшего образования</w:t>
      </w:r>
    </w:p>
    <w:p w:rsidR="00F511E0" w:rsidRPr="00936D24" w:rsidRDefault="00F511E0" w:rsidP="00F511E0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szCs w:val="28"/>
        </w:rPr>
        <w:t>«Алтайский государственный аграрный университет»</w:t>
      </w: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tbl>
      <w:tblPr>
        <w:tblW w:w="9711" w:type="dxa"/>
        <w:tblLook w:val="01E0" w:firstRow="1" w:lastRow="1" w:firstColumn="1" w:lastColumn="1" w:noHBand="0" w:noVBand="0"/>
      </w:tblPr>
      <w:tblGrid>
        <w:gridCol w:w="5211"/>
        <w:gridCol w:w="4500"/>
      </w:tblGrid>
      <w:tr w:rsidR="00F511E0" w:rsidRPr="00936D24" w:rsidTr="000D3ABE">
        <w:tc>
          <w:tcPr>
            <w:tcW w:w="5211" w:type="dxa"/>
          </w:tcPr>
          <w:p w:rsidR="00F511E0" w:rsidRPr="00936D24" w:rsidRDefault="00F511E0" w:rsidP="000D3ABE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СОГЛАСОВАНО</w:t>
            </w:r>
          </w:p>
          <w:p w:rsidR="00F511E0" w:rsidRPr="00936D24" w:rsidRDefault="00F511E0" w:rsidP="000D3ABE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Декан ветеринарного факультета</w:t>
            </w:r>
          </w:p>
          <w:p w:rsidR="00F511E0" w:rsidRPr="00936D24" w:rsidRDefault="00F511E0" w:rsidP="000D3ABE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___________________Л.В. Медведева</w:t>
            </w:r>
          </w:p>
          <w:p w:rsidR="00F511E0" w:rsidRPr="00936D24" w:rsidRDefault="00994C7C" w:rsidP="000D3ABE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«___» ____________________2016 </w:t>
            </w:r>
            <w:r w:rsidR="00F511E0" w:rsidRPr="00936D24">
              <w:rPr>
                <w:rFonts w:eastAsia="Times New Roman"/>
                <w:szCs w:val="28"/>
              </w:rPr>
              <w:t>г.</w:t>
            </w:r>
          </w:p>
          <w:p w:rsidR="00F511E0" w:rsidRPr="00936D24" w:rsidRDefault="00F511E0" w:rsidP="000D3ABE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500" w:type="dxa"/>
          </w:tcPr>
          <w:p w:rsidR="00F511E0" w:rsidRPr="00936D24" w:rsidRDefault="00F511E0" w:rsidP="000D3ABE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УТВЕРЖДАЮ</w:t>
            </w:r>
          </w:p>
          <w:p w:rsidR="00F511E0" w:rsidRPr="00936D24" w:rsidRDefault="00F511E0" w:rsidP="000D3ABE">
            <w:pPr>
              <w:jc w:val="left"/>
              <w:rPr>
                <w:rFonts w:eastAsia="Times New Roman"/>
                <w:szCs w:val="28"/>
              </w:rPr>
            </w:pPr>
            <w:r w:rsidRPr="00936D24">
              <w:rPr>
                <w:rFonts w:eastAsia="Times New Roman"/>
                <w:szCs w:val="28"/>
              </w:rPr>
              <w:t>Проректор по учебной работе</w:t>
            </w:r>
          </w:p>
          <w:p w:rsidR="00F511E0" w:rsidRPr="00936D24" w:rsidRDefault="00F511E0" w:rsidP="000D3ABE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_________ И.А. </w:t>
            </w:r>
            <w:proofErr w:type="spellStart"/>
            <w:r>
              <w:rPr>
                <w:rFonts w:eastAsia="Times New Roman"/>
                <w:szCs w:val="28"/>
              </w:rPr>
              <w:t>Косачев</w:t>
            </w:r>
            <w:proofErr w:type="spellEnd"/>
          </w:p>
          <w:p w:rsidR="00F511E0" w:rsidRPr="00936D24" w:rsidRDefault="00994C7C" w:rsidP="000D3ABE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«___» ______________ 2016 </w:t>
            </w:r>
            <w:r w:rsidR="00F511E0" w:rsidRPr="00936D24">
              <w:rPr>
                <w:rFonts w:eastAsia="Times New Roman"/>
                <w:szCs w:val="28"/>
              </w:rPr>
              <w:t>г.</w:t>
            </w:r>
          </w:p>
        </w:tc>
      </w:tr>
    </w:tbl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center"/>
        <w:rPr>
          <w:rFonts w:eastAsia="Times New Roman"/>
          <w:b/>
          <w:szCs w:val="28"/>
        </w:rPr>
      </w:pPr>
      <w:r w:rsidRPr="00936D24">
        <w:rPr>
          <w:rFonts w:eastAsia="Times New Roman"/>
          <w:b/>
          <w:szCs w:val="28"/>
        </w:rPr>
        <w:t xml:space="preserve">Кафедра </w:t>
      </w:r>
      <w:proofErr w:type="gramStart"/>
      <w:r w:rsidRPr="00936D24">
        <w:rPr>
          <w:rFonts w:eastAsia="Times New Roman"/>
          <w:b/>
          <w:szCs w:val="28"/>
        </w:rPr>
        <w:t>государственного</w:t>
      </w:r>
      <w:proofErr w:type="gramEnd"/>
      <w:r w:rsidRPr="00936D24">
        <w:rPr>
          <w:rFonts w:eastAsia="Times New Roman"/>
          <w:b/>
          <w:szCs w:val="28"/>
        </w:rPr>
        <w:t xml:space="preserve">, муниципального и корпоративного </w:t>
      </w:r>
    </w:p>
    <w:p w:rsidR="00F511E0" w:rsidRPr="00936D24" w:rsidRDefault="00F511E0" w:rsidP="00F511E0">
      <w:pPr>
        <w:jc w:val="center"/>
        <w:rPr>
          <w:rFonts w:eastAsia="Times New Roman"/>
          <w:b/>
          <w:szCs w:val="28"/>
        </w:rPr>
      </w:pPr>
      <w:r w:rsidRPr="00936D24">
        <w:rPr>
          <w:rFonts w:eastAsia="Times New Roman"/>
          <w:b/>
          <w:szCs w:val="28"/>
        </w:rPr>
        <w:t>управления</w:t>
      </w: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left"/>
        <w:rPr>
          <w:rFonts w:eastAsia="Times New Roman"/>
          <w:szCs w:val="28"/>
        </w:rPr>
      </w:pPr>
    </w:p>
    <w:p w:rsidR="00F511E0" w:rsidRPr="00936D24" w:rsidRDefault="00F511E0" w:rsidP="00F511E0">
      <w:pPr>
        <w:jc w:val="center"/>
        <w:rPr>
          <w:rFonts w:eastAsia="Times New Roman"/>
          <w:szCs w:val="28"/>
        </w:rPr>
      </w:pPr>
      <w:r w:rsidRPr="00936D24">
        <w:rPr>
          <w:rFonts w:eastAsia="Times New Roman"/>
          <w:caps/>
          <w:szCs w:val="28"/>
        </w:rPr>
        <w:t>рабочая Программа учебной дисциплины</w:t>
      </w:r>
    </w:p>
    <w:p w:rsidR="00F511E0" w:rsidRPr="00936D24" w:rsidRDefault="00F511E0" w:rsidP="00F511E0">
      <w:pPr>
        <w:jc w:val="center"/>
        <w:rPr>
          <w:rFonts w:eastAsia="Times New Roman"/>
          <w:b/>
          <w:szCs w:val="28"/>
        </w:rPr>
      </w:pPr>
      <w:r w:rsidRPr="00936D24">
        <w:rPr>
          <w:rFonts w:eastAsia="Times New Roman"/>
          <w:b/>
          <w:szCs w:val="28"/>
        </w:rPr>
        <w:t xml:space="preserve">Правоведение </w:t>
      </w: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center"/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>Специальность</w:t>
      </w:r>
    </w:p>
    <w:p w:rsidR="00F511E0" w:rsidRPr="00F5102A" w:rsidRDefault="00F511E0" w:rsidP="00F511E0">
      <w:pPr>
        <w:jc w:val="center"/>
        <w:rPr>
          <w:rFonts w:eastAsia="Times New Roman"/>
          <w:szCs w:val="28"/>
        </w:rPr>
      </w:pPr>
      <w:r w:rsidRPr="00F5102A">
        <w:rPr>
          <w:rFonts w:eastAsia="Times New Roman"/>
          <w:b/>
          <w:szCs w:val="28"/>
        </w:rPr>
        <w:t>36.05.01 Ветеринария</w:t>
      </w:r>
    </w:p>
    <w:p w:rsidR="00F511E0" w:rsidRPr="00F5102A" w:rsidRDefault="00F511E0" w:rsidP="00F511E0">
      <w:pPr>
        <w:jc w:val="center"/>
        <w:rPr>
          <w:rFonts w:eastAsia="Times New Roman"/>
          <w:szCs w:val="28"/>
        </w:rPr>
      </w:pPr>
    </w:p>
    <w:p w:rsidR="00F511E0" w:rsidRPr="00F5102A" w:rsidRDefault="00F511E0" w:rsidP="00F511E0">
      <w:pPr>
        <w:jc w:val="center"/>
        <w:rPr>
          <w:rFonts w:eastAsia="Times New Roman"/>
          <w:szCs w:val="28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Cs w:val="28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Cs w:val="28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Cs w:val="28"/>
        </w:rPr>
      </w:pPr>
    </w:p>
    <w:p w:rsidR="00F511E0" w:rsidRPr="00F5102A" w:rsidRDefault="00F511E0" w:rsidP="00F511E0">
      <w:pPr>
        <w:jc w:val="center"/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>Уровень высшего образования</w:t>
      </w:r>
    </w:p>
    <w:p w:rsidR="00F511E0" w:rsidRPr="00F5102A" w:rsidRDefault="00F511E0" w:rsidP="00F511E0">
      <w:pPr>
        <w:jc w:val="center"/>
        <w:rPr>
          <w:rFonts w:eastAsia="Times New Roman"/>
          <w:b/>
          <w:szCs w:val="28"/>
        </w:rPr>
      </w:pPr>
      <w:proofErr w:type="spellStart"/>
      <w:r w:rsidRPr="00F5102A">
        <w:rPr>
          <w:rFonts w:eastAsia="Times New Roman"/>
          <w:b/>
          <w:szCs w:val="28"/>
        </w:rPr>
        <w:t>Специалитет</w:t>
      </w:r>
      <w:proofErr w:type="spellEnd"/>
    </w:p>
    <w:p w:rsidR="00F511E0" w:rsidRPr="00F5102A" w:rsidRDefault="00F511E0" w:rsidP="00F511E0">
      <w:pPr>
        <w:tabs>
          <w:tab w:val="left" w:pos="1485"/>
        </w:tabs>
        <w:jc w:val="center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A842E2" w:rsidP="00F511E0">
      <w:pPr>
        <w:jc w:val="center"/>
        <w:rPr>
          <w:rFonts w:eastAsia="Times New Roman"/>
          <w:szCs w:val="28"/>
        </w:rPr>
      </w:pPr>
      <w:r w:rsidRPr="00224F26">
        <w:rPr>
          <w:rFonts w:eastAsia="Times New Roman"/>
          <w:szCs w:val="28"/>
        </w:rPr>
        <w:t>Барнаул 20</w:t>
      </w:r>
      <w:r w:rsidR="00224F26" w:rsidRPr="00224F26">
        <w:rPr>
          <w:rFonts w:eastAsia="Times New Roman"/>
          <w:szCs w:val="28"/>
        </w:rPr>
        <w:t>16</w:t>
      </w:r>
    </w:p>
    <w:p w:rsidR="00F511E0" w:rsidRPr="00F5102A" w:rsidRDefault="00F511E0" w:rsidP="00F511E0">
      <w:pPr>
        <w:jc w:val="center"/>
        <w:rPr>
          <w:rFonts w:eastAsia="Times New Roman"/>
          <w:i/>
          <w:szCs w:val="28"/>
        </w:rPr>
      </w:pPr>
      <w:r w:rsidRPr="00F5102A">
        <w:rPr>
          <w:rFonts w:eastAsia="Times New Roman"/>
          <w:szCs w:val="28"/>
        </w:rPr>
        <w:br w:type="page"/>
      </w:r>
    </w:p>
    <w:p w:rsidR="00F511E0" w:rsidRPr="00F5102A" w:rsidRDefault="00F511E0" w:rsidP="00BC35EF">
      <w:pPr>
        <w:ind w:firstLine="709"/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lastRenderedPageBreak/>
        <w:t>Рабочая программа учебной дисциплины «Правоведение» составлена на основе требований федерального государственного образовательного стандарта высшего образования по специальности</w:t>
      </w:r>
      <w:r w:rsidR="00BC35EF">
        <w:rPr>
          <w:rFonts w:eastAsia="Times New Roman"/>
          <w:szCs w:val="28"/>
        </w:rPr>
        <w:t xml:space="preserve"> </w:t>
      </w:r>
      <w:r w:rsidRPr="00F5102A">
        <w:rPr>
          <w:rFonts w:eastAsia="Times New Roman"/>
          <w:szCs w:val="28"/>
        </w:rPr>
        <w:t xml:space="preserve">36.05.01 Ветеринария (уровень </w:t>
      </w:r>
      <w:proofErr w:type="spellStart"/>
      <w:r w:rsidRPr="00F5102A">
        <w:rPr>
          <w:rFonts w:eastAsia="Times New Roman"/>
          <w:szCs w:val="28"/>
        </w:rPr>
        <w:t>специали</w:t>
      </w:r>
      <w:r w:rsidR="00BC35EF">
        <w:rPr>
          <w:rFonts w:eastAsia="Times New Roman"/>
          <w:szCs w:val="28"/>
        </w:rPr>
        <w:t>тета</w:t>
      </w:r>
      <w:proofErr w:type="spellEnd"/>
      <w:r w:rsidR="00BC35EF">
        <w:rPr>
          <w:rFonts w:eastAsia="Times New Roman"/>
          <w:szCs w:val="28"/>
        </w:rPr>
        <w:t>), в соответствии с учебным планом</w:t>
      </w:r>
      <w:r w:rsidRPr="00F5102A">
        <w:rPr>
          <w:rFonts w:eastAsia="Times New Roman"/>
          <w:szCs w:val="28"/>
        </w:rPr>
        <w:t>, утвержденным</w:t>
      </w:r>
      <w:r w:rsidR="00BC35EF">
        <w:rPr>
          <w:rFonts w:eastAsia="Times New Roman"/>
          <w:szCs w:val="28"/>
        </w:rPr>
        <w:t xml:space="preserve"> ученым советом университета 29.03.2016 г., </w:t>
      </w:r>
      <w:r w:rsidRPr="00F5102A">
        <w:rPr>
          <w:rFonts w:eastAsia="Times New Roman"/>
          <w:szCs w:val="28"/>
        </w:rPr>
        <w:t>для очной формы обучения.</w:t>
      </w: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5865AE" w:rsidRDefault="00F511E0" w:rsidP="005865AE">
      <w:pPr>
        <w:jc w:val="left"/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 xml:space="preserve">Рассмотрена на заседании кафедры, </w:t>
      </w:r>
      <w:r w:rsidRPr="00224F26">
        <w:rPr>
          <w:rFonts w:eastAsia="Times New Roman"/>
          <w:szCs w:val="28"/>
        </w:rPr>
        <w:t xml:space="preserve">протокол </w:t>
      </w:r>
      <w:proofErr w:type="spellStart"/>
      <w:proofErr w:type="gramStart"/>
      <w:r w:rsidR="005865AE">
        <w:rPr>
          <w:rFonts w:eastAsia="Times New Roman"/>
          <w:szCs w:val="28"/>
        </w:rPr>
        <w:t>протокол</w:t>
      </w:r>
      <w:proofErr w:type="spellEnd"/>
      <w:proofErr w:type="gramEnd"/>
      <w:r w:rsidR="005865AE">
        <w:rPr>
          <w:rFonts w:eastAsia="Times New Roman"/>
          <w:szCs w:val="28"/>
        </w:rPr>
        <w:t xml:space="preserve"> № 8  от 19 мая 2016 г.</w:t>
      </w:r>
    </w:p>
    <w:p w:rsidR="00F511E0" w:rsidRPr="00224F26" w:rsidRDefault="00F511E0" w:rsidP="00F511E0">
      <w:pPr>
        <w:jc w:val="left"/>
        <w:rPr>
          <w:rFonts w:eastAsia="Times New Roman"/>
          <w:szCs w:val="28"/>
        </w:rPr>
      </w:pPr>
    </w:p>
    <w:p w:rsidR="00F511E0" w:rsidRPr="00224F26" w:rsidRDefault="00F511E0" w:rsidP="00F511E0">
      <w:pPr>
        <w:jc w:val="left"/>
        <w:rPr>
          <w:rFonts w:eastAsia="Times New Roman"/>
          <w:szCs w:val="28"/>
        </w:rPr>
      </w:pPr>
    </w:p>
    <w:p w:rsidR="00F511E0" w:rsidRPr="00224F26" w:rsidRDefault="00F511E0" w:rsidP="00F511E0">
      <w:pPr>
        <w:jc w:val="left"/>
        <w:rPr>
          <w:rFonts w:eastAsia="Times New Roman"/>
          <w:szCs w:val="28"/>
        </w:rPr>
      </w:pPr>
    </w:p>
    <w:p w:rsidR="00F511E0" w:rsidRPr="00224F26" w:rsidRDefault="00F511E0" w:rsidP="00F511E0">
      <w:pPr>
        <w:jc w:val="left"/>
        <w:rPr>
          <w:rFonts w:eastAsia="Times New Roman"/>
          <w:szCs w:val="28"/>
        </w:rPr>
      </w:pPr>
      <w:r w:rsidRPr="00224F26">
        <w:rPr>
          <w:rFonts w:eastAsia="Times New Roman"/>
          <w:szCs w:val="28"/>
        </w:rPr>
        <w:t>Зав. кафедрой,</w:t>
      </w: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  <w:proofErr w:type="spellStart"/>
      <w:r w:rsidRPr="00224F26">
        <w:rPr>
          <w:rFonts w:eastAsia="Times New Roman"/>
          <w:szCs w:val="28"/>
        </w:rPr>
        <w:t>к.э</w:t>
      </w:r>
      <w:proofErr w:type="gramStart"/>
      <w:r w:rsidRPr="00224F26">
        <w:rPr>
          <w:rFonts w:eastAsia="Times New Roman"/>
          <w:szCs w:val="28"/>
        </w:rPr>
        <w:t>.н</w:t>
      </w:r>
      <w:proofErr w:type="spellEnd"/>
      <w:proofErr w:type="gramEnd"/>
      <w:r w:rsidRPr="00224F26">
        <w:rPr>
          <w:rFonts w:eastAsia="Times New Roman"/>
          <w:szCs w:val="28"/>
        </w:rPr>
        <w:t>, доцент</w:t>
      </w:r>
      <w:r w:rsidRPr="00224F26">
        <w:rPr>
          <w:rFonts w:eastAsia="Times New Roman"/>
          <w:szCs w:val="28"/>
        </w:rPr>
        <w:tab/>
      </w:r>
      <w:r w:rsidRPr="00224F26">
        <w:rPr>
          <w:rFonts w:eastAsia="Times New Roman"/>
          <w:szCs w:val="28"/>
        </w:rPr>
        <w:tab/>
      </w:r>
      <w:r w:rsidRPr="00224F26">
        <w:rPr>
          <w:rFonts w:eastAsia="Times New Roman"/>
          <w:szCs w:val="28"/>
        </w:rPr>
        <w:tab/>
      </w:r>
      <w:r w:rsidRPr="00224F26">
        <w:rPr>
          <w:rFonts w:eastAsia="Times New Roman"/>
          <w:szCs w:val="28"/>
        </w:rPr>
        <w:tab/>
      </w:r>
      <w:r w:rsidRPr="00224F26">
        <w:rPr>
          <w:rFonts w:eastAsia="Times New Roman"/>
          <w:szCs w:val="28"/>
        </w:rPr>
        <w:tab/>
      </w:r>
      <w:r w:rsidRPr="00224F26">
        <w:rPr>
          <w:rFonts w:eastAsia="Times New Roman"/>
          <w:szCs w:val="28"/>
        </w:rPr>
        <w:tab/>
      </w:r>
      <w:r w:rsidRPr="00224F26">
        <w:rPr>
          <w:rFonts w:eastAsia="Times New Roman"/>
          <w:szCs w:val="28"/>
        </w:rPr>
        <w:tab/>
        <w:t xml:space="preserve">         А.А. </w:t>
      </w:r>
      <w:proofErr w:type="spellStart"/>
      <w:r w:rsidRPr="00224F26">
        <w:rPr>
          <w:rFonts w:eastAsia="Times New Roman"/>
          <w:szCs w:val="28"/>
        </w:rPr>
        <w:t>Фанненштиль</w:t>
      </w:r>
      <w:proofErr w:type="spellEnd"/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  <w:proofErr w:type="gramStart"/>
      <w:r w:rsidRPr="00F5102A">
        <w:rPr>
          <w:rFonts w:eastAsia="Times New Roman"/>
          <w:szCs w:val="28"/>
        </w:rPr>
        <w:t>Одобрена</w:t>
      </w:r>
      <w:proofErr w:type="gramEnd"/>
      <w:r w:rsidRPr="00F5102A">
        <w:rPr>
          <w:rFonts w:eastAsia="Times New Roman"/>
          <w:szCs w:val="28"/>
        </w:rPr>
        <w:t xml:space="preserve"> на заседании методической комиссии ветеринарного факультета, протокол № ___ от «___» _______ 201</w:t>
      </w:r>
      <w:r w:rsidR="00224F26">
        <w:rPr>
          <w:rFonts w:eastAsia="Times New Roman"/>
          <w:szCs w:val="28"/>
        </w:rPr>
        <w:t>6</w:t>
      </w:r>
      <w:r w:rsidR="00994C7C">
        <w:rPr>
          <w:rFonts w:eastAsia="Times New Roman"/>
          <w:szCs w:val="28"/>
        </w:rPr>
        <w:t xml:space="preserve"> г</w:t>
      </w:r>
      <w:bookmarkStart w:id="0" w:name="_GoBack"/>
      <w:bookmarkEnd w:id="0"/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>Председатель методической комиссии,</w:t>
      </w:r>
    </w:p>
    <w:p w:rsidR="00F511E0" w:rsidRPr="00F5102A" w:rsidRDefault="00F511E0" w:rsidP="00F511E0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</w:p>
    <w:p w:rsidR="00F511E0" w:rsidRPr="00F5102A" w:rsidRDefault="00F511E0" w:rsidP="00F511E0">
      <w:pPr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>Составители:</w:t>
      </w:r>
    </w:p>
    <w:p w:rsidR="00F511E0" w:rsidRPr="00F5102A" w:rsidRDefault="00F511E0" w:rsidP="00F511E0">
      <w:pPr>
        <w:rPr>
          <w:rFonts w:eastAsia="Times New Roman"/>
          <w:szCs w:val="28"/>
        </w:rPr>
      </w:pPr>
      <w:r w:rsidRPr="00F5102A">
        <w:rPr>
          <w:rFonts w:eastAsia="Times New Roman"/>
          <w:szCs w:val="28"/>
        </w:rPr>
        <w:t>Ст. преподаватель</w:t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</w:r>
      <w:r w:rsidRPr="00F5102A">
        <w:rPr>
          <w:rFonts w:eastAsia="Times New Roman"/>
          <w:szCs w:val="28"/>
        </w:rPr>
        <w:tab/>
        <w:t xml:space="preserve">О.М. </w:t>
      </w:r>
      <w:proofErr w:type="spellStart"/>
      <w:r w:rsidRPr="00F5102A">
        <w:rPr>
          <w:rFonts w:eastAsia="Times New Roman"/>
          <w:szCs w:val="28"/>
        </w:rPr>
        <w:t>Шмаенкова</w:t>
      </w:r>
      <w:proofErr w:type="spellEnd"/>
    </w:p>
    <w:p w:rsidR="00F511E0" w:rsidRPr="00F5102A" w:rsidRDefault="00F511E0" w:rsidP="00F511E0">
      <w:pPr>
        <w:rPr>
          <w:rFonts w:eastAsia="Times New Roman"/>
          <w:szCs w:val="28"/>
        </w:rPr>
      </w:pPr>
    </w:p>
    <w:p w:rsidR="00F511E0" w:rsidRPr="00F5102A" w:rsidRDefault="00F511E0" w:rsidP="00F511E0">
      <w:pPr>
        <w:spacing w:after="120" w:line="276" w:lineRule="auto"/>
        <w:rPr>
          <w:rFonts w:eastAsia="Times New Roman"/>
          <w:b/>
          <w:sz w:val="24"/>
          <w:szCs w:val="24"/>
        </w:rPr>
      </w:pPr>
      <w:r w:rsidRPr="00F5102A">
        <w:rPr>
          <w:rFonts w:eastAsia="Times New Roman"/>
          <w:b/>
          <w:szCs w:val="28"/>
        </w:rPr>
        <w:br w:type="page"/>
      </w:r>
      <w:r w:rsidRPr="00F5102A">
        <w:rPr>
          <w:rFonts w:eastAsia="Times New Roman"/>
          <w:b/>
          <w:sz w:val="24"/>
          <w:szCs w:val="24"/>
        </w:rPr>
        <w:lastRenderedPageBreak/>
        <w:t>Лист внесения дополнений и изменений в рабочую программу учебной дисциплины «Правоведение»</w:t>
      </w:r>
    </w:p>
    <w:p w:rsidR="00F511E0" w:rsidRPr="00F5102A" w:rsidRDefault="00EA5C57" w:rsidP="00F511E0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noProof/>
          <w:sz w:val="20"/>
          <w:szCs w:val="20"/>
          <w:lang w:eastAsia="ru-RU"/>
        </w:rPr>
        <w:pict>
          <v:rect id="Прямоугольник 5" o:spid="_x0000_s1029" style="position:absolute;left:0;text-align:left;margin-left:241.15pt;margin-top:8.8pt;width:232.5pt;height:317.2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">
            <v:textbox>
              <w:txbxContent>
                <w:p w:rsidR="00DF673E" w:rsidRPr="0065491C" w:rsidRDefault="00DF673E" w:rsidP="00F511E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DF673E" w:rsidRPr="00C13DDE" w:rsidRDefault="00DF673E" w:rsidP="00F511E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DF673E" w:rsidRPr="0065491C" w:rsidRDefault="00DF673E" w:rsidP="00F511E0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DF673E" w:rsidRPr="0065491C" w:rsidRDefault="00DF673E" w:rsidP="00F511E0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DF673E" w:rsidRDefault="00DF673E" w:rsidP="00F511E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  <w:r>
        <w:rPr>
          <w:rFonts w:eastAsia="Times New Roman"/>
          <w:b/>
          <w:noProof/>
          <w:sz w:val="20"/>
          <w:szCs w:val="20"/>
          <w:lang w:eastAsia="ru-RU"/>
        </w:rPr>
        <w:pict>
          <v:rect id="Прямоугольник 3" o:spid="_x0000_s1026" style="position:absolute;left:0;text-align:left;margin-left:-2.85pt;margin-top:8.7pt;width:232.5pt;height:317.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">
            <v:textbox>
              <w:txbxContent>
                <w:p w:rsidR="00DF673E" w:rsidRPr="0065491C" w:rsidRDefault="00DF673E" w:rsidP="00F511E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DF673E" w:rsidRPr="00C13DDE" w:rsidRDefault="00DF673E" w:rsidP="00F511E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DF673E" w:rsidRPr="0065491C" w:rsidRDefault="00DF673E" w:rsidP="00F511E0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DF673E" w:rsidRPr="0065491C" w:rsidRDefault="00DF673E" w:rsidP="00F511E0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DF673E" w:rsidRDefault="00DF673E" w:rsidP="00F511E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EA5C57" w:rsidP="00F511E0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noProof/>
          <w:sz w:val="20"/>
          <w:szCs w:val="20"/>
          <w:lang w:eastAsia="ru-RU"/>
        </w:rPr>
        <w:pict>
          <v:rect id="Прямоугольник 7" o:spid="_x0000_s1028" style="position:absolute;left:0;text-align:left;margin-left:241.15pt;margin-top:6.75pt;width:232.5pt;height:322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">
            <v:textbox>
              <w:txbxContent>
                <w:p w:rsidR="00DF673E" w:rsidRPr="0065491C" w:rsidRDefault="00DF673E" w:rsidP="00F511E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DF673E" w:rsidRPr="00C13DDE" w:rsidRDefault="00DF673E" w:rsidP="00F511E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DF673E" w:rsidRPr="0065491C" w:rsidRDefault="00DF673E" w:rsidP="00F511E0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DF673E" w:rsidRPr="0065491C" w:rsidRDefault="00DF673E" w:rsidP="00F511E0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DF673E" w:rsidRDefault="00DF673E" w:rsidP="00F511E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  <w:r>
        <w:rPr>
          <w:rFonts w:eastAsia="Times New Roman"/>
          <w:b/>
          <w:noProof/>
          <w:sz w:val="20"/>
          <w:szCs w:val="20"/>
          <w:lang w:eastAsia="ru-RU"/>
        </w:rPr>
        <w:pict>
          <v:rect id="Прямоугольник 6" o:spid="_x0000_s1027" style="position:absolute;left:0;text-align:left;margin-left:-3.55pt;margin-top:6.75pt;width:232.5pt;height:322.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">
            <v:textbox>
              <w:txbxContent>
                <w:p w:rsidR="00DF673E" w:rsidRPr="0065491C" w:rsidRDefault="00DF673E" w:rsidP="00F511E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DF673E" w:rsidRPr="00C13DDE" w:rsidRDefault="00DF673E" w:rsidP="00F511E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DF673E" w:rsidRPr="0065491C" w:rsidRDefault="00DF673E" w:rsidP="00F511E0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F673E" w:rsidRPr="0065491C" w:rsidRDefault="00DF673E" w:rsidP="00F511E0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DF673E" w:rsidRPr="0065491C" w:rsidRDefault="00DF673E" w:rsidP="00F511E0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DF673E" w:rsidRDefault="00DF673E" w:rsidP="00F511E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DF673E" w:rsidRPr="00835E87" w:rsidRDefault="00DF673E" w:rsidP="00F511E0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jc w:val="center"/>
        <w:rPr>
          <w:rFonts w:eastAsia="Times New Roman"/>
          <w:b/>
          <w:sz w:val="20"/>
          <w:szCs w:val="20"/>
        </w:rPr>
      </w:pPr>
    </w:p>
    <w:p w:rsidR="00F511E0" w:rsidRPr="00F5102A" w:rsidRDefault="00F511E0" w:rsidP="00F511E0">
      <w:pPr>
        <w:spacing w:after="200" w:line="276" w:lineRule="auto"/>
        <w:jc w:val="left"/>
        <w:rPr>
          <w:rFonts w:eastAsia="Times New Roman"/>
          <w:szCs w:val="28"/>
        </w:rPr>
      </w:pPr>
    </w:p>
    <w:p w:rsidR="00F511E0" w:rsidRPr="00F5102A" w:rsidRDefault="00F511E0" w:rsidP="00F511E0">
      <w:pPr>
        <w:spacing w:after="200" w:line="276" w:lineRule="auto"/>
        <w:jc w:val="left"/>
        <w:rPr>
          <w:rFonts w:eastAsia="Times New Roman"/>
          <w:b/>
          <w:szCs w:val="28"/>
        </w:rPr>
      </w:pPr>
      <w:r w:rsidRPr="00F5102A">
        <w:rPr>
          <w:rFonts w:eastAsia="Times New Roman"/>
          <w:b/>
          <w:szCs w:val="28"/>
        </w:rPr>
        <w:br w:type="page"/>
      </w:r>
    </w:p>
    <w:p w:rsidR="00F511E0" w:rsidRPr="00F5102A" w:rsidRDefault="00F511E0" w:rsidP="00F511E0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F5102A">
        <w:rPr>
          <w:rFonts w:eastAsia="Times New Roman"/>
          <w:b/>
          <w:szCs w:val="28"/>
        </w:rPr>
        <w:lastRenderedPageBreak/>
        <w:t>Оглавление</w:t>
      </w:r>
    </w:p>
    <w:p w:rsidR="00F511E0" w:rsidRPr="00F5102A" w:rsidRDefault="00F511E0" w:rsidP="00F511E0">
      <w:pPr>
        <w:tabs>
          <w:tab w:val="left" w:pos="1485"/>
        </w:tabs>
        <w:jc w:val="right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55"/>
        <w:gridCol w:w="1116"/>
      </w:tblGrid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Цель и задачи освоения дисциплины</w:t>
            </w:r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5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 xml:space="preserve">Место дисциплины в структуре ОПОП </w:t>
            </w:r>
            <w:proofErr w:type="gramStart"/>
            <w:r w:rsidRPr="00F5102A">
              <w:t>ВО</w:t>
            </w:r>
            <w:proofErr w:type="gramEnd"/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5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Требования к результатам освоения содержания дисциплины</w:t>
            </w:r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5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Распределение трудоемкости дисциплины по видам занятий</w:t>
            </w:r>
          </w:p>
        </w:tc>
        <w:tc>
          <w:tcPr>
            <w:tcW w:w="1134" w:type="dxa"/>
            <w:vAlign w:val="center"/>
          </w:tcPr>
          <w:p w:rsidR="00F511E0" w:rsidRPr="008F0011" w:rsidRDefault="008F0011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7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Тематический план освоения дисциплины</w:t>
            </w:r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7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Образовательные технологии</w:t>
            </w:r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10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67"/>
              </w:tabs>
              <w:ind w:left="567" w:hanging="425"/>
              <w:jc w:val="left"/>
            </w:pPr>
            <w:r w:rsidRPr="00F5102A">
              <w:t>Характеристика фондов оценочных сре</w:t>
            </w:r>
            <w:proofErr w:type="gramStart"/>
            <w:r w:rsidRPr="00F5102A">
              <w:t>дств дл</w:t>
            </w:r>
            <w:proofErr w:type="gramEnd"/>
            <w:r w:rsidRPr="00F5102A">
              <w:t>я текущего контроля успеваемости и промежуточной аттестации</w:t>
            </w:r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11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tabs>
                <w:tab w:val="left" w:pos="567"/>
              </w:tabs>
              <w:ind w:left="567"/>
              <w:jc w:val="left"/>
            </w:pPr>
            <w:r w:rsidRPr="00F5102A">
              <w:t>7.1 Характеристика фондов оценочных сре</w:t>
            </w:r>
            <w:proofErr w:type="gramStart"/>
            <w:r w:rsidRPr="00F5102A">
              <w:t>дств дл</w:t>
            </w:r>
            <w:proofErr w:type="gramEnd"/>
            <w:r w:rsidRPr="00F5102A">
              <w:t>я текущего контроля успеваемости</w:t>
            </w:r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11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tabs>
                <w:tab w:val="left" w:pos="567"/>
              </w:tabs>
              <w:ind w:left="567"/>
              <w:jc w:val="left"/>
            </w:pPr>
            <w:r w:rsidRPr="00F5102A">
              <w:t>7.2 Характеристика фондов оценочных сре</w:t>
            </w:r>
            <w:proofErr w:type="gramStart"/>
            <w:r w:rsidRPr="00F5102A">
              <w:t>дств дл</w:t>
            </w:r>
            <w:proofErr w:type="gramEnd"/>
            <w:r w:rsidRPr="00F5102A">
              <w:t xml:space="preserve">я промежуточной аттестации </w:t>
            </w:r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1</w:t>
            </w:r>
            <w:r w:rsidR="008F0011" w:rsidRPr="008F0011">
              <w:rPr>
                <w:rFonts w:eastAsia="Times New Roman"/>
                <w:bCs/>
                <w:iCs/>
                <w:szCs w:val="28"/>
              </w:rPr>
              <w:t>9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Учебно-методическое обеспечение дисциплины</w:t>
            </w:r>
          </w:p>
        </w:tc>
        <w:tc>
          <w:tcPr>
            <w:tcW w:w="1134" w:type="dxa"/>
            <w:vAlign w:val="center"/>
          </w:tcPr>
          <w:p w:rsidR="00F511E0" w:rsidRPr="008F0011" w:rsidRDefault="008F0011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21</w:t>
            </w:r>
          </w:p>
        </w:tc>
      </w:tr>
      <w:tr w:rsidR="00F511E0" w:rsidRPr="00F5102A" w:rsidTr="000D3ABE">
        <w:trPr>
          <w:trHeight w:val="567"/>
        </w:trPr>
        <w:tc>
          <w:tcPr>
            <w:tcW w:w="8613" w:type="dxa"/>
            <w:vAlign w:val="center"/>
          </w:tcPr>
          <w:p w:rsidR="00F511E0" w:rsidRPr="00F5102A" w:rsidRDefault="00F511E0" w:rsidP="000D3ABE">
            <w:pPr>
              <w:pStyle w:val="a3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</w:pPr>
            <w:r w:rsidRPr="00F5102A">
              <w:t>Материально-техническое обеспечение дисциплины</w:t>
            </w:r>
          </w:p>
        </w:tc>
        <w:tc>
          <w:tcPr>
            <w:tcW w:w="1134" w:type="dxa"/>
            <w:vAlign w:val="center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Cs w:val="28"/>
              </w:rPr>
            </w:pPr>
            <w:r w:rsidRPr="008F0011">
              <w:rPr>
                <w:rFonts w:eastAsia="Times New Roman"/>
                <w:bCs/>
                <w:iCs/>
                <w:szCs w:val="28"/>
              </w:rPr>
              <w:t>2</w:t>
            </w:r>
            <w:r w:rsidR="008F0011" w:rsidRPr="008F0011">
              <w:rPr>
                <w:rFonts w:eastAsia="Times New Roman"/>
                <w:bCs/>
                <w:iCs/>
                <w:szCs w:val="28"/>
              </w:rPr>
              <w:t>2</w:t>
            </w:r>
          </w:p>
        </w:tc>
      </w:tr>
    </w:tbl>
    <w:p w:rsidR="00F511E0" w:rsidRPr="00F5102A" w:rsidRDefault="00F511E0" w:rsidP="00F511E0">
      <w:pPr>
        <w:autoSpaceDE w:val="0"/>
        <w:autoSpaceDN w:val="0"/>
        <w:adjustRightInd w:val="0"/>
        <w:ind w:firstLine="709"/>
        <w:rPr>
          <w:rFonts w:eastAsia="Times New Roman"/>
          <w:b/>
          <w:szCs w:val="28"/>
        </w:rPr>
      </w:pPr>
    </w:p>
    <w:p w:rsidR="00F511E0" w:rsidRPr="00F5102A" w:rsidRDefault="00F511E0" w:rsidP="00F511E0">
      <w:pPr>
        <w:tabs>
          <w:tab w:val="left" w:pos="1485"/>
        </w:tabs>
        <w:jc w:val="right"/>
        <w:rPr>
          <w:rFonts w:eastAsia="Times New Roman"/>
          <w:szCs w:val="28"/>
        </w:rPr>
      </w:pPr>
    </w:p>
    <w:p w:rsidR="00F511E0" w:rsidRDefault="00F511E0" w:rsidP="00F511E0">
      <w:pPr>
        <w:pStyle w:val="3"/>
        <w:ind w:left="0" w:firstLine="0"/>
      </w:pPr>
      <w:r w:rsidRPr="00F5102A">
        <w:br w:type="page"/>
      </w:r>
      <w:r w:rsidRPr="00F5102A">
        <w:lastRenderedPageBreak/>
        <w:t>Цель и задачи освоения дисциплины</w:t>
      </w:r>
    </w:p>
    <w:p w:rsidR="00BC35EF" w:rsidRPr="000E307C" w:rsidRDefault="00BC35EF" w:rsidP="00BC35EF">
      <w:pPr>
        <w:ind w:firstLine="561"/>
        <w:rPr>
          <w:szCs w:val="28"/>
        </w:rPr>
      </w:pPr>
      <w:r w:rsidRPr="000E307C">
        <w:rPr>
          <w:i/>
          <w:iCs/>
        </w:rPr>
        <w:t>Цель дисциплины</w:t>
      </w:r>
      <w:r w:rsidRPr="000E307C">
        <w:t xml:space="preserve"> – </w:t>
      </w:r>
      <w:r w:rsidRPr="000E307C">
        <w:rPr>
          <w:szCs w:val="28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BC35EF" w:rsidRPr="000E307C" w:rsidRDefault="00BC35EF" w:rsidP="00BC35EF">
      <w:pPr>
        <w:pStyle w:val="a4"/>
        <w:rPr>
          <w:i/>
          <w:iCs/>
        </w:rPr>
      </w:pPr>
      <w:r w:rsidRPr="000E307C">
        <w:rPr>
          <w:i/>
          <w:iCs/>
        </w:rPr>
        <w:t>Задачи дисциплины:</w:t>
      </w:r>
    </w:p>
    <w:p w:rsidR="00BC35EF" w:rsidRPr="000E307C" w:rsidRDefault="00BC35EF" w:rsidP="00BC35EF">
      <w:pPr>
        <w:ind w:firstLine="561"/>
        <w:rPr>
          <w:szCs w:val="28"/>
        </w:rPr>
      </w:pPr>
      <w:r w:rsidRPr="000E307C">
        <w:rPr>
          <w:szCs w:val="28"/>
        </w:rPr>
        <w:t>- уяснение роли права в жизни общества;</w:t>
      </w:r>
    </w:p>
    <w:p w:rsidR="00BC35EF" w:rsidRPr="000E307C" w:rsidRDefault="00BC35EF" w:rsidP="00BC35EF">
      <w:pPr>
        <w:ind w:firstLine="561"/>
        <w:rPr>
          <w:szCs w:val="28"/>
        </w:rPr>
      </w:pPr>
      <w:r w:rsidRPr="000E307C">
        <w:rPr>
          <w:szCs w:val="28"/>
        </w:rPr>
        <w:t>- познание строения системы права;</w:t>
      </w:r>
    </w:p>
    <w:p w:rsidR="00BC35EF" w:rsidRPr="000E307C" w:rsidRDefault="00BC35EF" w:rsidP="00BC35EF">
      <w:pPr>
        <w:ind w:firstLine="561"/>
        <w:rPr>
          <w:szCs w:val="28"/>
        </w:rPr>
      </w:pPr>
      <w:r w:rsidRPr="000E307C">
        <w:rPr>
          <w:szCs w:val="28"/>
        </w:rPr>
        <w:t>- выработка умения понимать договоры, законы и иные нормативные правовые акты;</w:t>
      </w:r>
    </w:p>
    <w:p w:rsidR="00BC35EF" w:rsidRPr="000E307C" w:rsidRDefault="00BC35EF" w:rsidP="00BC35EF">
      <w:pPr>
        <w:ind w:firstLine="561"/>
        <w:rPr>
          <w:szCs w:val="28"/>
        </w:rPr>
      </w:pPr>
      <w:r w:rsidRPr="000E307C">
        <w:rPr>
          <w:szCs w:val="28"/>
        </w:rPr>
        <w:t>- уметь применять право для решения конкретных профессиональных задач;</w:t>
      </w:r>
    </w:p>
    <w:p w:rsidR="00BC35EF" w:rsidRPr="000E307C" w:rsidRDefault="00BC35EF" w:rsidP="00BC35EF">
      <w:pPr>
        <w:ind w:firstLine="561"/>
        <w:rPr>
          <w:szCs w:val="28"/>
        </w:rPr>
      </w:pPr>
      <w:r w:rsidRPr="000E307C">
        <w:rPr>
          <w:szCs w:val="28"/>
        </w:rPr>
        <w:t>- ориентироваться в специальной литературе;</w:t>
      </w:r>
    </w:p>
    <w:p w:rsidR="00BC35EF" w:rsidRPr="008F0011" w:rsidRDefault="00BC35EF" w:rsidP="008F0011">
      <w:pPr>
        <w:ind w:firstLine="561"/>
        <w:rPr>
          <w:szCs w:val="28"/>
        </w:rPr>
      </w:pPr>
      <w:r w:rsidRPr="000E307C">
        <w:rPr>
          <w:szCs w:val="28"/>
        </w:rPr>
        <w:t>- формирование у обучающихся правовых компетенций.</w:t>
      </w:r>
    </w:p>
    <w:p w:rsidR="00BC35EF" w:rsidRPr="000E307C" w:rsidRDefault="00BC35EF" w:rsidP="00BC35EF">
      <w:pPr>
        <w:pStyle w:val="3"/>
      </w:pPr>
      <w:r w:rsidRPr="000E307C">
        <w:t>Место дисциплины в структуре ООП ВПО</w:t>
      </w:r>
    </w:p>
    <w:p w:rsidR="00BC35EF" w:rsidRDefault="00BC35EF" w:rsidP="00BC35EF">
      <w:pPr>
        <w:autoSpaceDE w:val="0"/>
        <w:autoSpaceDN w:val="0"/>
        <w:adjustRightInd w:val="0"/>
        <w:ind w:firstLine="709"/>
        <w:rPr>
          <w:rFonts w:eastAsia="Times New Roman"/>
          <w:bCs/>
          <w:iCs/>
          <w:szCs w:val="28"/>
        </w:rPr>
      </w:pPr>
      <w:r w:rsidRPr="000E307C">
        <w:rPr>
          <w:rFonts w:eastAsia="Times New Roman"/>
          <w:bCs/>
          <w:iCs/>
          <w:szCs w:val="28"/>
        </w:rPr>
        <w:t>Дисциплина «</w:t>
      </w:r>
      <w:r>
        <w:rPr>
          <w:rFonts w:eastAsia="Times New Roman"/>
          <w:szCs w:val="28"/>
        </w:rPr>
        <w:t>Правоведение</w:t>
      </w:r>
      <w:r w:rsidRPr="000E307C">
        <w:rPr>
          <w:rFonts w:eastAsia="Times New Roman"/>
          <w:bCs/>
          <w:iCs/>
          <w:szCs w:val="28"/>
        </w:rPr>
        <w:t>»</w:t>
      </w:r>
      <w:r>
        <w:rPr>
          <w:rFonts w:eastAsia="Times New Roman"/>
          <w:bCs/>
          <w:iCs/>
          <w:szCs w:val="28"/>
        </w:rPr>
        <w:t xml:space="preserve"> </w:t>
      </w:r>
      <w:r w:rsidRPr="000E307C">
        <w:rPr>
          <w:rFonts w:eastAsia="Times New Roman"/>
          <w:bCs/>
          <w:iCs/>
          <w:szCs w:val="28"/>
        </w:rPr>
        <w:t xml:space="preserve">относится к </w:t>
      </w:r>
      <w:r>
        <w:rPr>
          <w:rFonts w:eastAsia="Times New Roman"/>
          <w:bCs/>
          <w:iCs/>
          <w:szCs w:val="28"/>
        </w:rPr>
        <w:t xml:space="preserve">дисциплинам базовой </w:t>
      </w:r>
      <w:r w:rsidRPr="00E16F5B">
        <w:rPr>
          <w:rFonts w:eastAsia="Times New Roman"/>
          <w:bCs/>
          <w:iCs/>
          <w:szCs w:val="28"/>
        </w:rPr>
        <w:t xml:space="preserve">части </w:t>
      </w:r>
      <w:r>
        <w:rPr>
          <w:rFonts w:eastAsia="Times New Roman"/>
          <w:bCs/>
          <w:iCs/>
          <w:szCs w:val="28"/>
        </w:rPr>
        <w:t>учебного плана (Б</w:t>
      </w:r>
      <w:proofErr w:type="gramStart"/>
      <w:r>
        <w:rPr>
          <w:rFonts w:eastAsia="Times New Roman"/>
          <w:bCs/>
          <w:iCs/>
          <w:szCs w:val="28"/>
        </w:rPr>
        <w:t>1</w:t>
      </w:r>
      <w:proofErr w:type="gramEnd"/>
      <w:r>
        <w:rPr>
          <w:rFonts w:eastAsia="Times New Roman"/>
          <w:bCs/>
          <w:iCs/>
          <w:szCs w:val="28"/>
        </w:rPr>
        <w:t>.Б</w:t>
      </w:r>
      <w:r w:rsidR="00E40E56">
        <w:rPr>
          <w:rFonts w:eastAsia="Times New Roman"/>
          <w:bCs/>
          <w:iCs/>
          <w:szCs w:val="28"/>
        </w:rPr>
        <w:t>.</w:t>
      </w:r>
      <w:r>
        <w:rPr>
          <w:rFonts w:eastAsia="Times New Roman"/>
          <w:bCs/>
          <w:iCs/>
          <w:szCs w:val="28"/>
        </w:rPr>
        <w:t>4)</w:t>
      </w:r>
      <w:r w:rsidRPr="00E16F5B">
        <w:rPr>
          <w:rFonts w:eastAsia="Times New Roman"/>
          <w:bCs/>
          <w:iCs/>
          <w:szCs w:val="28"/>
        </w:rPr>
        <w:t>.</w:t>
      </w:r>
    </w:p>
    <w:p w:rsidR="00F511E0" w:rsidRDefault="00F511E0" w:rsidP="001E3A7B">
      <w:pPr>
        <w:autoSpaceDE w:val="0"/>
        <w:autoSpaceDN w:val="0"/>
        <w:adjustRightInd w:val="0"/>
        <w:rPr>
          <w:rFonts w:eastAsia="Times New Roman"/>
          <w:spacing w:val="-4"/>
          <w:szCs w:val="28"/>
        </w:rPr>
      </w:pPr>
      <w:r w:rsidRPr="00F5102A">
        <w:rPr>
          <w:rFonts w:eastAsia="Times New Roman"/>
          <w:bCs/>
          <w:iCs/>
          <w:szCs w:val="28"/>
        </w:rPr>
        <w:t>Таблица 2.1 – Сведения о</w:t>
      </w:r>
      <w:r w:rsidRPr="00F5102A">
        <w:rPr>
          <w:rFonts w:eastAsia="Times New Roman"/>
          <w:spacing w:val="-1"/>
          <w:szCs w:val="28"/>
        </w:rPr>
        <w:t xml:space="preserve"> дисциплинах, практиках </w:t>
      </w:r>
      <w:r w:rsidRPr="00F5102A">
        <w:rPr>
          <w:rFonts w:eastAsia="Times New Roman"/>
          <w:szCs w:val="28"/>
        </w:rPr>
        <w:t xml:space="preserve">(и их разделах), </w:t>
      </w:r>
      <w:r w:rsidRPr="00F5102A">
        <w:rPr>
          <w:rFonts w:eastAsia="Times New Roman"/>
          <w:spacing w:val="-2"/>
          <w:szCs w:val="28"/>
        </w:rPr>
        <w:t xml:space="preserve">на которые опирается </w:t>
      </w:r>
      <w:r w:rsidRPr="00F5102A">
        <w:rPr>
          <w:rFonts w:eastAsia="Times New Roman"/>
          <w:szCs w:val="28"/>
        </w:rPr>
        <w:t xml:space="preserve">содержание данной </w:t>
      </w:r>
      <w:r w:rsidRPr="00F5102A">
        <w:rPr>
          <w:rFonts w:eastAsia="Times New Roman"/>
          <w:spacing w:val="-4"/>
          <w:szCs w:val="28"/>
        </w:rPr>
        <w:t>дисциплины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30"/>
      </w:tblGrid>
      <w:tr w:rsidR="00F511E0" w:rsidRPr="00FC092B" w:rsidTr="000D3ABE">
        <w:tc>
          <w:tcPr>
            <w:tcW w:w="2376" w:type="dxa"/>
          </w:tcPr>
          <w:p w:rsidR="00F511E0" w:rsidRPr="00FC092B" w:rsidRDefault="00F511E0" w:rsidP="000D3AB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Bidi"/>
                <w:bCs/>
                <w:iCs/>
                <w:sz w:val="20"/>
                <w:szCs w:val="20"/>
              </w:rPr>
            </w:pPr>
            <w:r w:rsidRPr="00FC092B">
              <w:rPr>
                <w:rFonts w:eastAsia="Times New Roman" w:cstheme="minorBidi"/>
                <w:bCs/>
                <w:iCs/>
                <w:sz w:val="20"/>
                <w:szCs w:val="20"/>
              </w:rPr>
              <w:t>Наименование дисциплин, других элементов учебного плана</w:t>
            </w:r>
          </w:p>
        </w:tc>
        <w:tc>
          <w:tcPr>
            <w:tcW w:w="7230" w:type="dxa"/>
          </w:tcPr>
          <w:p w:rsidR="00F511E0" w:rsidRPr="00FC092B" w:rsidRDefault="00F511E0" w:rsidP="000D3AB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Bidi"/>
                <w:bCs/>
                <w:iCs/>
                <w:sz w:val="20"/>
                <w:szCs w:val="20"/>
              </w:rPr>
            </w:pPr>
            <w:r w:rsidRPr="00FC092B">
              <w:rPr>
                <w:rFonts w:eastAsia="Times New Roman" w:cstheme="minorBidi"/>
                <w:bCs/>
                <w:iCs/>
                <w:sz w:val="20"/>
                <w:szCs w:val="20"/>
              </w:rPr>
              <w:t>Перечень разделов</w:t>
            </w:r>
          </w:p>
        </w:tc>
      </w:tr>
      <w:tr w:rsidR="00F511E0" w:rsidRPr="00FC092B" w:rsidTr="000D3ABE">
        <w:tc>
          <w:tcPr>
            <w:tcW w:w="2376" w:type="dxa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8F0011">
              <w:rPr>
                <w:rFonts w:eastAsiaTheme="minorHAnsi" w:cstheme="minorBidi"/>
                <w:sz w:val="22"/>
              </w:rPr>
              <w:t>Философия</w:t>
            </w:r>
          </w:p>
        </w:tc>
        <w:tc>
          <w:tcPr>
            <w:tcW w:w="7230" w:type="dxa"/>
          </w:tcPr>
          <w:p w:rsidR="00F511E0" w:rsidRPr="008F0011" w:rsidRDefault="00F511E0" w:rsidP="000D3ABE">
            <w:pPr>
              <w:ind w:right="-2"/>
              <w:rPr>
                <w:rFonts w:eastAsiaTheme="minorHAnsi" w:cstheme="minorBidi"/>
                <w:sz w:val="22"/>
              </w:rPr>
            </w:pPr>
            <w:r w:rsidRPr="008F0011">
              <w:rPr>
                <w:rFonts w:eastAsiaTheme="minorHAnsi" w:cstheme="minorBidi"/>
                <w:sz w:val="22"/>
              </w:rPr>
              <w:t>Гражданское общество и государство. Свобода и ответственность. Мораль, справедливость, право. Структура научного познания, его методы и формы.</w:t>
            </w:r>
          </w:p>
        </w:tc>
      </w:tr>
      <w:tr w:rsidR="00F511E0" w:rsidRPr="00FC092B" w:rsidTr="000D3ABE">
        <w:tc>
          <w:tcPr>
            <w:tcW w:w="2376" w:type="dxa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8F0011">
              <w:rPr>
                <w:rFonts w:eastAsia="Times New Roman" w:cstheme="minorBidi"/>
                <w:bCs/>
                <w:iCs/>
                <w:sz w:val="22"/>
              </w:rPr>
              <w:t>Политология и социология</w:t>
            </w:r>
          </w:p>
        </w:tc>
        <w:tc>
          <w:tcPr>
            <w:tcW w:w="7230" w:type="dxa"/>
          </w:tcPr>
          <w:p w:rsidR="00F511E0" w:rsidRPr="008F0011" w:rsidRDefault="00F511E0" w:rsidP="000D3ABE">
            <w:pPr>
              <w:rPr>
                <w:rFonts w:eastAsiaTheme="minorHAnsi" w:cstheme="minorBidi"/>
                <w:sz w:val="22"/>
              </w:rPr>
            </w:pPr>
            <w:r w:rsidRPr="008F0011">
              <w:rPr>
                <w:rFonts w:eastAsiaTheme="minorHAnsi" w:cstheme="minorBidi"/>
                <w:sz w:val="22"/>
              </w:rPr>
              <w:t>Политическая жизнь и властные отношения. Гражданское общество, его происхождение и особенности. Политическая власть. Политическая система. Политические режимы. Мировая политика и международные отношения.</w:t>
            </w:r>
          </w:p>
        </w:tc>
      </w:tr>
      <w:tr w:rsidR="003D760A" w:rsidRPr="00FC092B" w:rsidTr="000D3ABE">
        <w:tc>
          <w:tcPr>
            <w:tcW w:w="2376" w:type="dxa"/>
          </w:tcPr>
          <w:p w:rsidR="003D760A" w:rsidRPr="008F0011" w:rsidRDefault="003D760A" w:rsidP="000D3ABE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8F0011">
              <w:rPr>
                <w:rFonts w:eastAsia="Times New Roman" w:cstheme="minorBidi"/>
                <w:bCs/>
                <w:iCs/>
                <w:sz w:val="22"/>
              </w:rPr>
              <w:t>История</w:t>
            </w:r>
          </w:p>
        </w:tc>
        <w:tc>
          <w:tcPr>
            <w:tcW w:w="7230" w:type="dxa"/>
          </w:tcPr>
          <w:p w:rsidR="003D760A" w:rsidRPr="008F0011" w:rsidRDefault="003D760A" w:rsidP="000D3ABE">
            <w:pPr>
              <w:rPr>
                <w:rFonts w:eastAsiaTheme="minorHAnsi" w:cstheme="minorBidi"/>
                <w:sz w:val="22"/>
              </w:rPr>
            </w:pPr>
            <w:r w:rsidRPr="008F0011">
              <w:rPr>
                <w:sz w:val="22"/>
              </w:rPr>
              <w:t>Отечественная и зарубежная история государства и права. Исторические формы регулирования социально-экономического развития государства.</w:t>
            </w:r>
          </w:p>
        </w:tc>
      </w:tr>
      <w:tr w:rsidR="00F511E0" w:rsidRPr="00FC092B" w:rsidTr="000D3ABE">
        <w:tc>
          <w:tcPr>
            <w:tcW w:w="2376" w:type="dxa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8F0011">
              <w:rPr>
                <w:rFonts w:eastAsia="Times New Roman" w:cstheme="minorBidi"/>
                <w:bCs/>
                <w:iCs/>
                <w:sz w:val="22"/>
              </w:rPr>
              <w:t>Информатика</w:t>
            </w:r>
          </w:p>
        </w:tc>
        <w:tc>
          <w:tcPr>
            <w:tcW w:w="7230" w:type="dxa"/>
          </w:tcPr>
          <w:p w:rsidR="00F511E0" w:rsidRPr="008F0011" w:rsidRDefault="00F511E0" w:rsidP="000D3ABE">
            <w:pPr>
              <w:autoSpaceDE w:val="0"/>
              <w:autoSpaceDN w:val="0"/>
              <w:adjustRightInd w:val="0"/>
              <w:rPr>
                <w:rFonts w:eastAsia="Times New Roman" w:cstheme="minorBidi"/>
                <w:bCs/>
                <w:iCs/>
                <w:sz w:val="22"/>
              </w:rPr>
            </w:pPr>
            <w:r w:rsidRPr="008F0011">
              <w:rPr>
                <w:rFonts w:eastAsiaTheme="minorHAnsi" w:cstheme="minorBidi"/>
                <w:sz w:val="22"/>
              </w:rPr>
              <w:t>Понятие информации, общая характеристика процессов сбора, передачи, обработки и накопления информации. Технические и программные средства реализации информационных процессов.</w:t>
            </w:r>
          </w:p>
        </w:tc>
      </w:tr>
    </w:tbl>
    <w:p w:rsidR="00F511E0" w:rsidRPr="00F5102A" w:rsidRDefault="00F511E0" w:rsidP="00F511E0">
      <w:pPr>
        <w:pStyle w:val="3"/>
        <w:ind w:left="0" w:firstLine="0"/>
      </w:pPr>
      <w:r w:rsidRPr="00F5102A">
        <w:t>Требования к результатам освоения содержания дисциплины</w:t>
      </w:r>
    </w:p>
    <w:p w:rsidR="00F511E0" w:rsidRPr="00674062" w:rsidRDefault="00F511E0" w:rsidP="001E3A7B">
      <w:pPr>
        <w:autoSpaceDE w:val="0"/>
        <w:autoSpaceDN w:val="0"/>
        <w:adjustRightInd w:val="0"/>
        <w:spacing w:before="120" w:after="120"/>
        <w:rPr>
          <w:rFonts w:eastAsia="Times New Roman"/>
          <w:bCs/>
          <w:iCs/>
          <w:szCs w:val="28"/>
        </w:rPr>
      </w:pPr>
      <w:r w:rsidRPr="00674062">
        <w:rPr>
          <w:rFonts w:eastAsia="Times New Roman"/>
          <w:bCs/>
          <w:iCs/>
          <w:szCs w:val="28"/>
        </w:rPr>
        <w:t>Таблица 3.1 – 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982"/>
        <w:gridCol w:w="2266"/>
        <w:gridCol w:w="2168"/>
        <w:gridCol w:w="1920"/>
      </w:tblGrid>
      <w:tr w:rsidR="00F511E0" w:rsidRPr="00D2202F" w:rsidTr="000D3ABE">
        <w:trPr>
          <w:trHeight w:val="278"/>
        </w:trPr>
        <w:tc>
          <w:tcPr>
            <w:tcW w:w="2235" w:type="dxa"/>
            <w:vMerge w:val="restart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E40E56"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982" w:type="dxa"/>
            <w:vMerge w:val="restart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18"/>
                <w:szCs w:val="18"/>
              </w:rPr>
            </w:pPr>
            <w:r w:rsidRPr="00E40E56">
              <w:rPr>
                <w:rFonts w:eastAsia="Times New Roman"/>
                <w:bCs/>
                <w:iCs/>
                <w:sz w:val="18"/>
                <w:szCs w:val="18"/>
              </w:rPr>
              <w:t xml:space="preserve">Коды компетенций в соответствии с ФГОС </w:t>
            </w:r>
            <w:proofErr w:type="gramStart"/>
            <w:r w:rsidRPr="00E40E56">
              <w:rPr>
                <w:rFonts w:eastAsia="Times New Roman"/>
                <w:bCs/>
                <w:iCs/>
                <w:sz w:val="18"/>
                <w:szCs w:val="18"/>
              </w:rPr>
              <w:t>ВО</w:t>
            </w:r>
            <w:proofErr w:type="gramEnd"/>
          </w:p>
        </w:tc>
        <w:tc>
          <w:tcPr>
            <w:tcW w:w="6354" w:type="dxa"/>
            <w:gridSpan w:val="3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E40E56">
              <w:rPr>
                <w:rFonts w:eastAsia="Times New Roman"/>
                <w:bCs/>
                <w:iCs/>
                <w:sz w:val="20"/>
                <w:szCs w:val="20"/>
              </w:rPr>
              <w:t>Перечень результатов обучения, формируемых дисциплиной</w:t>
            </w:r>
          </w:p>
        </w:tc>
      </w:tr>
      <w:tr w:rsidR="00F511E0" w:rsidRPr="00D2202F" w:rsidTr="000D3ABE">
        <w:trPr>
          <w:trHeight w:val="277"/>
        </w:trPr>
        <w:tc>
          <w:tcPr>
            <w:tcW w:w="2235" w:type="dxa"/>
            <w:vMerge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</w:p>
        </w:tc>
        <w:tc>
          <w:tcPr>
            <w:tcW w:w="6354" w:type="dxa"/>
            <w:gridSpan w:val="3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E40E56">
              <w:rPr>
                <w:rFonts w:eastAsia="Times New Roman"/>
                <w:bCs/>
                <w:iCs/>
                <w:sz w:val="20"/>
                <w:szCs w:val="20"/>
              </w:rPr>
              <w:t>По завершении изучения данной дисциплины выпускник должен</w:t>
            </w:r>
          </w:p>
        </w:tc>
      </w:tr>
      <w:tr w:rsidR="00F511E0" w:rsidRPr="00D2202F" w:rsidTr="000D3ABE">
        <w:tc>
          <w:tcPr>
            <w:tcW w:w="2235" w:type="dxa"/>
            <w:vMerge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</w:p>
        </w:tc>
        <w:tc>
          <w:tcPr>
            <w:tcW w:w="2266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E40E56">
              <w:rPr>
                <w:rFonts w:eastAsia="Times New Roman"/>
                <w:bCs/>
                <w:iCs/>
                <w:sz w:val="20"/>
                <w:szCs w:val="20"/>
              </w:rPr>
              <w:t>знать</w:t>
            </w:r>
          </w:p>
        </w:tc>
        <w:tc>
          <w:tcPr>
            <w:tcW w:w="2168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E40E56">
              <w:rPr>
                <w:rFonts w:eastAsia="Times New Roman"/>
                <w:bCs/>
                <w:iCs/>
                <w:sz w:val="20"/>
                <w:szCs w:val="20"/>
              </w:rPr>
              <w:t>уметь</w:t>
            </w:r>
          </w:p>
        </w:tc>
        <w:tc>
          <w:tcPr>
            <w:tcW w:w="1920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E40E56">
              <w:rPr>
                <w:rFonts w:eastAsia="Times New Roman"/>
                <w:bCs/>
                <w:iCs/>
                <w:sz w:val="20"/>
                <w:szCs w:val="20"/>
              </w:rPr>
              <w:t>владеть</w:t>
            </w:r>
          </w:p>
        </w:tc>
      </w:tr>
      <w:tr w:rsidR="00F511E0" w:rsidRPr="00D2202F" w:rsidTr="000D3ABE">
        <w:tc>
          <w:tcPr>
            <w:tcW w:w="2235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t xml:space="preserve">Готовность действовать в нестандартных ситуациях, нести социальную, этическую и </w:t>
            </w: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lastRenderedPageBreak/>
              <w:t>правовую ответственность за принятые решения</w:t>
            </w:r>
          </w:p>
        </w:tc>
        <w:tc>
          <w:tcPr>
            <w:tcW w:w="982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lastRenderedPageBreak/>
              <w:t xml:space="preserve">ОК-2; </w:t>
            </w:r>
          </w:p>
        </w:tc>
        <w:tc>
          <w:tcPr>
            <w:tcW w:w="2266" w:type="dxa"/>
          </w:tcPr>
          <w:p w:rsidR="00F511E0" w:rsidRPr="00E40E56" w:rsidRDefault="00F511E0" w:rsidP="000D3ABE">
            <w:pPr>
              <w:jc w:val="left"/>
              <w:rPr>
                <w:sz w:val="24"/>
                <w:szCs w:val="24"/>
              </w:rPr>
            </w:pPr>
            <w:r w:rsidRPr="00E40E56">
              <w:rPr>
                <w:sz w:val="24"/>
                <w:szCs w:val="24"/>
              </w:rPr>
              <w:t>юридические понятия и категории; виды юридической ответственности;</w:t>
            </w:r>
            <w:r w:rsidR="00095375" w:rsidRPr="00E40E56">
              <w:rPr>
                <w:sz w:val="24"/>
                <w:szCs w:val="24"/>
              </w:rPr>
              <w:t xml:space="preserve"> </w:t>
            </w:r>
            <w:r w:rsidRPr="00E40E56">
              <w:rPr>
                <w:sz w:val="24"/>
                <w:szCs w:val="24"/>
              </w:rPr>
              <w:t xml:space="preserve">основные </w:t>
            </w:r>
            <w:r w:rsidRPr="00E40E56">
              <w:rPr>
                <w:sz w:val="24"/>
                <w:szCs w:val="24"/>
              </w:rPr>
              <w:lastRenderedPageBreak/>
              <w:t>источники правового регулирования профессиональной деятельности</w:t>
            </w:r>
          </w:p>
        </w:tc>
        <w:tc>
          <w:tcPr>
            <w:tcW w:w="2168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sz w:val="24"/>
                <w:szCs w:val="24"/>
              </w:rPr>
              <w:lastRenderedPageBreak/>
              <w:t xml:space="preserve">принимать решения и совершать юридические действия в точном соответствии с </w:t>
            </w:r>
            <w:r w:rsidRPr="00E40E56">
              <w:rPr>
                <w:sz w:val="24"/>
                <w:szCs w:val="24"/>
              </w:rPr>
              <w:lastRenderedPageBreak/>
              <w:t>законодательством</w:t>
            </w:r>
          </w:p>
        </w:tc>
        <w:tc>
          <w:tcPr>
            <w:tcW w:w="1920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lastRenderedPageBreak/>
              <w:t xml:space="preserve">навыками использования и составления и нормативных правовых актов, относящихся к </w:t>
            </w: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lastRenderedPageBreak/>
              <w:t>будущей профессиональной деятельности</w:t>
            </w:r>
          </w:p>
        </w:tc>
      </w:tr>
      <w:tr w:rsidR="00F511E0" w:rsidRPr="00D2202F" w:rsidTr="000D3ABE">
        <w:tc>
          <w:tcPr>
            <w:tcW w:w="2235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lastRenderedPageBreak/>
              <w:t>Способность использовать общеправовые знания в различных сферах деятельности</w:t>
            </w:r>
          </w:p>
        </w:tc>
        <w:tc>
          <w:tcPr>
            <w:tcW w:w="982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t xml:space="preserve">ОК-8; </w:t>
            </w:r>
          </w:p>
        </w:tc>
        <w:tc>
          <w:tcPr>
            <w:tcW w:w="2266" w:type="dxa"/>
          </w:tcPr>
          <w:p w:rsidR="00F511E0" w:rsidRPr="00E40E56" w:rsidRDefault="00F511E0" w:rsidP="000D3ABE">
            <w:pPr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sz w:val="24"/>
                <w:szCs w:val="24"/>
              </w:rPr>
              <w:t>систему российского права:</w:t>
            </w:r>
            <w:r w:rsidR="00095375" w:rsidRPr="00E40E56">
              <w:rPr>
                <w:sz w:val="24"/>
                <w:szCs w:val="24"/>
              </w:rPr>
              <w:t xml:space="preserve"> </w:t>
            </w:r>
            <w:r w:rsidRPr="00E40E56">
              <w:rPr>
                <w:sz w:val="24"/>
                <w:szCs w:val="24"/>
              </w:rPr>
              <w:t>основные понятия в области теории права и государства; основы конституционного права РФ, включая права и обязанности человека и гражданина, политическую организацию государства; основы иных отраслей права РФ: гражданского, трудового, административного, уголовного, экологического</w:t>
            </w:r>
          </w:p>
        </w:tc>
        <w:tc>
          <w:tcPr>
            <w:tcW w:w="2168" w:type="dxa"/>
          </w:tcPr>
          <w:p w:rsidR="00F511E0" w:rsidRPr="00E40E56" w:rsidRDefault="00F511E0" w:rsidP="000D3ABE">
            <w:pPr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sz w:val="24"/>
                <w:szCs w:val="24"/>
              </w:rPr>
              <w:t>анализировать, толковать и правильно применять правовые нормы, применять полученные знания в сфере профессиональной деятельности</w:t>
            </w:r>
          </w:p>
        </w:tc>
        <w:tc>
          <w:tcPr>
            <w:tcW w:w="1920" w:type="dxa"/>
          </w:tcPr>
          <w:p w:rsidR="00F511E0" w:rsidRPr="00E40E56" w:rsidRDefault="00F511E0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E40E56">
              <w:rPr>
                <w:rFonts w:eastAsia="Times New Roman"/>
                <w:sz w:val="24"/>
                <w:szCs w:val="24"/>
              </w:rPr>
              <w:t>навыками извлечения необходимой информации из оригинального текста; навыками самостоятельного овладения новыми правовыми знаниями</w:t>
            </w:r>
          </w:p>
        </w:tc>
      </w:tr>
      <w:tr w:rsidR="00F511E0" w:rsidRPr="00D2202F" w:rsidTr="000D3ABE">
        <w:tc>
          <w:tcPr>
            <w:tcW w:w="2235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t>Способность и готовность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 правила, рекомендации, указания, терминологию, действующие международные классификации)</w:t>
            </w:r>
          </w:p>
        </w:tc>
        <w:tc>
          <w:tcPr>
            <w:tcW w:w="982" w:type="dxa"/>
          </w:tcPr>
          <w:p w:rsidR="00F511E0" w:rsidRPr="00E40E56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t>ПК-12</w:t>
            </w:r>
          </w:p>
        </w:tc>
        <w:tc>
          <w:tcPr>
            <w:tcW w:w="2266" w:type="dxa"/>
          </w:tcPr>
          <w:p w:rsidR="00F511E0" w:rsidRPr="00E40E56" w:rsidRDefault="00F511E0" w:rsidP="000D3ABE">
            <w:pPr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sz w:val="24"/>
                <w:szCs w:val="24"/>
              </w:rPr>
              <w:t xml:space="preserve">систему нормативных правовых актов РФ; основы ветеринарного законодательства; основы законодательства в здравоохранении </w:t>
            </w:r>
          </w:p>
        </w:tc>
        <w:tc>
          <w:tcPr>
            <w:tcW w:w="2168" w:type="dxa"/>
          </w:tcPr>
          <w:p w:rsidR="00F511E0" w:rsidRPr="00E40E56" w:rsidRDefault="00F511E0" w:rsidP="00095375">
            <w:pPr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t xml:space="preserve">ориентироваться в системе законодательства  и нормативных правовых актов в </w:t>
            </w:r>
            <w:r w:rsidR="00095375" w:rsidRPr="00E40E56">
              <w:rPr>
                <w:rFonts w:eastAsia="Times New Roman"/>
                <w:bCs/>
                <w:iCs/>
                <w:sz w:val="24"/>
                <w:szCs w:val="24"/>
              </w:rPr>
              <w:t xml:space="preserve">профессиональной </w:t>
            </w:r>
            <w:r w:rsidRPr="00E40E56">
              <w:rPr>
                <w:rFonts w:eastAsia="Times New Roman"/>
                <w:bCs/>
                <w:iCs/>
                <w:sz w:val="24"/>
                <w:szCs w:val="24"/>
              </w:rPr>
              <w:t xml:space="preserve">сфере </w:t>
            </w:r>
            <w:r w:rsidR="00095375" w:rsidRPr="00E40E56">
              <w:rPr>
                <w:rFonts w:eastAsia="Times New Roman"/>
                <w:bCs/>
                <w:iCs/>
                <w:sz w:val="24"/>
                <w:szCs w:val="24"/>
              </w:rPr>
              <w:t>деятельности.</w:t>
            </w:r>
          </w:p>
        </w:tc>
        <w:tc>
          <w:tcPr>
            <w:tcW w:w="1920" w:type="dxa"/>
          </w:tcPr>
          <w:p w:rsidR="00F511E0" w:rsidRPr="00E40E56" w:rsidRDefault="00F511E0" w:rsidP="000D3ABE">
            <w:pPr>
              <w:rPr>
                <w:rFonts w:eastAsia="Times New Roman"/>
                <w:sz w:val="24"/>
                <w:szCs w:val="24"/>
              </w:rPr>
            </w:pPr>
            <w:r w:rsidRPr="00E40E56">
              <w:rPr>
                <w:rFonts w:eastAsia="Times New Roman"/>
                <w:sz w:val="24"/>
                <w:szCs w:val="24"/>
              </w:rPr>
              <w:t>юридической терминологией;</w:t>
            </w:r>
            <w:r w:rsidR="00095375" w:rsidRPr="00E40E56">
              <w:rPr>
                <w:rFonts w:eastAsia="Times New Roman"/>
                <w:sz w:val="24"/>
                <w:szCs w:val="24"/>
              </w:rPr>
              <w:t xml:space="preserve"> </w:t>
            </w:r>
            <w:r w:rsidRPr="00E40E56">
              <w:rPr>
                <w:sz w:val="24"/>
                <w:szCs w:val="24"/>
              </w:rPr>
              <w:t>навыками работы с нормативными правовыми актами;</w:t>
            </w:r>
            <w:r w:rsidR="00095375" w:rsidRPr="00E40E56">
              <w:rPr>
                <w:sz w:val="24"/>
                <w:szCs w:val="24"/>
              </w:rPr>
              <w:t xml:space="preserve"> </w:t>
            </w:r>
            <w:r w:rsidRPr="00E40E56">
              <w:rPr>
                <w:sz w:val="24"/>
                <w:szCs w:val="24"/>
              </w:rPr>
              <w:t>навыками анализа различных правовых отношений, являющихся объектами профессиональной деятельности</w:t>
            </w:r>
          </w:p>
        </w:tc>
      </w:tr>
    </w:tbl>
    <w:p w:rsidR="00E40E56" w:rsidRDefault="00E40E56" w:rsidP="00E40E56">
      <w:pPr>
        <w:rPr>
          <w:rFonts w:eastAsia="Times New Roman"/>
          <w:szCs w:val="24"/>
          <w:lang w:eastAsia="ru-RU"/>
        </w:rPr>
      </w:pPr>
      <w:r>
        <w:br w:type="page"/>
      </w:r>
    </w:p>
    <w:p w:rsidR="00F511E0" w:rsidRPr="00F5102A" w:rsidRDefault="00F511E0" w:rsidP="00F511E0">
      <w:pPr>
        <w:pStyle w:val="3"/>
        <w:ind w:left="0" w:firstLine="0"/>
      </w:pPr>
      <w:r w:rsidRPr="00F5102A">
        <w:lastRenderedPageBreak/>
        <w:t>Распределение трудоемкости дисциплины по видам занятий</w:t>
      </w:r>
    </w:p>
    <w:p w:rsidR="00F511E0" w:rsidRPr="007C3382" w:rsidRDefault="00F511E0" w:rsidP="001E3A7B">
      <w:pPr>
        <w:rPr>
          <w:rFonts w:eastAsia="Times New Roman"/>
          <w:szCs w:val="28"/>
        </w:rPr>
      </w:pPr>
      <w:r w:rsidRPr="007C3382">
        <w:rPr>
          <w:rFonts w:eastAsia="Times New Roman"/>
          <w:szCs w:val="28"/>
          <w:lang w:eastAsia="ru-RU"/>
        </w:rPr>
        <w:t>Таблица 4.1 – Распределение трудоемкости дисциплины по видам занятий, реализуемой по учебным планам, часов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3686"/>
      </w:tblGrid>
      <w:tr w:rsidR="00976B74" w:rsidRPr="001A4082" w:rsidTr="001F3132">
        <w:trPr>
          <w:cantSplit/>
          <w:trHeight w:val="316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F3132" w:rsidRDefault="00976B74" w:rsidP="000D3AB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F3132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F3132" w:rsidRDefault="00976B74" w:rsidP="000D3AB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F3132">
              <w:rPr>
                <w:rFonts w:eastAsia="Times New Roman"/>
                <w:sz w:val="20"/>
                <w:szCs w:val="20"/>
              </w:rPr>
              <w:t>Очная форма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976B74" w:rsidRPr="001A4082" w:rsidRDefault="00976B74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976B74" w:rsidRPr="001A4082" w:rsidRDefault="00976B74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2.6. Контрольная работа (К)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1A4082" w:rsidRDefault="00976B74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gramStart"/>
            <w:r w:rsidRPr="001A4082">
              <w:rPr>
                <w:rFonts w:eastAsia="Times New Roman"/>
                <w:sz w:val="24"/>
                <w:szCs w:val="24"/>
              </w:rPr>
              <w:t>З</w:t>
            </w:r>
            <w:proofErr w:type="gramEnd"/>
          </w:p>
        </w:tc>
      </w:tr>
      <w:tr w:rsidR="00976B74" w:rsidRPr="001A4082" w:rsidTr="00976B74">
        <w:trPr>
          <w:trHeight w:val="22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1A4082" w:rsidRDefault="00976B74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A4082"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F511E0" w:rsidRPr="001A4082" w:rsidRDefault="00F511E0" w:rsidP="00F511E0">
      <w:pPr>
        <w:ind w:left="360"/>
        <w:rPr>
          <w:rFonts w:eastAsia="Times New Roman"/>
          <w:sz w:val="24"/>
          <w:szCs w:val="24"/>
        </w:rPr>
      </w:pPr>
      <w:r w:rsidRPr="001A4082">
        <w:rPr>
          <w:rFonts w:eastAsia="Times New Roman"/>
          <w:sz w:val="24"/>
          <w:szCs w:val="24"/>
        </w:rPr>
        <w:t>*</w:t>
      </w:r>
      <w:r w:rsidRPr="001A4082">
        <w:rPr>
          <w:rFonts w:eastAsia="Times New Roman"/>
          <w:sz w:val="24"/>
          <w:szCs w:val="24"/>
        </w:rPr>
        <w:tab/>
        <w:t>Формы промежуточной аттестации: зачет (З)</w:t>
      </w:r>
    </w:p>
    <w:p w:rsidR="00F511E0" w:rsidRPr="00F5102A" w:rsidRDefault="00F511E0" w:rsidP="00F511E0">
      <w:pPr>
        <w:pStyle w:val="3"/>
        <w:ind w:left="0" w:firstLine="0"/>
      </w:pPr>
      <w:r w:rsidRPr="00F5102A">
        <w:t>Тематический план освоения дисциплины</w:t>
      </w:r>
    </w:p>
    <w:p w:rsidR="00976B74" w:rsidRPr="00591BAE" w:rsidRDefault="00976B74" w:rsidP="00976B74">
      <w:pPr>
        <w:spacing w:before="120" w:after="120"/>
        <w:jc w:val="left"/>
        <w:rPr>
          <w:rFonts w:eastAsia="Times New Roman"/>
          <w:szCs w:val="28"/>
        </w:rPr>
      </w:pPr>
      <w:r w:rsidRPr="00EE4D66">
        <w:rPr>
          <w:rFonts w:eastAsia="Times New Roman"/>
          <w:szCs w:val="28"/>
        </w:rPr>
        <w:t>Таблица 5.</w:t>
      </w:r>
      <w:r w:rsidRPr="00591BAE">
        <w:rPr>
          <w:rFonts w:eastAsia="Times New Roman"/>
          <w:szCs w:val="28"/>
        </w:rPr>
        <w:t xml:space="preserve">1 – Тематический план изучения дисциплины по учебному плану </w:t>
      </w:r>
      <w:r w:rsidRPr="00591BAE">
        <w:rPr>
          <w:rFonts w:eastAsia="Times New Roman"/>
          <w:szCs w:val="28"/>
          <w:lang w:eastAsia="ru-RU"/>
        </w:rPr>
        <w:t>для очной формы обучения, часов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5244"/>
        <w:gridCol w:w="567"/>
        <w:gridCol w:w="426"/>
        <w:gridCol w:w="567"/>
        <w:gridCol w:w="567"/>
        <w:gridCol w:w="567"/>
      </w:tblGrid>
      <w:tr w:rsidR="00976B74" w:rsidRPr="00591BAE" w:rsidTr="00591BAE">
        <w:trPr>
          <w:cantSplit/>
          <w:trHeight w:val="31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591BAE" w:rsidRDefault="00976B74" w:rsidP="00C36AA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Наименование темы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591BAE" w:rsidRDefault="00976B74" w:rsidP="00C36AA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Изучаемые</w:t>
            </w:r>
          </w:p>
          <w:p w:rsidR="00976B74" w:rsidRPr="00591BAE" w:rsidRDefault="00976B74" w:rsidP="00C36AA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вопросы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591BAE" w:rsidRDefault="00976B74" w:rsidP="00C36AA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Объем часов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B74" w:rsidRPr="00591BAE" w:rsidRDefault="00976B74" w:rsidP="00C36AA7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Форма текущего контроля*</w:t>
            </w:r>
          </w:p>
        </w:tc>
      </w:tr>
      <w:tr w:rsidR="00976B74" w:rsidRPr="009B73A4" w:rsidTr="00591BAE">
        <w:trPr>
          <w:cantSplit/>
          <w:trHeight w:val="135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591BAE" w:rsidRDefault="00976B74" w:rsidP="00C36AA7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591BAE" w:rsidRDefault="00976B74" w:rsidP="00C36AA7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6B74" w:rsidRPr="00591BAE" w:rsidRDefault="00976B74" w:rsidP="00C36AA7">
            <w:pPr>
              <w:ind w:left="113" w:right="113"/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Лекции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6B74" w:rsidRPr="00591BAE" w:rsidRDefault="00976B74" w:rsidP="00C36AA7">
            <w:pPr>
              <w:ind w:left="113" w:right="113"/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Лабораторные работы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6B74" w:rsidRPr="00591BAE" w:rsidRDefault="00976B74" w:rsidP="00DF673E">
            <w:pPr>
              <w:ind w:left="113" w:right="113"/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Практические (семинарские)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6B74" w:rsidRPr="009B73A4" w:rsidRDefault="00976B74" w:rsidP="00C36AA7">
            <w:pPr>
              <w:ind w:left="113" w:right="113"/>
              <w:jc w:val="center"/>
              <w:rPr>
                <w:rFonts w:eastAsia="Times New Roman"/>
                <w:sz w:val="16"/>
                <w:szCs w:val="16"/>
              </w:rPr>
            </w:pPr>
            <w:r w:rsidRPr="00591BAE">
              <w:rPr>
                <w:rFonts w:eastAsia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76B74" w:rsidRPr="009B73A4" w:rsidTr="00C36AA7">
        <w:trPr>
          <w:cantSplit/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tabs>
                <w:tab w:val="left" w:pos="1080"/>
              </w:tabs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1. Теория права и государства</w:t>
            </w:r>
          </w:p>
        </w:tc>
      </w:tr>
      <w:tr w:rsidR="00976B74" w:rsidRPr="009B73A4" w:rsidTr="00591BA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Понятие сущности и системы права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Понятие, признаки и функции права. Правовые нормы: понятие, виды, структура. Система права. Отрасли российского права. Международное право как особая система права. Источники права. Нормативные правовые акты в России. Основные правовые системы мира.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591BAE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АКР</w:t>
            </w:r>
          </w:p>
        </w:tc>
      </w:tr>
      <w:tr w:rsidR="00976B74" w:rsidRPr="009B73A4" w:rsidTr="00591BA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Роль государства в жизни общества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Понятие, признаки и аппарат государства. Форма государства: форма правления, форма государственного устройства, политический режим. Законность, правопорядок и правовое государство.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591BAE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976B74" w:rsidRPr="009B73A4" w:rsidTr="00591BA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Правоотношения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Понятие, признаки, элементы и виды правоотношений. Юридические факты.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591BAE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976B74" w:rsidRPr="009B73A4" w:rsidTr="00591BA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Правонарушение и юридическая ответственность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Правонарушение: понятие и состав. Юридическая ответственность: понятие, признаки, цели и виды.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976B74" w:rsidRPr="009B73A4" w:rsidTr="00C36AA7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2.Основы конституционного права</w:t>
            </w:r>
          </w:p>
        </w:tc>
      </w:tr>
      <w:tr w:rsidR="00976B74" w:rsidRPr="009B73A4" w:rsidTr="00591BA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Основы конституционного строя и федеративного устройства </w:t>
            </w:r>
            <w:r w:rsidRPr="009B73A4">
              <w:rPr>
                <w:sz w:val="20"/>
                <w:szCs w:val="20"/>
              </w:rPr>
              <w:lastRenderedPageBreak/>
              <w:t>России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lastRenderedPageBreak/>
              <w:t xml:space="preserve">Конституция РФ: история и общая характеристика. Основы конституционного строя России. Федеративное устройство России.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976B74" w:rsidRPr="009B73A4" w:rsidTr="00591BA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lastRenderedPageBreak/>
              <w:t>Основы правового статуса человека и гражданина в РФ.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Основные права и свободы человека и гражданина. Основные обязанности гражданина РФ. Гражданство. Избирательное право.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976B74" w:rsidRPr="009B73A4" w:rsidTr="00591BA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Система органов государственной власти в России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Правовое положение Президента, Федерального Собрания и Правительства РФ. Законодательный процесс. Правовое положение судебной власти и системы в России. Местное самоуправление в России.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АКР</w:t>
            </w:r>
            <w:r>
              <w:rPr>
                <w:rFonts w:eastAsia="Times New Roman"/>
                <w:sz w:val="20"/>
                <w:szCs w:val="20"/>
              </w:rPr>
              <w:t>, Т</w:t>
            </w:r>
          </w:p>
        </w:tc>
      </w:tr>
      <w:tr w:rsidR="00976B74" w:rsidRPr="009B73A4" w:rsidTr="00C36AA7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3. Основы гражданского права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Понятие гражданских правоотношений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Понятие, система и источники гражданского права РФ. Граждане как субъекты гражданского права. Объекты гражданских прав.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591BAE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Юридические лица как субъекты гражданских правоотношений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Юридические лица: понятие, порядок создания и прекращения. Организационно-правовые формы юридических лиц.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Имущественные права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 собственности: понятие, формы, основания приобретения и прекращения, общая собственность. Другие вещные права и способы их защиты. Наследственное право.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976B74" w:rsidRPr="009B73A4" w:rsidTr="00DF673E">
        <w:trPr>
          <w:trHeight w:val="7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Правовая защита информации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Информация как объект гражданского права.</w:t>
            </w:r>
          </w:p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Государственная тайна и конфиденциальная информация. Защита информации.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591BAE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Гражданско-правовые обязательства и ответственность за их исполнение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Гражданско-правовые обязательства: понятие, исполнение, обеспечение исполнения, прекращение. Гражданско-правовой договор: общие положения и основные виды. Гражданско-правовая (имущественная) ответственность.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pStyle w:val="a4"/>
              <w:ind w:firstLine="0"/>
              <w:jc w:val="left"/>
              <w:outlineLvl w:val="0"/>
              <w:rPr>
                <w:bCs/>
                <w:sz w:val="20"/>
                <w:szCs w:val="20"/>
              </w:rPr>
            </w:pPr>
            <w:r w:rsidRPr="009B73A4">
              <w:rPr>
                <w:bCs/>
                <w:sz w:val="20"/>
                <w:szCs w:val="20"/>
              </w:rPr>
              <w:t>Основы семейного права РФ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Понятия семейного права, семьи и брака.</w:t>
            </w:r>
          </w:p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Условия и порядок заключения и расторжения брака. Права и обязанности супругов. Права, обязанности и ответственность родителей и детей.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</w:t>
            </w:r>
          </w:p>
        </w:tc>
      </w:tr>
      <w:tr w:rsidR="00976B74" w:rsidRPr="009B73A4" w:rsidTr="00C36AA7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tabs>
                <w:tab w:val="left" w:pos="1260"/>
              </w:tabs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4. Основы трудового права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pStyle w:val="a4"/>
              <w:ind w:firstLine="0"/>
              <w:jc w:val="left"/>
              <w:outlineLvl w:val="0"/>
              <w:rPr>
                <w:bCs/>
                <w:sz w:val="20"/>
                <w:szCs w:val="20"/>
              </w:rPr>
            </w:pPr>
            <w:r w:rsidRPr="009B73A4">
              <w:rPr>
                <w:bCs/>
                <w:sz w:val="20"/>
                <w:szCs w:val="20"/>
              </w:rPr>
              <w:t>Понятие трудовых правоотношений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Понятие и источники трудового права РФ. Трудовой договор: понятие и заключение. Основания прекращения трудового договора.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Права и ответственность работников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Рабочее время и время отдыха. Дисциплинарная и материальная ответственность работников. Порядок рассмотрения трудовых споров.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РЗ</w:t>
            </w:r>
            <w:r>
              <w:rPr>
                <w:rFonts w:eastAsia="Times New Roman"/>
                <w:sz w:val="20"/>
                <w:szCs w:val="20"/>
              </w:rPr>
              <w:t>;</w:t>
            </w:r>
            <w:r w:rsidR="00D8611D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Т</w:t>
            </w:r>
          </w:p>
        </w:tc>
      </w:tr>
      <w:tr w:rsidR="00976B74" w:rsidRPr="009B73A4" w:rsidTr="00C36AA7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B73A4">
              <w:rPr>
                <w:rFonts w:eastAsia="Times New Roman"/>
                <w:b/>
                <w:sz w:val="24"/>
                <w:szCs w:val="24"/>
                <w:lang w:eastAsia="ru-RU"/>
              </w:rPr>
              <w:t>Раздел 5. Основы уголовного и административного права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left"/>
              <w:rPr>
                <w:bCs/>
                <w:sz w:val="20"/>
                <w:szCs w:val="20"/>
              </w:rPr>
            </w:pPr>
            <w:r w:rsidRPr="009B73A4">
              <w:rPr>
                <w:bCs/>
                <w:sz w:val="20"/>
                <w:szCs w:val="20"/>
              </w:rPr>
              <w:t>Основы уголовного права РФ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 и система уголовного права РФ. Преступление: понятие и категории. Виды уголовных наказаний. Обстоятельства, исключающие преступность деяния, и основания освобождения от уголовной ответственности.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left"/>
              <w:rPr>
                <w:bCs/>
                <w:sz w:val="20"/>
                <w:szCs w:val="20"/>
              </w:rPr>
            </w:pPr>
            <w:r w:rsidRPr="009B73A4">
              <w:rPr>
                <w:bCs/>
                <w:sz w:val="20"/>
                <w:szCs w:val="20"/>
              </w:rPr>
              <w:t>Основы административного права РФ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 xml:space="preserve">Понятие административного права РФ. Административные правонарушения и ответственность (виды административных наказаний).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РЗ</w:t>
            </w:r>
          </w:p>
        </w:tc>
      </w:tr>
      <w:tr w:rsidR="00976B74" w:rsidRPr="009B73A4" w:rsidTr="00C36AA7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b/>
                <w:sz w:val="24"/>
                <w:szCs w:val="24"/>
              </w:rPr>
            </w:pPr>
            <w:r w:rsidRPr="009B73A4">
              <w:rPr>
                <w:rFonts w:eastAsia="Times New Roman"/>
                <w:b/>
                <w:sz w:val="24"/>
                <w:szCs w:val="24"/>
              </w:rPr>
              <w:t>Раздел 6. Основы экологического и земельного права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Экологические и земельные правоотношения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Понятие и источники экологического права РФ. Принципы охраны окружающей среды. Категории земель в РФ. Особенности оборота земель сельскохозяйственного назначения.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ДЗ</w:t>
            </w:r>
          </w:p>
        </w:tc>
      </w:tr>
      <w:tr w:rsidR="00D8611D" w:rsidRPr="009B73A4" w:rsidTr="00C36AA7">
        <w:trPr>
          <w:trHeight w:val="345"/>
        </w:trPr>
        <w:tc>
          <w:tcPr>
            <w:tcW w:w="9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1D" w:rsidRDefault="00D8611D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Theme="minorHAnsi" w:cstheme="minorBidi"/>
                <w:b/>
                <w:sz w:val="24"/>
                <w:szCs w:val="24"/>
              </w:rPr>
              <w:t>Раздел 7</w:t>
            </w:r>
            <w:r w:rsidRPr="00741FA2">
              <w:rPr>
                <w:rFonts w:eastAsiaTheme="minorHAnsi" w:cstheme="minorBidi"/>
                <w:b/>
                <w:sz w:val="24"/>
                <w:szCs w:val="24"/>
              </w:rPr>
              <w:t>. Правовое регулирование профессиональной деятельности</w:t>
            </w:r>
          </w:p>
        </w:tc>
      </w:tr>
      <w:tr w:rsidR="00976B74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D8611D" w:rsidP="00D8611D">
            <w:pPr>
              <w:tabs>
                <w:tab w:val="center" w:pos="4677"/>
                <w:tab w:val="right" w:pos="9355"/>
              </w:tabs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741FA2">
              <w:rPr>
                <w:rFonts w:eastAsia="Times New Roman"/>
                <w:sz w:val="20"/>
                <w:szCs w:val="20"/>
                <w:lang w:eastAsia="ru-RU"/>
              </w:rPr>
              <w:t xml:space="preserve">Правовое </w:t>
            </w:r>
            <w:r w:rsidRPr="00741FA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регулирование ветеринарной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1D" w:rsidRPr="009B73A4" w:rsidRDefault="00D8611D" w:rsidP="00D8611D">
            <w:pPr>
              <w:jc w:val="left"/>
              <w:rPr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lastRenderedPageBreak/>
              <w:t xml:space="preserve">Классификация источников правового регулирования </w:t>
            </w:r>
            <w:r w:rsidRPr="009B73A4">
              <w:rPr>
                <w:sz w:val="20"/>
                <w:szCs w:val="20"/>
              </w:rPr>
              <w:lastRenderedPageBreak/>
              <w:t>профессиональной деятельности.</w:t>
            </w:r>
          </w:p>
          <w:p w:rsidR="00976B74" w:rsidRPr="009B73A4" w:rsidRDefault="00D8611D" w:rsidP="00D8611D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sz w:val="20"/>
                <w:szCs w:val="20"/>
              </w:rPr>
              <w:t>Основные источники правового регулирования профессиональной деятельности (общая характеристика)</w:t>
            </w:r>
            <w:r>
              <w:rPr>
                <w:sz w:val="20"/>
                <w:szCs w:val="20"/>
              </w:rPr>
              <w:t xml:space="preserve">. </w:t>
            </w:r>
            <w:r w:rsidRPr="00741FA2">
              <w:rPr>
                <w:rFonts w:eastAsiaTheme="minorHAnsi" w:cstheme="minorBidi"/>
                <w:sz w:val="20"/>
                <w:szCs w:val="20"/>
              </w:rPr>
              <w:t xml:space="preserve">Ветеринарное законодательство РФ. </w:t>
            </w:r>
            <w:r>
              <w:rPr>
                <w:rFonts w:eastAsiaTheme="minorHAnsi" w:cstheme="minorBidi"/>
                <w:sz w:val="20"/>
                <w:szCs w:val="20"/>
              </w:rPr>
              <w:t xml:space="preserve">Законодательство в сфере здравоохранения. Нормативные </w:t>
            </w:r>
            <w:r w:rsidRPr="00741FA2">
              <w:rPr>
                <w:rFonts w:eastAsiaTheme="minorHAnsi" w:cstheme="minorBidi"/>
                <w:sz w:val="20"/>
                <w:szCs w:val="20"/>
              </w:rPr>
              <w:t>правовые акты Алтайского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Pr="00B74A43" w:rsidRDefault="00F46525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</w:tr>
      <w:tr w:rsidR="00D8611D" w:rsidRPr="009B73A4" w:rsidTr="00DF673E">
        <w:trPr>
          <w:trHeight w:val="34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1D" w:rsidRPr="009B73A4" w:rsidRDefault="00D8611D" w:rsidP="00D8611D">
            <w:pPr>
              <w:tabs>
                <w:tab w:val="center" w:pos="4677"/>
                <w:tab w:val="right" w:pos="9355"/>
              </w:tabs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1D" w:rsidRDefault="00D8611D" w:rsidP="00D8611D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 и сдача зачета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11D" w:rsidRDefault="00D8611D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11D" w:rsidRPr="009B73A4" w:rsidRDefault="00D8611D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11D" w:rsidRDefault="00D8611D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11D" w:rsidRPr="00F46525" w:rsidRDefault="00D8611D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F46525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11D" w:rsidRPr="009B73A4" w:rsidRDefault="00D8611D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</w:tr>
      <w:tr w:rsidR="00976B74" w:rsidRPr="009B73A4" w:rsidTr="00DF673E">
        <w:trPr>
          <w:trHeight w:val="33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D8611D">
            <w:pPr>
              <w:tabs>
                <w:tab w:val="center" w:pos="4677"/>
                <w:tab w:val="right" w:pos="9355"/>
              </w:tabs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74" w:rsidRPr="009B73A4" w:rsidRDefault="00976B74" w:rsidP="00C36AA7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9B73A4">
              <w:rPr>
                <w:rFonts w:eastAsia="Times New Roman"/>
                <w:sz w:val="20"/>
                <w:szCs w:val="20"/>
              </w:rPr>
              <w:t>Всего по дисциплине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Pr="00F46525" w:rsidRDefault="00D8611D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F46525">
              <w:rPr>
                <w:rFonts w:eastAsia="Times New Roman"/>
                <w:sz w:val="20"/>
                <w:szCs w:val="20"/>
              </w:rPr>
              <w:t>18</w:t>
            </w:r>
          </w:p>
          <w:p w:rsidR="00976B74" w:rsidRPr="00F46525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Pr="00F46525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  <w:r w:rsidRPr="00F46525">
              <w:rPr>
                <w:rFonts w:eastAsia="Times New Roman"/>
                <w:sz w:val="20"/>
                <w:szCs w:val="20"/>
              </w:rPr>
              <w:t>-</w:t>
            </w:r>
          </w:p>
          <w:p w:rsidR="00976B74" w:rsidRPr="00F46525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Pr="00F46525" w:rsidRDefault="00D8611D" w:rsidP="00C36AA7">
            <w:pPr>
              <w:spacing w:after="120"/>
              <w:outlineLvl w:val="0"/>
              <w:rPr>
                <w:rFonts w:eastAsia="Times New Roman"/>
                <w:sz w:val="20"/>
                <w:szCs w:val="20"/>
              </w:rPr>
            </w:pPr>
            <w:r w:rsidRPr="00F46525">
              <w:rPr>
                <w:rFonts w:eastAsia="Times New Roman"/>
                <w:sz w:val="20"/>
                <w:szCs w:val="20"/>
              </w:rPr>
              <w:t>18</w:t>
            </w:r>
          </w:p>
          <w:p w:rsidR="00976B74" w:rsidRPr="00F46525" w:rsidRDefault="00976B74" w:rsidP="00C36AA7">
            <w:pPr>
              <w:spacing w:after="120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Pr="00F46525" w:rsidRDefault="00D8611D" w:rsidP="00C36AA7">
            <w:pPr>
              <w:spacing w:after="120"/>
              <w:outlineLvl w:val="0"/>
              <w:rPr>
                <w:rFonts w:eastAsia="Times New Roman"/>
                <w:sz w:val="20"/>
                <w:szCs w:val="20"/>
              </w:rPr>
            </w:pPr>
            <w:r w:rsidRPr="00F46525">
              <w:rPr>
                <w:rFonts w:eastAsia="Times New Roman"/>
                <w:sz w:val="20"/>
                <w:szCs w:val="20"/>
              </w:rPr>
              <w:t>72</w:t>
            </w:r>
          </w:p>
          <w:p w:rsidR="00976B74" w:rsidRPr="00F46525" w:rsidRDefault="00976B74" w:rsidP="00C36AA7">
            <w:pPr>
              <w:spacing w:after="120"/>
              <w:outlineLv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74" w:rsidRPr="009B73A4" w:rsidRDefault="00976B74" w:rsidP="00C36AA7">
            <w:pPr>
              <w:spacing w:after="120"/>
              <w:jc w:val="center"/>
              <w:outlineLvl w:val="0"/>
              <w:rPr>
                <w:rFonts w:eastAsia="Times New Roman"/>
                <w:sz w:val="20"/>
                <w:szCs w:val="20"/>
              </w:rPr>
            </w:pPr>
          </w:p>
        </w:tc>
      </w:tr>
    </w:tbl>
    <w:p w:rsidR="00976B74" w:rsidRPr="001A3E3B" w:rsidRDefault="00976B74" w:rsidP="00976B74">
      <w:pPr>
        <w:jc w:val="left"/>
        <w:rPr>
          <w:rFonts w:eastAsia="Times New Roman"/>
          <w:sz w:val="24"/>
          <w:szCs w:val="24"/>
        </w:rPr>
      </w:pPr>
      <w:proofErr w:type="gramStart"/>
      <w:r w:rsidRPr="00EE4D66">
        <w:rPr>
          <w:rFonts w:eastAsia="Times New Roman"/>
          <w:sz w:val="24"/>
          <w:szCs w:val="24"/>
        </w:rPr>
        <w:t>*Формы текущего контроля: лабораторная работа (ЛР); контрольная работа (К); расчетно-графическая работа (РГР); домашнее задание (ДЗ); реферат (Р); эссе (Э); коллоквиум (КЛ); тестирование (Т); индивидуальное задание (ИЗ); аудиторная контрольная работа (АКР); решение задач (РЗ).</w:t>
      </w:r>
      <w:proofErr w:type="gramEnd"/>
    </w:p>
    <w:p w:rsidR="00F511E0" w:rsidRPr="00741FA2" w:rsidRDefault="00F511E0" w:rsidP="00D8611D">
      <w:pPr>
        <w:spacing w:before="120" w:after="120"/>
        <w:rPr>
          <w:rFonts w:eastAsia="Times New Roman"/>
          <w:szCs w:val="28"/>
        </w:rPr>
      </w:pPr>
      <w:r w:rsidRPr="00741FA2">
        <w:rPr>
          <w:rFonts w:eastAsia="Times New Roman"/>
          <w:szCs w:val="28"/>
        </w:rPr>
        <w:t>Таблица 5.2 – Вид, контроль выполнения и методическое обеспечение самостоятельной работы студентов</w:t>
      </w:r>
    </w:p>
    <w:tbl>
      <w:tblPr>
        <w:tblStyle w:val="ad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850"/>
        <w:gridCol w:w="2126"/>
        <w:gridCol w:w="4395"/>
      </w:tblGrid>
      <w:tr w:rsidR="00F511E0" w:rsidRPr="00741FA2" w:rsidTr="000D3ABE">
        <w:tc>
          <w:tcPr>
            <w:tcW w:w="675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 xml:space="preserve">№ </w:t>
            </w:r>
            <w:proofErr w:type="gramStart"/>
            <w:r w:rsidRPr="00741FA2">
              <w:rPr>
                <w:rFonts w:eastAsia="Times New Roman"/>
                <w:sz w:val="20"/>
              </w:rPr>
              <w:t>п</w:t>
            </w:r>
            <w:proofErr w:type="gramEnd"/>
            <w:r w:rsidRPr="00741FA2">
              <w:rPr>
                <w:rFonts w:eastAsia="Times New Roman"/>
                <w:sz w:val="20"/>
              </w:rPr>
              <w:t>/п</w:t>
            </w:r>
          </w:p>
        </w:tc>
        <w:tc>
          <w:tcPr>
            <w:tcW w:w="1560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Вид СРС</w:t>
            </w:r>
          </w:p>
        </w:tc>
        <w:tc>
          <w:tcPr>
            <w:tcW w:w="850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Кол-во часов</w:t>
            </w:r>
          </w:p>
        </w:tc>
        <w:tc>
          <w:tcPr>
            <w:tcW w:w="2126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Контроль выполнения</w:t>
            </w:r>
          </w:p>
        </w:tc>
        <w:tc>
          <w:tcPr>
            <w:tcW w:w="4395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Методическое обеспечение</w:t>
            </w:r>
          </w:p>
        </w:tc>
      </w:tr>
      <w:tr w:rsidR="00F511E0" w:rsidRPr="00741FA2" w:rsidTr="000D3ABE">
        <w:tc>
          <w:tcPr>
            <w:tcW w:w="675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1</w:t>
            </w:r>
          </w:p>
        </w:tc>
        <w:tc>
          <w:tcPr>
            <w:tcW w:w="1560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Выполнение домашнего задания (ДЗ)</w:t>
            </w:r>
          </w:p>
        </w:tc>
        <w:tc>
          <w:tcPr>
            <w:tcW w:w="850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16</w:t>
            </w:r>
          </w:p>
        </w:tc>
        <w:tc>
          <w:tcPr>
            <w:tcW w:w="2126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Устный опрос на аудиторном занятии Система оценок «зачтено»/«не зачтено».</w:t>
            </w:r>
          </w:p>
        </w:tc>
        <w:tc>
          <w:tcPr>
            <w:tcW w:w="4395" w:type="dxa"/>
          </w:tcPr>
          <w:p w:rsidR="00F511E0" w:rsidRPr="00741FA2" w:rsidRDefault="00F511E0" w:rsidP="000D3ABE">
            <w:pPr>
              <w:rPr>
                <w:rFonts w:eastAsiaTheme="minorHAnsi" w:cstheme="minorBidi"/>
                <w:sz w:val="20"/>
              </w:rPr>
            </w:pPr>
            <w:r w:rsidRPr="00741FA2">
              <w:rPr>
                <w:rFonts w:eastAsiaTheme="minorHAnsi" w:cstheme="minorBidi"/>
                <w:sz w:val="20"/>
              </w:rPr>
              <w:t>Примерный перечень вопросов для проведения текущего контроля успеваемости и промежуточной аттестации по темам лекционного курса в соответствии с данной программой.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Основная и дополнительная учебная литература библиотеки университета.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ресурсы научной библиотеки университета.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каталоги и библиотеки Интернета.</w:t>
            </w:r>
          </w:p>
        </w:tc>
      </w:tr>
      <w:tr w:rsidR="00F511E0" w:rsidRPr="00741FA2" w:rsidTr="000D3ABE">
        <w:tc>
          <w:tcPr>
            <w:tcW w:w="675" w:type="dxa"/>
          </w:tcPr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2</w:t>
            </w:r>
          </w:p>
        </w:tc>
        <w:tc>
          <w:tcPr>
            <w:tcW w:w="1560" w:type="dxa"/>
          </w:tcPr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Подготовка к тестированию (Т)</w:t>
            </w:r>
          </w:p>
        </w:tc>
        <w:tc>
          <w:tcPr>
            <w:tcW w:w="850" w:type="dxa"/>
          </w:tcPr>
          <w:p w:rsidR="00F511E0" w:rsidRPr="00741FA2" w:rsidRDefault="00611ABC" w:rsidP="000D3ABE">
            <w:pPr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</w:t>
            </w:r>
            <w:r w:rsidR="00C20B3F">
              <w:rPr>
                <w:rFonts w:eastAsia="Times New Roman"/>
                <w:sz w:val="20"/>
              </w:rPr>
              <w:t>6</w:t>
            </w:r>
          </w:p>
        </w:tc>
        <w:tc>
          <w:tcPr>
            <w:tcW w:w="2126" w:type="dxa"/>
          </w:tcPr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Тестирование проводится в письменной форме двух видов: а) с вариантами ответов; б) без вариантов ответов. Система оценок: «зачтено»/«не зачтено».</w:t>
            </w:r>
          </w:p>
        </w:tc>
        <w:tc>
          <w:tcPr>
            <w:tcW w:w="4395" w:type="dxa"/>
          </w:tcPr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Примерный перечень вопросов для проведения тестирования по темам лекционного курса в соответствии с данной программой.</w:t>
            </w:r>
          </w:p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Основная и дополнительная учебная литература библиотеки университета.</w:t>
            </w:r>
          </w:p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Правовые информационные системы: «Консультант Плюс», «Гарант» и др.</w:t>
            </w:r>
          </w:p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Электронные ресурсы научной библиотеки университета.</w:t>
            </w:r>
          </w:p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Электронные каталоги и библиотеки Интернета.</w:t>
            </w:r>
          </w:p>
        </w:tc>
      </w:tr>
      <w:tr w:rsidR="00F511E0" w:rsidRPr="00741FA2" w:rsidTr="000D3ABE">
        <w:tc>
          <w:tcPr>
            <w:tcW w:w="675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3</w:t>
            </w:r>
          </w:p>
        </w:tc>
        <w:tc>
          <w:tcPr>
            <w:tcW w:w="1560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Решение задач (РЗ)</w:t>
            </w:r>
          </w:p>
        </w:tc>
        <w:tc>
          <w:tcPr>
            <w:tcW w:w="850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1</w:t>
            </w:r>
            <w:r w:rsidR="00611ABC">
              <w:rPr>
                <w:rFonts w:eastAsia="Times New Roman"/>
                <w:sz w:val="20"/>
              </w:rPr>
              <w:t>6</w:t>
            </w:r>
          </w:p>
        </w:tc>
        <w:tc>
          <w:tcPr>
            <w:tcW w:w="2126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Проверка правильности решения правовых задач в письменном виде. Система оценок: «зачтено»/«не зачтено».</w:t>
            </w:r>
          </w:p>
        </w:tc>
        <w:tc>
          <w:tcPr>
            <w:tcW w:w="4395" w:type="dxa"/>
          </w:tcPr>
          <w:p w:rsidR="00F511E0" w:rsidRPr="00741FA2" w:rsidRDefault="00F511E0" w:rsidP="000D3ABE">
            <w:pPr>
              <w:rPr>
                <w:sz w:val="20"/>
              </w:rPr>
            </w:pPr>
            <w:r w:rsidRPr="00741FA2">
              <w:rPr>
                <w:sz w:val="20"/>
              </w:rPr>
              <w:t>Примеры решения правовых задач в соответствии с данной программой.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</w:tc>
      </w:tr>
      <w:tr w:rsidR="00F511E0" w:rsidRPr="00741FA2" w:rsidTr="000D3ABE">
        <w:tc>
          <w:tcPr>
            <w:tcW w:w="675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4</w:t>
            </w:r>
          </w:p>
        </w:tc>
        <w:tc>
          <w:tcPr>
            <w:tcW w:w="1560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Подготовка к аудиторной контрольной работе (АКР)</w:t>
            </w:r>
          </w:p>
        </w:tc>
        <w:tc>
          <w:tcPr>
            <w:tcW w:w="850" w:type="dxa"/>
          </w:tcPr>
          <w:p w:rsidR="00F511E0" w:rsidRPr="00741FA2" w:rsidRDefault="00611ABC" w:rsidP="000D3ABE">
            <w:pPr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1</w:t>
            </w:r>
            <w:r w:rsidR="00C20B3F">
              <w:rPr>
                <w:rFonts w:eastAsia="Times New Roman"/>
                <w:sz w:val="20"/>
              </w:rPr>
              <w:t>6</w:t>
            </w:r>
          </w:p>
        </w:tc>
        <w:tc>
          <w:tcPr>
            <w:tcW w:w="2126" w:type="dxa"/>
          </w:tcPr>
          <w:p w:rsidR="00F511E0" w:rsidRPr="00741FA2" w:rsidRDefault="00F511E0" w:rsidP="000D3ABE">
            <w:pPr>
              <w:tabs>
                <w:tab w:val="left" w:pos="1440"/>
              </w:tabs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Письменная учебная работа, выполняемая на аудиторном занятии, оцениваемая по пятибалльной шкале</w:t>
            </w:r>
          </w:p>
        </w:tc>
        <w:tc>
          <w:tcPr>
            <w:tcW w:w="4395" w:type="dxa"/>
          </w:tcPr>
          <w:p w:rsidR="00F511E0" w:rsidRPr="00741FA2" w:rsidRDefault="00F511E0" w:rsidP="000D3ABE">
            <w:pPr>
              <w:rPr>
                <w:rFonts w:eastAsiaTheme="minorHAnsi" w:cstheme="minorBidi"/>
                <w:sz w:val="20"/>
              </w:rPr>
            </w:pPr>
            <w:r w:rsidRPr="00741FA2">
              <w:rPr>
                <w:rFonts w:eastAsiaTheme="minorHAnsi" w:cstheme="minorBidi"/>
                <w:sz w:val="20"/>
              </w:rPr>
              <w:t>Примерный перечень вопросов для проведения текущего контроля успеваемости и промежуточной аттестации по темам лекционного курса в соответствии с данной программой.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Основная и дополнительная учебная литература библиотеки университета.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ресурсы научной библиотеки университета.</w:t>
            </w:r>
          </w:p>
          <w:p w:rsidR="00F511E0" w:rsidRPr="00741FA2" w:rsidRDefault="00F511E0" w:rsidP="000D3ABE">
            <w:pPr>
              <w:rPr>
                <w:rFonts w:eastAsiaTheme="minorHAnsi" w:cstheme="minorBidi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каталоги и библиотеки Интернета.</w:t>
            </w:r>
          </w:p>
        </w:tc>
      </w:tr>
      <w:tr w:rsidR="00F511E0" w:rsidRPr="00741FA2" w:rsidTr="000D3ABE">
        <w:tc>
          <w:tcPr>
            <w:tcW w:w="675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lastRenderedPageBreak/>
              <w:t>5</w:t>
            </w:r>
          </w:p>
        </w:tc>
        <w:tc>
          <w:tcPr>
            <w:tcW w:w="1560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Написание реферата (Р)</w:t>
            </w:r>
          </w:p>
        </w:tc>
        <w:tc>
          <w:tcPr>
            <w:tcW w:w="850" w:type="dxa"/>
          </w:tcPr>
          <w:p w:rsidR="00F511E0" w:rsidRPr="00741FA2" w:rsidRDefault="00C20B3F" w:rsidP="000D3ABE">
            <w:pPr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3</w:t>
            </w:r>
          </w:p>
        </w:tc>
        <w:tc>
          <w:tcPr>
            <w:tcW w:w="2126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Проверка письменной учебной работы, выполненной по индивидуальному заданию преподавателя, содержащей теоретическое исследование изучаемой проблемы - обзор литературных источников, их анализ и теоретическое обобщение. Система оценок: «зачтено»/«не зачтено».</w:t>
            </w:r>
          </w:p>
        </w:tc>
        <w:tc>
          <w:tcPr>
            <w:tcW w:w="4395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Примерная тематика рефератов в соответствии с данной программой.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Основная и дополнительная учебная литература библиотеки университета.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ресурсы научной библиотеки университета.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каталоги и библиотеки Интернета.</w:t>
            </w:r>
          </w:p>
        </w:tc>
      </w:tr>
      <w:tr w:rsidR="00F511E0" w:rsidRPr="00741FA2" w:rsidTr="000D3ABE">
        <w:tc>
          <w:tcPr>
            <w:tcW w:w="675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6</w:t>
            </w:r>
          </w:p>
        </w:tc>
        <w:tc>
          <w:tcPr>
            <w:tcW w:w="1560" w:type="dxa"/>
          </w:tcPr>
          <w:p w:rsidR="00F511E0" w:rsidRPr="00741FA2" w:rsidRDefault="00F511E0" w:rsidP="000D3ABE">
            <w:pPr>
              <w:jc w:val="center"/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Подготовка к зачету</w:t>
            </w:r>
          </w:p>
        </w:tc>
        <w:tc>
          <w:tcPr>
            <w:tcW w:w="850" w:type="dxa"/>
          </w:tcPr>
          <w:p w:rsidR="00F511E0" w:rsidRPr="00741FA2" w:rsidRDefault="00C20B3F" w:rsidP="000D3ABE">
            <w:pPr>
              <w:jc w:val="center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>5</w:t>
            </w:r>
          </w:p>
        </w:tc>
        <w:tc>
          <w:tcPr>
            <w:tcW w:w="2126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Устный или письменный опрос по итогам изучения дисциплины Система оценок: «зачтено»/«не зачтено»</w:t>
            </w:r>
          </w:p>
        </w:tc>
        <w:tc>
          <w:tcPr>
            <w:tcW w:w="4395" w:type="dxa"/>
          </w:tcPr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Вопросы для устной или письменной сдачи зачета в соответствии с данной программой.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Основная и дополнительная учебная литература библиотеки университета.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Правовые информационные системы: «Консультант Плюс», «Гарант» и др.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ресурсы научной библиотеки университета.</w:t>
            </w:r>
          </w:p>
          <w:p w:rsidR="00F511E0" w:rsidRPr="00741FA2" w:rsidRDefault="00F511E0" w:rsidP="000D3ABE">
            <w:pPr>
              <w:rPr>
                <w:rFonts w:eastAsia="Times New Roman"/>
                <w:sz w:val="20"/>
              </w:rPr>
            </w:pPr>
            <w:r w:rsidRPr="00741FA2">
              <w:rPr>
                <w:rFonts w:eastAsia="Times New Roman"/>
                <w:sz w:val="20"/>
              </w:rPr>
              <w:t>Электронные каталоги и библиотеки Интернета.</w:t>
            </w:r>
          </w:p>
        </w:tc>
      </w:tr>
    </w:tbl>
    <w:p w:rsidR="00F511E0" w:rsidRPr="00F5102A" w:rsidRDefault="00F511E0" w:rsidP="00F511E0">
      <w:pPr>
        <w:pStyle w:val="3"/>
        <w:ind w:left="0" w:firstLine="0"/>
      </w:pPr>
      <w:r w:rsidRPr="00F5102A">
        <w:t>Образовательные технологии</w:t>
      </w:r>
    </w:p>
    <w:p w:rsidR="00F511E0" w:rsidRPr="00741FA2" w:rsidRDefault="00F511E0" w:rsidP="00F511E0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</w:t>
      </w:r>
      <w:r w:rsidRPr="00741FA2">
        <w:rPr>
          <w:rFonts w:eastAsia="Times New Roman"/>
          <w:szCs w:val="28"/>
          <w:lang w:eastAsia="ru-RU"/>
        </w:rPr>
        <w:t xml:space="preserve">дельный вес занятий, проводимых в интерактивных формах, в соответствии с данной программой </w:t>
      </w:r>
      <w:r w:rsidRPr="0062493A">
        <w:rPr>
          <w:rFonts w:eastAsia="Times New Roman"/>
          <w:szCs w:val="28"/>
          <w:lang w:eastAsia="ru-RU"/>
        </w:rPr>
        <w:t xml:space="preserve">составляет </w:t>
      </w:r>
      <w:r w:rsidR="0062493A" w:rsidRPr="0062493A">
        <w:rPr>
          <w:rFonts w:eastAsia="Times New Roman"/>
          <w:szCs w:val="28"/>
          <w:lang w:eastAsia="ru-RU"/>
        </w:rPr>
        <w:t>5</w:t>
      </w:r>
      <w:r w:rsidRPr="0062493A">
        <w:rPr>
          <w:rFonts w:eastAsia="Times New Roman"/>
          <w:szCs w:val="28"/>
          <w:lang w:eastAsia="ru-RU"/>
        </w:rPr>
        <w:t>0</w:t>
      </w:r>
      <w:r w:rsidRPr="00741FA2">
        <w:rPr>
          <w:rFonts w:eastAsia="Times New Roman"/>
          <w:szCs w:val="28"/>
          <w:lang w:eastAsia="ru-RU"/>
        </w:rPr>
        <w:t xml:space="preserve"> процентов.</w:t>
      </w:r>
    </w:p>
    <w:p w:rsidR="00F511E0" w:rsidRDefault="00F511E0" w:rsidP="001E3A7B">
      <w:pPr>
        <w:tabs>
          <w:tab w:val="num" w:pos="756"/>
        </w:tabs>
        <w:spacing w:before="120" w:after="120"/>
        <w:rPr>
          <w:rFonts w:eastAsia="Times New Roman"/>
          <w:szCs w:val="28"/>
          <w:lang w:eastAsia="ru-RU"/>
        </w:rPr>
      </w:pPr>
      <w:r w:rsidRPr="00741FA2">
        <w:rPr>
          <w:rFonts w:eastAsia="Times New Roman"/>
          <w:szCs w:val="28"/>
          <w:lang w:eastAsia="ru-RU"/>
        </w:rPr>
        <w:t>Таблица 6.1 – Активные и интерактивные формы проведения занятий, используемые на аудиторных занятиях по учебному плану для очной формы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7406"/>
        <w:gridCol w:w="1003"/>
      </w:tblGrid>
      <w:tr w:rsidR="00F511E0" w:rsidRPr="00741FA2" w:rsidTr="000D3ABE">
        <w:trPr>
          <w:trHeight w:val="20"/>
        </w:trPr>
        <w:tc>
          <w:tcPr>
            <w:tcW w:w="607" w:type="pct"/>
          </w:tcPr>
          <w:p w:rsidR="00F511E0" w:rsidRPr="00741FA2" w:rsidRDefault="00F511E0" w:rsidP="000D3ABE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Вид занятия</w:t>
            </w:r>
          </w:p>
        </w:tc>
        <w:tc>
          <w:tcPr>
            <w:tcW w:w="3869" w:type="pct"/>
          </w:tcPr>
          <w:p w:rsidR="00F511E0" w:rsidRPr="00741FA2" w:rsidRDefault="00F511E0" w:rsidP="000D3ABE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524" w:type="pct"/>
          </w:tcPr>
          <w:p w:rsidR="00F511E0" w:rsidRPr="00741FA2" w:rsidRDefault="00F511E0" w:rsidP="000D3ABE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proofErr w:type="spellStart"/>
            <w:r w:rsidRPr="00741FA2">
              <w:rPr>
                <w:rFonts w:eastAsia="Times New Roman" w:cstheme="minorBidi"/>
                <w:sz w:val="24"/>
                <w:szCs w:val="24"/>
              </w:rPr>
              <w:t>Количествочасов</w:t>
            </w:r>
            <w:proofErr w:type="spellEnd"/>
            <w:r w:rsidRPr="00741FA2">
              <w:rPr>
                <w:rFonts w:eastAsia="Times New Roman" w:cstheme="minorBidi"/>
                <w:sz w:val="24"/>
                <w:szCs w:val="24"/>
              </w:rPr>
              <w:t>*</w:t>
            </w:r>
          </w:p>
        </w:tc>
      </w:tr>
      <w:tr w:rsidR="00F511E0" w:rsidRPr="00741FA2" w:rsidTr="000D3ABE">
        <w:trPr>
          <w:trHeight w:val="20"/>
        </w:trPr>
        <w:tc>
          <w:tcPr>
            <w:tcW w:w="607" w:type="pct"/>
            <w:vAlign w:val="center"/>
          </w:tcPr>
          <w:p w:rsidR="00F511E0" w:rsidRPr="00741FA2" w:rsidRDefault="00F511E0" w:rsidP="000D3ABE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Лекция</w:t>
            </w:r>
          </w:p>
        </w:tc>
        <w:tc>
          <w:tcPr>
            <w:tcW w:w="3869" w:type="pct"/>
            <w:vAlign w:val="center"/>
          </w:tcPr>
          <w:p w:rsidR="00F511E0" w:rsidRPr="00741FA2" w:rsidRDefault="00F511E0" w:rsidP="000D3ABE">
            <w:pPr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Theme="minorHAnsi" w:cstheme="minorBidi"/>
                <w:sz w:val="24"/>
                <w:szCs w:val="24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524" w:type="pct"/>
            <w:vAlign w:val="bottom"/>
          </w:tcPr>
          <w:p w:rsidR="00F511E0" w:rsidRPr="00741FA2" w:rsidRDefault="0062493A" w:rsidP="000D3ABE">
            <w:pPr>
              <w:jc w:val="center"/>
              <w:rPr>
                <w:rFonts w:eastAsia="Times New Roman" w:cstheme="minorBidi"/>
                <w:sz w:val="24"/>
                <w:szCs w:val="24"/>
                <w:highlight w:val="red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F511E0" w:rsidRPr="00741FA2" w:rsidTr="000D3ABE">
        <w:trPr>
          <w:trHeight w:val="20"/>
        </w:trPr>
        <w:tc>
          <w:tcPr>
            <w:tcW w:w="607" w:type="pct"/>
            <w:vAlign w:val="center"/>
          </w:tcPr>
          <w:p w:rsidR="00F511E0" w:rsidRPr="00741FA2" w:rsidRDefault="00F511E0" w:rsidP="000D3ABE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Лекция</w:t>
            </w:r>
          </w:p>
        </w:tc>
        <w:tc>
          <w:tcPr>
            <w:tcW w:w="3869" w:type="pct"/>
            <w:vAlign w:val="center"/>
          </w:tcPr>
          <w:p w:rsidR="00F511E0" w:rsidRPr="00741FA2" w:rsidRDefault="00F511E0" w:rsidP="000D3ABE">
            <w:pPr>
              <w:rPr>
                <w:rFonts w:eastAsiaTheme="minorHAnsi" w:cstheme="minorBidi"/>
                <w:sz w:val="24"/>
                <w:szCs w:val="24"/>
              </w:rPr>
            </w:pPr>
            <w:r w:rsidRPr="00741FA2">
              <w:rPr>
                <w:rFonts w:eastAsiaTheme="minorHAnsi" w:cstheme="minorBidi"/>
                <w:sz w:val="24"/>
                <w:szCs w:val="24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524" w:type="pct"/>
            <w:vAlign w:val="bottom"/>
          </w:tcPr>
          <w:p w:rsidR="00F511E0" w:rsidRPr="00741FA2" w:rsidRDefault="00F511E0" w:rsidP="000D3ABE">
            <w:pPr>
              <w:jc w:val="center"/>
              <w:rPr>
                <w:rFonts w:eastAsia="Times New Roman" w:cstheme="minorBidi"/>
                <w:sz w:val="24"/>
                <w:szCs w:val="24"/>
                <w:highlight w:val="red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F511E0" w:rsidRPr="00741FA2" w:rsidTr="000D3ABE">
        <w:trPr>
          <w:trHeight w:val="20"/>
        </w:trPr>
        <w:tc>
          <w:tcPr>
            <w:tcW w:w="607" w:type="pct"/>
            <w:vAlign w:val="center"/>
          </w:tcPr>
          <w:p w:rsidR="00F511E0" w:rsidRPr="00741FA2" w:rsidRDefault="00F511E0" w:rsidP="000D3ABE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Лекция</w:t>
            </w:r>
          </w:p>
        </w:tc>
        <w:tc>
          <w:tcPr>
            <w:tcW w:w="3869" w:type="pct"/>
            <w:vAlign w:val="center"/>
          </w:tcPr>
          <w:p w:rsidR="00F511E0" w:rsidRPr="00741FA2" w:rsidRDefault="00F511E0" w:rsidP="000D3ABE">
            <w:pPr>
              <w:rPr>
                <w:rFonts w:eastAsiaTheme="minorHAnsi" w:cstheme="minorBidi"/>
                <w:sz w:val="24"/>
                <w:szCs w:val="24"/>
              </w:rPr>
            </w:pPr>
            <w:r w:rsidRPr="00741FA2">
              <w:rPr>
                <w:rFonts w:eastAsiaTheme="minorHAnsi" w:cstheme="minorBidi"/>
                <w:sz w:val="24"/>
                <w:szCs w:val="24"/>
              </w:rPr>
              <w:t>Лекция – дискуссия – свободный обмен мнениями, идеями и взглядами по исследуемому вопросу. Преподаватель организует обмен мнениями в интервалах между блоками изложения, и может видеть, насколько эффективно студенты используют знания, полученные в ходе обучения.</w:t>
            </w:r>
          </w:p>
        </w:tc>
        <w:tc>
          <w:tcPr>
            <w:tcW w:w="524" w:type="pct"/>
            <w:vAlign w:val="bottom"/>
          </w:tcPr>
          <w:p w:rsidR="00F511E0" w:rsidRPr="00741FA2" w:rsidRDefault="0062493A" w:rsidP="000D3ABE">
            <w:pPr>
              <w:jc w:val="center"/>
              <w:rPr>
                <w:rFonts w:eastAsia="Times New Roman" w:cstheme="minorBidi"/>
                <w:sz w:val="24"/>
                <w:szCs w:val="24"/>
                <w:highlight w:val="red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F511E0" w:rsidRPr="00741FA2" w:rsidTr="000D3ABE">
        <w:trPr>
          <w:trHeight w:val="20"/>
        </w:trPr>
        <w:tc>
          <w:tcPr>
            <w:tcW w:w="607" w:type="pct"/>
          </w:tcPr>
          <w:p w:rsidR="00F511E0" w:rsidRPr="00741FA2" w:rsidRDefault="00F511E0" w:rsidP="000D3ABE">
            <w:pPr>
              <w:jc w:val="left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Практическое занятие</w:t>
            </w:r>
          </w:p>
        </w:tc>
        <w:tc>
          <w:tcPr>
            <w:tcW w:w="3869" w:type="pct"/>
          </w:tcPr>
          <w:p w:rsidR="00F511E0" w:rsidRPr="00741FA2" w:rsidRDefault="00F511E0" w:rsidP="000D3ABE">
            <w:pPr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Работа в малых группах(4 – 6 человек) - возможность всем студентам практиковать навыки сотрудничества, межличностного общения: умение активно слушать, вырабатывать общее мнение, разрешать возникающие разногласия, чтобы ответить на поставленные вопросы и решить требуемые задачи.</w:t>
            </w:r>
          </w:p>
        </w:tc>
        <w:tc>
          <w:tcPr>
            <w:tcW w:w="524" w:type="pct"/>
            <w:vAlign w:val="bottom"/>
          </w:tcPr>
          <w:p w:rsidR="00F511E0" w:rsidRPr="00741FA2" w:rsidRDefault="00F511E0" w:rsidP="000D3ABE">
            <w:pPr>
              <w:jc w:val="center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F511E0" w:rsidRPr="00741FA2" w:rsidTr="000D3ABE">
        <w:trPr>
          <w:trHeight w:val="20"/>
        </w:trPr>
        <w:tc>
          <w:tcPr>
            <w:tcW w:w="607" w:type="pct"/>
          </w:tcPr>
          <w:p w:rsidR="00F511E0" w:rsidRPr="00741FA2" w:rsidRDefault="00F511E0" w:rsidP="000D3ABE">
            <w:pPr>
              <w:rPr>
                <w:rFonts w:eastAsiaTheme="minorHAnsi" w:cstheme="minorBidi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Практическое занятие</w:t>
            </w:r>
          </w:p>
        </w:tc>
        <w:tc>
          <w:tcPr>
            <w:tcW w:w="3869" w:type="pct"/>
          </w:tcPr>
          <w:p w:rsidR="00F511E0" w:rsidRPr="00741FA2" w:rsidRDefault="00F511E0" w:rsidP="000D3ABE">
            <w:pPr>
              <w:spacing w:before="100" w:beforeAutospacing="1" w:after="100" w:afterAutospacing="1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Theme="minorHAnsi" w:cstheme="minorBidi"/>
                <w:sz w:val="24"/>
                <w:szCs w:val="24"/>
              </w:rPr>
              <w:t>Групповая дискуссия -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524" w:type="pct"/>
            <w:vAlign w:val="bottom"/>
          </w:tcPr>
          <w:p w:rsidR="00F511E0" w:rsidRPr="00741FA2" w:rsidRDefault="00F511E0" w:rsidP="000D3ABE">
            <w:pPr>
              <w:jc w:val="center"/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F511E0" w:rsidRPr="00741FA2" w:rsidTr="000D3ABE">
        <w:trPr>
          <w:trHeight w:val="20"/>
        </w:trPr>
        <w:tc>
          <w:tcPr>
            <w:tcW w:w="607" w:type="pct"/>
          </w:tcPr>
          <w:p w:rsidR="00F511E0" w:rsidRPr="00741FA2" w:rsidRDefault="00F511E0" w:rsidP="000D3ABE">
            <w:pPr>
              <w:rPr>
                <w:rFonts w:eastAsiaTheme="minorHAnsi" w:cstheme="minorBidi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lastRenderedPageBreak/>
              <w:t>Практическое занятие</w:t>
            </w:r>
          </w:p>
        </w:tc>
        <w:tc>
          <w:tcPr>
            <w:tcW w:w="3869" w:type="pct"/>
          </w:tcPr>
          <w:p w:rsidR="00F511E0" w:rsidRPr="00741FA2" w:rsidRDefault="00F511E0" w:rsidP="000D3ABE">
            <w:pPr>
              <w:rPr>
                <w:rFonts w:eastAsia="Times New Roman" w:cstheme="minorBidi"/>
                <w:sz w:val="24"/>
                <w:szCs w:val="24"/>
              </w:rPr>
            </w:pPr>
            <w:r w:rsidRPr="00741FA2">
              <w:rPr>
                <w:rFonts w:eastAsia="Times New Roman" w:cstheme="minorBidi"/>
                <w:sz w:val="24"/>
                <w:szCs w:val="24"/>
              </w:rPr>
              <w:t>Разбор конкретных ситуаций (кейсов) - выявление, отбор и решение проблем; работа с информацией - осмысление значения деталей, описанных в ситуации; анализ и синтез информации и аргументов; работа с предположениями и заключениями; оценка альтернатив; принятие решений; слушание и понимание других людей. Решение кейса может происходить как индивидуально, так и в составе группы.</w:t>
            </w:r>
          </w:p>
        </w:tc>
        <w:tc>
          <w:tcPr>
            <w:tcW w:w="524" w:type="pct"/>
            <w:vAlign w:val="bottom"/>
          </w:tcPr>
          <w:p w:rsidR="00F511E0" w:rsidRPr="00741FA2" w:rsidRDefault="0062493A" w:rsidP="000D3ABE">
            <w:pPr>
              <w:jc w:val="center"/>
              <w:rPr>
                <w:rFonts w:eastAsia="Times New Roman" w:cstheme="minorBidi"/>
                <w:sz w:val="24"/>
                <w:szCs w:val="24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  <w:tr w:rsidR="00F511E0" w:rsidRPr="00741FA2" w:rsidTr="000D3ABE">
        <w:trPr>
          <w:trHeight w:val="20"/>
        </w:trPr>
        <w:tc>
          <w:tcPr>
            <w:tcW w:w="607" w:type="pct"/>
          </w:tcPr>
          <w:p w:rsidR="00F511E0" w:rsidRPr="00741FA2" w:rsidRDefault="00F511E0" w:rsidP="000D3ABE">
            <w:pPr>
              <w:rPr>
                <w:rFonts w:eastAsia="Times New Roman" w:cstheme="minorBidi"/>
                <w:sz w:val="24"/>
                <w:szCs w:val="24"/>
              </w:rPr>
            </w:pPr>
          </w:p>
        </w:tc>
        <w:tc>
          <w:tcPr>
            <w:tcW w:w="3869" w:type="pct"/>
          </w:tcPr>
          <w:p w:rsidR="00F511E0" w:rsidRPr="00741FA2" w:rsidRDefault="00F511E0" w:rsidP="000D3ABE">
            <w:pPr>
              <w:rPr>
                <w:rFonts w:eastAsia="Times New Roman" w:cstheme="minorBidi"/>
                <w:sz w:val="24"/>
                <w:szCs w:val="24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Итого</w:t>
            </w:r>
          </w:p>
        </w:tc>
        <w:tc>
          <w:tcPr>
            <w:tcW w:w="524" w:type="pct"/>
            <w:vAlign w:val="bottom"/>
          </w:tcPr>
          <w:p w:rsidR="00F511E0" w:rsidRPr="00741FA2" w:rsidRDefault="00F511E0" w:rsidP="000D3ABE">
            <w:pPr>
              <w:jc w:val="center"/>
              <w:rPr>
                <w:rFonts w:eastAsia="Times New Roman" w:cstheme="minorBidi"/>
                <w:sz w:val="24"/>
                <w:szCs w:val="24"/>
              </w:rPr>
            </w:pPr>
            <w:r>
              <w:rPr>
                <w:rFonts w:eastAsia="Times New Roman" w:cstheme="minorBidi"/>
                <w:sz w:val="24"/>
                <w:szCs w:val="24"/>
              </w:rPr>
              <w:t>3</w:t>
            </w:r>
            <w:r w:rsidR="0062493A">
              <w:rPr>
                <w:rFonts w:eastAsia="Times New Roman" w:cstheme="minorBidi"/>
                <w:sz w:val="24"/>
                <w:szCs w:val="24"/>
              </w:rPr>
              <w:t>6</w:t>
            </w:r>
          </w:p>
        </w:tc>
      </w:tr>
    </w:tbl>
    <w:p w:rsidR="00F511E0" w:rsidRPr="00F466AD" w:rsidRDefault="00F511E0" w:rsidP="00F511E0">
      <w:pPr>
        <w:jc w:val="left"/>
        <w:rPr>
          <w:rFonts w:eastAsia="Times New Roman"/>
          <w:sz w:val="24"/>
          <w:szCs w:val="24"/>
        </w:rPr>
      </w:pPr>
      <w:r w:rsidRPr="00F466AD">
        <w:rPr>
          <w:rFonts w:eastAsia="Times New Roman"/>
          <w:sz w:val="24"/>
          <w:szCs w:val="24"/>
        </w:rPr>
        <w:t>*-</w:t>
      </w:r>
      <w:r w:rsidRPr="00F466AD">
        <w:rPr>
          <w:rFonts w:eastAsia="Times New Roman"/>
          <w:sz w:val="24"/>
          <w:szCs w:val="24"/>
        </w:rPr>
        <w:tab/>
        <w:t>в одном аудиторном занятии могут сочетаться различные формы проведения занятий.</w:t>
      </w:r>
    </w:p>
    <w:p w:rsidR="00F511E0" w:rsidRPr="00F5102A" w:rsidRDefault="00F511E0" w:rsidP="00F511E0">
      <w:pPr>
        <w:pStyle w:val="3"/>
        <w:ind w:left="0" w:firstLine="0"/>
      </w:pPr>
      <w:r w:rsidRPr="00F5102A">
        <w:t>Характеристика фондов оценочных сре</w:t>
      </w:r>
      <w:proofErr w:type="gramStart"/>
      <w:r w:rsidRPr="00F5102A">
        <w:t>дств дл</w:t>
      </w:r>
      <w:proofErr w:type="gramEnd"/>
      <w:r w:rsidRPr="00F5102A">
        <w:t>я текущего контроля успеваемости и промежуточной аттестации</w:t>
      </w:r>
    </w:p>
    <w:p w:rsidR="00F511E0" w:rsidRPr="00F466AD" w:rsidRDefault="00F511E0" w:rsidP="00F511E0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i/>
          <w:szCs w:val="28"/>
        </w:rPr>
      </w:pPr>
      <w:r w:rsidRPr="00F466AD">
        <w:rPr>
          <w:rFonts w:eastAsia="Times New Roman"/>
          <w:b/>
          <w:i/>
          <w:szCs w:val="28"/>
        </w:rPr>
        <w:t>7.1</w:t>
      </w:r>
      <w:r w:rsidRPr="00F466AD">
        <w:rPr>
          <w:rFonts w:eastAsia="Times New Roman"/>
          <w:b/>
          <w:i/>
          <w:szCs w:val="28"/>
        </w:rPr>
        <w:tab/>
        <w:t>Характеристика оценочных сре</w:t>
      </w:r>
      <w:proofErr w:type="gramStart"/>
      <w:r w:rsidRPr="00F466AD">
        <w:rPr>
          <w:rFonts w:eastAsia="Times New Roman"/>
          <w:b/>
          <w:i/>
          <w:szCs w:val="28"/>
        </w:rPr>
        <w:t>дств дл</w:t>
      </w:r>
      <w:proofErr w:type="gramEnd"/>
      <w:r w:rsidRPr="00F466AD">
        <w:rPr>
          <w:rFonts w:eastAsia="Times New Roman"/>
          <w:b/>
          <w:i/>
          <w:szCs w:val="28"/>
        </w:rPr>
        <w:t>я текущего контроля успеваемости</w:t>
      </w:r>
    </w:p>
    <w:p w:rsidR="00F511E0" w:rsidRPr="00F466AD" w:rsidRDefault="00F511E0" w:rsidP="00F511E0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F466AD">
        <w:rPr>
          <w:sz w:val="28"/>
          <w:szCs w:val="28"/>
        </w:rPr>
        <w:t>В программе указан примерный перечень вопросов для проведения текущего контроля успеваемости и промежуточной аттестации по темам лекционного курса. Вопросы для проведения тестирования по темам лекционного курса, правовые задачи, домашние задания и другие виды самостоятельной работы студентов являются составной частью учебно-методических материалов, подготавливаемых ведущими преподавателя дисциплины на каждый учебный год.</w:t>
      </w:r>
    </w:p>
    <w:p w:rsidR="002F1F09" w:rsidRPr="00233FC4" w:rsidRDefault="002F1F09" w:rsidP="002F1F09">
      <w:pPr>
        <w:jc w:val="center"/>
        <w:rPr>
          <w:rFonts w:eastAsiaTheme="minorHAnsi" w:cstheme="minorBidi"/>
          <w:b/>
        </w:rPr>
      </w:pPr>
      <w:r w:rsidRPr="00233FC4">
        <w:rPr>
          <w:rFonts w:eastAsiaTheme="minorHAnsi" w:cstheme="minorBidi"/>
          <w:b/>
          <w:szCs w:val="28"/>
        </w:rPr>
        <w:t>Примерный перечень вопросов для проведения текущего контроля успеваемости и промежуточной аттестации по темам лекционного курса</w:t>
      </w:r>
    </w:p>
    <w:p w:rsidR="002F1F09" w:rsidRPr="00233FC4" w:rsidRDefault="002F1F09" w:rsidP="002F1F09">
      <w:pPr>
        <w:rPr>
          <w:rFonts w:eastAsiaTheme="minorHAnsi" w:cstheme="minorBidi"/>
          <w:b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1. Теория права и государства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теории права вы знаете и в чем их преимущества?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объективного и субъективного права?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обязательности императивных и диспозитивных норм?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Подумайте, что в сельском хозяйстве ныне регулируется частным, а что публичным правом?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Чем международное право отличается от </w:t>
      </w:r>
      <w:proofErr w:type="gramStart"/>
      <w:r w:rsidRPr="00233FC4">
        <w:rPr>
          <w:rFonts w:eastAsiaTheme="minorHAnsi" w:cstheme="minorBidi"/>
          <w:szCs w:val="28"/>
        </w:rPr>
        <w:t>национального</w:t>
      </w:r>
      <w:proofErr w:type="gramEnd"/>
      <w:r w:rsidRPr="00233FC4">
        <w:rPr>
          <w:rFonts w:eastAsiaTheme="minorHAnsi" w:cstheme="minorBidi"/>
          <w:szCs w:val="28"/>
        </w:rPr>
        <w:t>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Является или нет приказ об отчислении студента источником права?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Правовая система и система права – это одно и то же?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Что такое государство?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 какой ветви власти следует относить должность главы государства?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В чем недостатки классификации форм правления </w:t>
      </w:r>
      <w:proofErr w:type="gramStart"/>
      <w:r w:rsidRPr="00233FC4">
        <w:rPr>
          <w:rFonts w:eastAsiaTheme="minorHAnsi" w:cstheme="minorBidi"/>
          <w:szCs w:val="28"/>
        </w:rPr>
        <w:t>на</w:t>
      </w:r>
      <w:proofErr w:type="gramEnd"/>
      <w:r w:rsidRPr="00233FC4">
        <w:rPr>
          <w:rFonts w:eastAsiaTheme="minorHAnsi" w:cstheme="minorBidi"/>
          <w:szCs w:val="28"/>
        </w:rPr>
        <w:t xml:space="preserve"> монархические и республиканские?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законности от правопорядка?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Всякое ли государство является правовым?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Являются ли синонимами понятия правового и конституционного государства?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Все ли общественные отношения являются правоотношениями?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Имеют или нет животные, подобно человеку, права?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примеры юридических фактов – событий и деяний можно привести?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Охватывает ли состав правонарушения все его элементы?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формы вины отличаются друг от друга?</w:t>
      </w:r>
    </w:p>
    <w:p w:rsidR="002F1F09" w:rsidRPr="00233FC4" w:rsidRDefault="002F1F09" w:rsidP="002F1F09">
      <w:pPr>
        <w:numPr>
          <w:ilvl w:val="0"/>
          <w:numId w:val="15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proofErr w:type="gramStart"/>
      <w:r w:rsidRPr="00233FC4">
        <w:rPr>
          <w:rFonts w:eastAsiaTheme="minorHAnsi" w:cstheme="minorBidi"/>
          <w:szCs w:val="28"/>
        </w:rPr>
        <w:lastRenderedPageBreak/>
        <w:t>Тождественны</w:t>
      </w:r>
      <w:proofErr w:type="gramEnd"/>
      <w:r w:rsidRPr="00233FC4">
        <w:rPr>
          <w:rFonts w:eastAsiaTheme="minorHAnsi" w:cstheme="minorBidi"/>
          <w:szCs w:val="28"/>
        </w:rPr>
        <w:t xml:space="preserve"> или нет юридическая ответственность и наказание за правонарушение?</w:t>
      </w:r>
    </w:p>
    <w:p w:rsidR="002F1F09" w:rsidRPr="00233FC4" w:rsidRDefault="002F1F09" w:rsidP="002F1F09">
      <w:pPr>
        <w:tabs>
          <w:tab w:val="left" w:pos="540"/>
        </w:tabs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2. Основы конституционного права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особенности Конституции как основного закона?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Действующая Конституция РФ – первый основной закон в отечественной истории?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Конституционный строй – это способ организации права или государства?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Гражданин является членом государства?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не допускается выход из гражданства?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право на жилище отличается от права на неприкосновенность жилища?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Каково отличие пассивного избирательного права </w:t>
      </w:r>
      <w:proofErr w:type="gramStart"/>
      <w:r w:rsidRPr="00233FC4">
        <w:rPr>
          <w:rFonts w:eastAsiaTheme="minorHAnsi" w:cstheme="minorBidi"/>
          <w:szCs w:val="28"/>
        </w:rPr>
        <w:t>от</w:t>
      </w:r>
      <w:proofErr w:type="gramEnd"/>
      <w:r w:rsidRPr="00233FC4">
        <w:rPr>
          <w:rFonts w:eastAsiaTheme="minorHAnsi" w:cstheme="minorBidi"/>
          <w:szCs w:val="28"/>
        </w:rPr>
        <w:t xml:space="preserve"> активного?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Имеют ли субъекты РФ право выхода из ее состава?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Является ли Президент РФ главой исполнительной власти?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слагаются полномочия Правительства РФ?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Государственная Дума состоять из представителей одной партии?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быть принят федеральный закон без согласия Президента РФ?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из перечисленных органов входят в судебную систему РФ: военные суды, третейские суды, международные суды, мировые судьи?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Тождественны ли понятия населенный пункт и муниципальное образование?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варианты занятия должности главы местной администрации?</w:t>
      </w:r>
    </w:p>
    <w:p w:rsidR="002F1F09" w:rsidRPr="00233FC4" w:rsidRDefault="002F1F09" w:rsidP="002F1F09">
      <w:pPr>
        <w:numPr>
          <w:ilvl w:val="0"/>
          <w:numId w:val="16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Предусмотрена ли Уставом Алтайского края должность главы края?</w:t>
      </w:r>
    </w:p>
    <w:p w:rsidR="002F1F09" w:rsidRPr="00233FC4" w:rsidRDefault="002F1F09" w:rsidP="002F1F09">
      <w:pPr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3. Основы гражданского права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неимущественные отношения регулируются гражданским правом?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отличия вещных и обязательственных отношений?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При каких условиях можно истребовать имущество у незаконного добросовестного владельца?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способы защиты следует использовать при невозврате долга?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можно требовать исполнения обязанности в натуре?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При </w:t>
      </w:r>
      <w:proofErr w:type="gramStart"/>
      <w:r w:rsidRPr="00233FC4">
        <w:rPr>
          <w:rFonts w:eastAsiaTheme="minorHAnsi" w:cstheme="minorBidi"/>
          <w:szCs w:val="28"/>
        </w:rPr>
        <w:t>защите</w:t>
      </w:r>
      <w:proofErr w:type="gramEnd"/>
      <w:r w:rsidRPr="00233FC4">
        <w:rPr>
          <w:rFonts w:eastAsiaTheme="minorHAnsi" w:cstheme="minorBidi"/>
          <w:szCs w:val="28"/>
        </w:rPr>
        <w:t xml:space="preserve"> каких прав компенсируется моральный вред?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возникает частичная дееспособность гражданина?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возникает полная дееспособность?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полная дееспособность возникает ранее установленного законом срока?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Есть ли отличия правовых последствий ограничения дееспособности и лишения дееспособности гражданина?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Какая деятельность называется предпринимательской?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Каким имуществом по долгам отвечает индивидуальный предприниматель?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Какая организация может являться юридическим лицом?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Крестьянское хозяйство – это юридическое лицо?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документы необходимы для регистрации юридических лиц?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lastRenderedPageBreak/>
        <w:t>В чем отличие филиалов и представительств?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заключается специальная правоспособность юридических лет?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формах может происходить реорганизация юридического лица?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Какова очередность удовлетворения требований кредиторов при ликвидации юридического лица и отличается ли она при наличии несостоятельности?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из названных являются организационно-правовыми формами юридических лиц: товарищество с ограниченной ответственностью, артель, холдинг, фирма, компания, коммерческая корпорация, фонд?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отличаются полные и коммандитные товарищества?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один гражданин учредить организацию?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Есть ли юридические лица, участники которых отвечают по долгам организации?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Отвечают ли дочернее и основное предприятие по долгам друг друга?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отличаются государственное унитарное предприятие и федеральное казенное предприятие?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Чем производственный кооператив отличается от </w:t>
      </w:r>
      <w:proofErr w:type="gramStart"/>
      <w:r w:rsidRPr="00233FC4">
        <w:rPr>
          <w:rFonts w:eastAsiaTheme="minorHAnsi" w:cstheme="minorBidi"/>
          <w:szCs w:val="28"/>
        </w:rPr>
        <w:t>потребительского</w:t>
      </w:r>
      <w:proofErr w:type="gramEnd"/>
      <w:r w:rsidRPr="00233FC4">
        <w:rPr>
          <w:rFonts w:eastAsiaTheme="minorHAnsi" w:cstheme="minorBidi"/>
          <w:szCs w:val="28"/>
        </w:rPr>
        <w:t>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объекты гражданского права?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 xml:space="preserve">По </w:t>
      </w:r>
      <w:proofErr w:type="gramStart"/>
      <w:r w:rsidRPr="00233FC4">
        <w:rPr>
          <w:rFonts w:eastAsiaTheme="minorHAnsi" w:cstheme="minorBidi"/>
          <w:szCs w:val="28"/>
        </w:rPr>
        <w:t>поводу</w:t>
      </w:r>
      <w:proofErr w:type="gramEnd"/>
      <w:r w:rsidRPr="00233FC4">
        <w:rPr>
          <w:rFonts w:eastAsiaTheme="minorHAnsi" w:cstheme="minorBidi"/>
          <w:szCs w:val="28"/>
        </w:rPr>
        <w:t xml:space="preserve"> каких объектов не могут быть гражданско-правовые отношения?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сделка обязательно должна быть оформлена в письменной форме?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Всегда ли одинаковы правовые последствия несоблюдения письменной формы сделки?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Какая сделка называется притворной (пример)?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Какой срок исковой давности, и с какого момента он начинает исчисляться по ничтожным сделкам?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proofErr w:type="gramStart"/>
      <w:r w:rsidRPr="00233FC4">
        <w:rPr>
          <w:rFonts w:eastAsiaTheme="minorHAnsi" w:cstheme="minorBidi"/>
          <w:szCs w:val="28"/>
        </w:rPr>
        <w:t>Что есть односторонняя сделка (приведите примеры (не менее 3-х)?</w:t>
      </w:r>
      <w:proofErr w:type="gramEnd"/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виды сроков предусмотрены в гражданском праве?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 определяется момент начала течения определенного срока в гражданском праве?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Чему равен общий срок исковой давности?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Когда применяется исковая давность?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исковая давность приостанавливается, а в каких прерывается?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На какие требования исковая давность не распространяется?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вещные права предусмотрены?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права владения от пользования?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Кому принадлежат плоды от использования имущества?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основания прекращения права собственности?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основания возникновения обязательств?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третье лицо может исполнить обязательство за должника без его согласия?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допускается односторонний отказ от исполнения обязательств?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предусмотрены способы обеспечения обязательств?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lastRenderedPageBreak/>
        <w:t>Чем задаток как способ обеспечения обязательств отличается от аванса?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основания (способы) прекращения обязательств?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Всегда ли требуется наличие вины для привлечения к имущественной ответственности?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основания имущественной ответственности?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Какая деятельность признается с повышенной опасностью для окружающих?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варианты соотношения убытков и неустойки предусмотрены?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лица могут являться наследниками (могут ли ими быть домашние животные)?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наследники по закону составляют 1, 2 и 3 очереди?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особенность наследников 8-ой очереди?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Что значит наследование по праву представления?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лица наследуют имущество независимо от содержания завещания?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Каким образом можно вступить в права наследника?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При каких условиях не допускается принятие наследства?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семьи от брака?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Запрещено ли многоженство без регистрации?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условия заключения брака по действующему семейному законодательству?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Могут ли двоюродные братья и сестры вступить в брак друг с другом?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Какими неимущественными правами обладают супруги?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 законный режим имущества супругов и что можно изменить в нем брачным договором?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Если у ребенка нет отца, как определяется его полное имя?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алименты можно требовать на ребенка через суд при отсутствии дохода у супруга?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Несут ли алиментные обязательства дети перед родителями?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Какой орган власти отвечает за детей, родители которых лишены родительских прав?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Могут ли сведения в области сельского хозяйства составлять государственную тайну?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сведения не могут составлять государственную тайну?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из перечисленных видов тайны предусмотрены законодательством: административная, служебная, семейная, трудовая, банковская?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proofErr w:type="gramStart"/>
      <w:r w:rsidRPr="00233FC4">
        <w:rPr>
          <w:rFonts w:eastAsiaTheme="minorHAnsi" w:cstheme="minorBidi"/>
          <w:szCs w:val="28"/>
        </w:rPr>
        <w:t>Обработка</w:t>
      </w:r>
      <w:proofErr w:type="gramEnd"/>
      <w:r w:rsidRPr="00233FC4">
        <w:rPr>
          <w:rFonts w:eastAsiaTheme="minorHAnsi" w:cstheme="minorBidi"/>
          <w:szCs w:val="28"/>
        </w:rPr>
        <w:t xml:space="preserve"> каких персональных данных не допускается?</w:t>
      </w:r>
    </w:p>
    <w:p w:rsidR="002F1F09" w:rsidRPr="00233FC4" w:rsidRDefault="002F1F09" w:rsidP="002F1F09">
      <w:pPr>
        <w:numPr>
          <w:ilvl w:val="0"/>
          <w:numId w:val="17"/>
        </w:numPr>
        <w:tabs>
          <w:tab w:val="num" w:pos="426"/>
        </w:tabs>
        <w:ind w:firstLine="0"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Тождественны ли понятия «коммерческая тайна» «секреты производства»?</w:t>
      </w:r>
    </w:p>
    <w:p w:rsidR="002F1F09" w:rsidRPr="00233FC4" w:rsidRDefault="002F1F09" w:rsidP="002F1F09">
      <w:pPr>
        <w:ind w:left="502"/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4. Основы трудового права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отношения регулирует трудовое право?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Чем коллективный договор отличается от трудового соглашения?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единственный учредитель организации заключить с собой договор о принятии на работу ее директором?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Может ли работник быть допущен к работе до заключения трудового договора?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lastRenderedPageBreak/>
        <w:t>Каковы обязательные условия трудового договора?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какой срок подлежит исполнению решение суда о восстановлении на работе?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Сколько оснований прекращения трудового договора предусмотрено ст. 77 ТК РФ?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Должен ли прекращаться трудовой договор при реорганизации предприятия?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Требуется ли для разового привлечения работника для работы в выходной день его согласие?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дисциплинарные взыскания предусмотрены ТК РФ?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 порядок наложения дисциплинарных взысканий?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Каковы предельные размеры удержаний из зарплаты при материальной ответственности работника?</w:t>
      </w:r>
    </w:p>
    <w:p w:rsidR="002F1F09" w:rsidRPr="00233FC4" w:rsidRDefault="002F1F09" w:rsidP="002F1F09">
      <w:pPr>
        <w:numPr>
          <w:ilvl w:val="0"/>
          <w:numId w:val="7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наступает полная материальная ответственность?</w:t>
      </w:r>
    </w:p>
    <w:p w:rsidR="002F1F09" w:rsidRPr="00233FC4" w:rsidRDefault="002F1F09" w:rsidP="002F1F09">
      <w:pPr>
        <w:ind w:firstLine="360"/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  <w:lang w:eastAsia="ru-RU"/>
        </w:rPr>
        <w:t>Раздел 5. Основы уголовного и административного права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Регулирует или нет административное право осуществление законодательной власти?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Является ли административное задержание видом административного наказания?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Какое административное наказание не может быть применено к гражданам РФ?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каких случаях не требуется составление протокола об административном правонарушении?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предусмотрены категории преступлений?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Сколько существует видов уголовных наказаний?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Предусмотрено ли УК РФ такое наказание как смертная казнь?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Условное наказание – это вид уголовного наказания?</w:t>
      </w:r>
    </w:p>
    <w:p w:rsidR="002F1F09" w:rsidRPr="00233FC4" w:rsidRDefault="002F1F09" w:rsidP="002F1F09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отличие обстоятельств, исключающих преступность деяния, от оснований освобождения от уголовной ответственности?</w:t>
      </w:r>
    </w:p>
    <w:p w:rsidR="002F1F09" w:rsidRPr="00233FC4" w:rsidRDefault="002F1F09" w:rsidP="002F1F09">
      <w:pPr>
        <w:ind w:left="720"/>
        <w:contextualSpacing/>
        <w:rPr>
          <w:rFonts w:eastAsiaTheme="minorHAnsi" w:cstheme="minorBidi"/>
          <w:szCs w:val="28"/>
        </w:rPr>
      </w:pPr>
      <w:r w:rsidRPr="00233FC4">
        <w:rPr>
          <w:rFonts w:eastAsia="Times New Roman" w:cstheme="minorBidi"/>
          <w:b/>
          <w:szCs w:val="28"/>
        </w:rPr>
        <w:t>Раздел 6. Основы экологического и земельного права</w:t>
      </w:r>
    </w:p>
    <w:p w:rsidR="002F1F09" w:rsidRPr="00233FC4" w:rsidRDefault="002F1F09" w:rsidP="002F1F09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отношения регулируются отраслью экологического права?</w:t>
      </w:r>
    </w:p>
    <w:p w:rsidR="002F1F09" w:rsidRPr="00233FC4" w:rsidRDefault="002F1F09" w:rsidP="002F1F09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Являются ли объектами экологического права: окружающая среда, домашние животные?</w:t>
      </w:r>
    </w:p>
    <w:p w:rsidR="002F1F09" w:rsidRPr="00233FC4" w:rsidRDefault="002F1F09" w:rsidP="002F1F09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Что означает такой принцип охраны окружающей среды как биологическое разнообразие?</w:t>
      </w:r>
    </w:p>
    <w:p w:rsidR="002F1F09" w:rsidRPr="00233FC4" w:rsidRDefault="002F1F09" w:rsidP="002F1F09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В чем проявляется стандартизация хозяйственной деятельности с позиции экологического права?</w:t>
      </w:r>
    </w:p>
    <w:p w:rsidR="002F1F09" w:rsidRPr="00233FC4" w:rsidRDefault="002F1F09" w:rsidP="002F1F09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На какие категории делится земельный фонд РФ?</w:t>
      </w:r>
    </w:p>
    <w:p w:rsidR="002F1F09" w:rsidRPr="00233FC4" w:rsidRDefault="002F1F09" w:rsidP="002F1F09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pacing w:val="-2"/>
          <w:szCs w:val="28"/>
        </w:rPr>
      </w:pPr>
      <w:r w:rsidRPr="00233FC4">
        <w:rPr>
          <w:rFonts w:eastAsiaTheme="minorHAnsi" w:cstheme="minorBidi"/>
          <w:spacing w:val="-2"/>
          <w:szCs w:val="28"/>
        </w:rPr>
        <w:t>Какие виды деятельности отнесены к сельскому хозяйству?</w:t>
      </w:r>
    </w:p>
    <w:p w:rsidR="002F1F09" w:rsidRPr="00233FC4" w:rsidRDefault="002F1F09" w:rsidP="002F1F09">
      <w:pPr>
        <w:numPr>
          <w:ilvl w:val="0"/>
          <w:numId w:val="18"/>
        </w:numPr>
        <w:tabs>
          <w:tab w:val="num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33FC4">
        <w:rPr>
          <w:rFonts w:eastAsiaTheme="minorHAnsi" w:cstheme="minorBidi"/>
          <w:szCs w:val="28"/>
        </w:rPr>
        <w:t>Какие правовые формы субъектов могут применяться только сельскохозяйственными товаропроизводителями?</w:t>
      </w:r>
    </w:p>
    <w:p w:rsidR="002F1F09" w:rsidRDefault="002F1F09" w:rsidP="00F511E0">
      <w:pPr>
        <w:rPr>
          <w:rFonts w:eastAsiaTheme="minorHAnsi" w:cstheme="minorBidi"/>
          <w:b/>
          <w:szCs w:val="28"/>
        </w:rPr>
      </w:pPr>
    </w:p>
    <w:p w:rsidR="00F511E0" w:rsidRPr="002F1F09" w:rsidRDefault="002F1F09" w:rsidP="00F511E0">
      <w:pPr>
        <w:rPr>
          <w:rFonts w:eastAsiaTheme="minorHAnsi" w:cstheme="minorBidi"/>
          <w:b/>
          <w:szCs w:val="28"/>
        </w:rPr>
      </w:pPr>
      <w:r w:rsidRPr="002F1F09">
        <w:rPr>
          <w:rFonts w:eastAsiaTheme="minorHAnsi" w:cstheme="minorBidi"/>
          <w:b/>
          <w:szCs w:val="28"/>
        </w:rPr>
        <w:t>Раздел 7</w:t>
      </w:r>
      <w:r w:rsidR="00F511E0" w:rsidRPr="002F1F09">
        <w:rPr>
          <w:rFonts w:eastAsiaTheme="minorHAnsi" w:cstheme="minorBidi"/>
          <w:b/>
          <w:szCs w:val="28"/>
        </w:rPr>
        <w:t>. Правовое регулирование профессиональной деятельности</w:t>
      </w:r>
    </w:p>
    <w:p w:rsidR="00F511E0" w:rsidRPr="002F1F09" w:rsidRDefault="00F511E0" w:rsidP="00F511E0">
      <w:pPr>
        <w:numPr>
          <w:ilvl w:val="0"/>
          <w:numId w:val="14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F1F09">
        <w:rPr>
          <w:rFonts w:eastAsiaTheme="minorHAnsi" w:cstheme="minorBidi"/>
          <w:szCs w:val="28"/>
        </w:rPr>
        <w:t>Какие нормативные правовые акты регулируют ветеринарную деятельность в РФ?</w:t>
      </w:r>
    </w:p>
    <w:p w:rsidR="00F511E0" w:rsidRPr="002F1F09" w:rsidRDefault="00F511E0" w:rsidP="00F511E0">
      <w:pPr>
        <w:numPr>
          <w:ilvl w:val="0"/>
          <w:numId w:val="14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F1F09">
        <w:rPr>
          <w:rFonts w:eastAsiaTheme="minorHAnsi" w:cstheme="minorBidi"/>
          <w:szCs w:val="28"/>
        </w:rPr>
        <w:lastRenderedPageBreak/>
        <w:t>Какие нормативные правовые акты регулируют здравоохранение в РФ?</w:t>
      </w:r>
    </w:p>
    <w:p w:rsidR="00F511E0" w:rsidRPr="002F1F09" w:rsidRDefault="00F511E0" w:rsidP="00F511E0">
      <w:pPr>
        <w:numPr>
          <w:ilvl w:val="0"/>
          <w:numId w:val="14"/>
        </w:numPr>
        <w:tabs>
          <w:tab w:val="left" w:pos="426"/>
        </w:tabs>
        <w:ind w:left="0" w:firstLine="0"/>
        <w:contextualSpacing/>
        <w:rPr>
          <w:rFonts w:eastAsiaTheme="minorHAnsi" w:cstheme="minorBidi"/>
          <w:szCs w:val="28"/>
        </w:rPr>
      </w:pPr>
      <w:r w:rsidRPr="002F1F09">
        <w:rPr>
          <w:rFonts w:eastAsiaTheme="minorHAnsi" w:cstheme="minorBidi"/>
          <w:szCs w:val="28"/>
        </w:rPr>
        <w:t>Какие нормативные правовые акты регулируют ветеринарную деятельность в Алтайском крае?</w:t>
      </w:r>
    </w:p>
    <w:p w:rsidR="00F511E0" w:rsidRPr="00F466AD" w:rsidRDefault="00F511E0" w:rsidP="00F511E0">
      <w:pPr>
        <w:spacing w:before="120" w:after="120"/>
        <w:ind w:firstLine="709"/>
        <w:jc w:val="center"/>
        <w:rPr>
          <w:rFonts w:eastAsiaTheme="minorHAnsi" w:cstheme="minorBidi"/>
          <w:b/>
          <w:szCs w:val="28"/>
        </w:rPr>
      </w:pPr>
      <w:r w:rsidRPr="00F466AD">
        <w:rPr>
          <w:rFonts w:eastAsiaTheme="minorHAnsi" w:cstheme="minorBidi"/>
          <w:b/>
          <w:szCs w:val="28"/>
        </w:rPr>
        <w:t>Примерная тематика рефератов</w:t>
      </w:r>
    </w:p>
    <w:p w:rsidR="00F511E0" w:rsidRPr="00F466AD" w:rsidRDefault="00F511E0" w:rsidP="00F511E0">
      <w:pPr>
        <w:ind w:firstLine="708"/>
        <w:rPr>
          <w:rFonts w:eastAsia="Times New Roman" w:cstheme="minorBidi"/>
          <w:szCs w:val="24"/>
          <w:lang w:eastAsia="ru-RU"/>
        </w:rPr>
      </w:pPr>
      <w:r w:rsidRPr="00F466AD">
        <w:rPr>
          <w:rFonts w:eastAsiaTheme="minorHAnsi" w:cstheme="minorBidi"/>
          <w:szCs w:val="28"/>
        </w:rPr>
        <w:t>Темы рефератов совпадают с экзаменационными вопросами. Студенты вправе предлагать собственные темы, обосновав их выбор.</w:t>
      </w:r>
    </w:p>
    <w:p w:rsidR="00F511E0" w:rsidRPr="00F466AD" w:rsidRDefault="00F511E0" w:rsidP="00F511E0">
      <w:pPr>
        <w:spacing w:before="120" w:after="120"/>
        <w:ind w:firstLine="709"/>
        <w:jc w:val="center"/>
        <w:rPr>
          <w:rFonts w:eastAsiaTheme="minorHAnsi" w:cstheme="minorBidi"/>
          <w:b/>
          <w:szCs w:val="28"/>
        </w:rPr>
      </w:pPr>
      <w:r w:rsidRPr="00F466AD">
        <w:rPr>
          <w:rFonts w:eastAsiaTheme="minorHAnsi" w:cstheme="minorBidi"/>
          <w:b/>
          <w:szCs w:val="28"/>
        </w:rPr>
        <w:t>Решение правовых задач</w:t>
      </w:r>
    </w:p>
    <w:p w:rsidR="00F511E0" w:rsidRPr="00F466AD" w:rsidRDefault="00F511E0" w:rsidP="00F511E0">
      <w:pPr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Решение задач преследует цель развития у студентов навыков самостоятельной работы с нормативной базой, практического применения теоретических положений учебной и научной литературы, умения самостоятельно выделить главную проблему и найти конструктивные возможности ее решения.</w:t>
      </w:r>
    </w:p>
    <w:p w:rsidR="00F511E0" w:rsidRPr="00F466AD" w:rsidRDefault="00F511E0" w:rsidP="00F511E0">
      <w:pPr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 xml:space="preserve">Приступая к решению задачи, студент должен хорошо уяснить ее условие и </w:t>
      </w:r>
      <w:proofErr w:type="gramStart"/>
      <w:r w:rsidRPr="00F466AD">
        <w:rPr>
          <w:rFonts w:eastAsiaTheme="minorHAnsi" w:cstheme="minorBidi"/>
        </w:rPr>
        <w:t>исходя из уже полученных им знаний в области теории и норм права установить</w:t>
      </w:r>
      <w:proofErr w:type="gramEnd"/>
      <w:r w:rsidRPr="00F466AD">
        <w:rPr>
          <w:rFonts w:eastAsiaTheme="minorHAnsi" w:cstheme="minorBidi"/>
        </w:rPr>
        <w:t>, какие вопросы вытекают из содержания задачи, т.е. помимо поставленного вопроса могут возникать дополнительные, которые студент должен заранее продумать. Если в задаче уже приведено решение суда или иного органа, требуется оценить его обоснованность и законность. Решение задачи должно быть мотивированным, обоснованным теоретически и, если требуется, со ссылкой на конкретную норму права. Поэтому даже правильный ответ не может быть признан удовлетворительным, если он лишен обоснования.</w:t>
      </w:r>
    </w:p>
    <w:p w:rsidR="00F511E0" w:rsidRPr="00F466AD" w:rsidRDefault="00F511E0" w:rsidP="00F511E0">
      <w:pPr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Пример решения задачи по гражданскому праву. </w:t>
      </w:r>
      <w:r w:rsidRPr="00F466AD">
        <w:rPr>
          <w:rFonts w:eastAsiaTheme="minorHAnsi" w:cstheme="minorBidi"/>
        </w:rPr>
        <w:t xml:space="preserve">Учащийся техникума Никитин 14 лет, с одобрения родителей стал собирать деньги на покупку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-плеера. Через полтора года он имел необходимую для покупки сумму, причем 20% этой суммы были отложены им за это время со стипендии, 30% передала ему через родителей в дар на эту покупку бабушка, а остальные 50% он заработал сам во время каникул. Не спросив разрешения родителей, уехавших на три дня к своим родственникам в другой город, Никитин купил у своего товарища по техникуму, 16-летнего Дементьева,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-плеер, причем у него осталась еще некоторая сумма, на которую открыл депозитный счет в филиале сбербанка. Родители Никитина, считая, что их сын совершил неудачную покупку, потребовали от Дементьева и его родителей расторжения договора. В свою очередь мать Дементьева потребовала, чтобы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 был возвращен ее сыну, поскольку эту вещь сын получил в качестве подарка к 15-летию от своего дяди. Она как мать решительно против сделки, совершенной сыном без ее разрешения. Между тем и Никитин, и Дементьев заявили своим родителям, что они не будут расторгать договор, поскольку и деньги, и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 родителям не принадлежали.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Мать Дементьева обратилась в суд с иском, требуя признать недействительным договор, заключенный ее сыном и Никитиным.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  <w:i/>
        </w:rPr>
      </w:pPr>
      <w:r w:rsidRPr="00F466AD">
        <w:rPr>
          <w:rFonts w:eastAsiaTheme="minorHAnsi" w:cstheme="minorBidi"/>
          <w:i/>
        </w:rPr>
        <w:t>Каким будет решение суда?</w:t>
      </w:r>
    </w:p>
    <w:p w:rsidR="00F511E0" w:rsidRPr="00F466AD" w:rsidRDefault="00F511E0" w:rsidP="00F511E0">
      <w:pPr>
        <w:tabs>
          <w:tab w:val="left" w:pos="1423"/>
        </w:tabs>
        <w:ind w:firstLine="709"/>
        <w:rPr>
          <w:rFonts w:eastAsiaTheme="minorHAnsi" w:cstheme="minorBidi"/>
          <w:b/>
        </w:rPr>
      </w:pPr>
      <w:r w:rsidRPr="00F466AD">
        <w:rPr>
          <w:rFonts w:eastAsiaTheme="minorHAnsi" w:cstheme="minorBidi"/>
          <w:b/>
        </w:rPr>
        <w:lastRenderedPageBreak/>
        <w:t xml:space="preserve">Ответ. </w:t>
      </w:r>
      <w:r w:rsidRPr="00F466AD">
        <w:rPr>
          <w:rFonts w:eastAsiaTheme="minorHAnsi" w:cstheme="minorBidi"/>
          <w:i/>
        </w:rPr>
        <w:t>Для принятия решения необходимо рассмотреть следующие вопросы: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>Вопрос 1.</w:t>
      </w:r>
      <w:r w:rsidRPr="00F466AD">
        <w:rPr>
          <w:rFonts w:eastAsiaTheme="minorHAnsi" w:cstheme="minorBidi"/>
        </w:rPr>
        <w:t xml:space="preserve"> </w:t>
      </w:r>
      <w:proofErr w:type="spellStart"/>
      <w:r w:rsidRPr="00F466AD">
        <w:rPr>
          <w:rFonts w:eastAsiaTheme="minorHAnsi" w:cstheme="minorBidi"/>
        </w:rPr>
        <w:t>Какаяотрасль</w:t>
      </w:r>
      <w:proofErr w:type="spellEnd"/>
      <w:r w:rsidRPr="00F466AD">
        <w:rPr>
          <w:rFonts w:eastAsiaTheme="minorHAnsi" w:cstheme="minorBidi"/>
        </w:rPr>
        <w:t xml:space="preserve"> права регулирует отношения между Никитиным и Дементьевым?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Гражданское право основывается на признании равенства участников регулируемых им отношений, неприкосновенности собственности, свободы договора, недопустимости произвольного вмешательства в чьи-либо частные дела, необходимости беспрепятственного осуществления гражданских прав, обеспечения восстановления нарушенных прав, их судебной защиты (</w:t>
      </w:r>
      <w:r w:rsidRPr="00F466AD">
        <w:rPr>
          <w:rFonts w:eastAsiaTheme="minorHAnsi" w:cstheme="minorBidi"/>
          <w:i/>
        </w:rPr>
        <w:t>п.1. ст. 1 ГК</w:t>
      </w:r>
      <w:r w:rsidRPr="00F466AD">
        <w:rPr>
          <w:rFonts w:eastAsiaTheme="minorHAnsi" w:cstheme="minorBidi"/>
        </w:rPr>
        <w:t>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2. </w:t>
      </w:r>
      <w:r w:rsidRPr="00F466AD">
        <w:rPr>
          <w:rFonts w:eastAsiaTheme="minorHAnsi" w:cstheme="minorBidi"/>
        </w:rPr>
        <w:t xml:space="preserve">Кто является субъектом рассматриваемого правоотношения?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Никитин, Дементьев, родители Никитина, родители Дементьева.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>Вопрос 3.</w:t>
      </w:r>
      <w:r w:rsidRPr="00F466AD">
        <w:rPr>
          <w:rFonts w:eastAsiaTheme="minorHAnsi" w:cstheme="minorBidi"/>
        </w:rPr>
        <w:t xml:space="preserve"> Какие условия необходимы для участия в гражданских правоотношениях?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Наличие правоспособности и дееспособности.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4. </w:t>
      </w:r>
      <w:r w:rsidRPr="00F466AD">
        <w:rPr>
          <w:rFonts w:eastAsiaTheme="minorHAnsi" w:cstheme="minorBidi"/>
        </w:rPr>
        <w:t xml:space="preserve">Могут ли Никитин и Дементьев быть самостоятельными субъектами гражданских правоотношений?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Могут в объеме, соответствующем своей дееспособности.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>Вопрос 5.</w:t>
      </w:r>
      <w:r w:rsidRPr="00F466AD">
        <w:rPr>
          <w:rFonts w:eastAsiaTheme="minorHAnsi" w:cstheme="minorBidi"/>
        </w:rPr>
        <w:t xml:space="preserve"> Каков объем дееспособности граждан в возрасте от 14 до 18 лет?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Распоряжение заработком, стипендией и другими доходами; внесение вкладов и распоряжение ими; распоряжение иным имуществом с согласия или последующего одобрения законного представителя (</w:t>
      </w:r>
      <w:r w:rsidRPr="00F466AD">
        <w:rPr>
          <w:rFonts w:eastAsiaTheme="minorHAnsi" w:cstheme="minorBidi"/>
          <w:i/>
        </w:rPr>
        <w:t>ст. 26 ГК</w:t>
      </w:r>
      <w:r w:rsidRPr="00F466AD">
        <w:rPr>
          <w:rFonts w:eastAsiaTheme="minorHAnsi" w:cstheme="minorBidi"/>
        </w:rPr>
        <w:t>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6. </w:t>
      </w:r>
      <w:r w:rsidRPr="00F466AD">
        <w:rPr>
          <w:rFonts w:eastAsiaTheme="minorHAnsi" w:cstheme="minorBidi"/>
        </w:rPr>
        <w:t xml:space="preserve">Являются ли действия Никитина по распоряжению своими денежными средствами правомерными?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Являются правомерными (</w:t>
      </w:r>
      <w:r w:rsidRPr="00F466AD">
        <w:rPr>
          <w:rFonts w:eastAsiaTheme="minorHAnsi" w:cstheme="minorBidi"/>
          <w:i/>
        </w:rPr>
        <w:t>ст. 26 ГК</w:t>
      </w:r>
      <w:r w:rsidRPr="00F466AD">
        <w:rPr>
          <w:rFonts w:eastAsiaTheme="minorHAnsi" w:cstheme="minorBidi"/>
        </w:rPr>
        <w:t>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7. </w:t>
      </w:r>
      <w:r w:rsidRPr="00F466AD">
        <w:rPr>
          <w:rFonts w:eastAsiaTheme="minorHAnsi" w:cstheme="minorBidi"/>
        </w:rPr>
        <w:t xml:space="preserve">Являются ли действия Дементьева правомерными по распоряжению 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-плеером (своей собственной вещью)?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Не являются правомерными; являются правомерными с согласия родителей (</w:t>
      </w:r>
      <w:r w:rsidRPr="00F466AD">
        <w:rPr>
          <w:rFonts w:eastAsiaTheme="minorHAnsi" w:cstheme="minorBidi"/>
          <w:i/>
        </w:rPr>
        <w:t>ст. 26 ГК</w:t>
      </w:r>
      <w:r w:rsidRPr="00F466AD">
        <w:rPr>
          <w:rFonts w:eastAsiaTheme="minorHAnsi" w:cstheme="minorBidi"/>
        </w:rPr>
        <w:t>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 xml:space="preserve">Вопрос 8. </w:t>
      </w:r>
      <w:r w:rsidRPr="00F466AD">
        <w:rPr>
          <w:rFonts w:eastAsiaTheme="minorHAnsi" w:cstheme="minorBidi"/>
        </w:rPr>
        <w:t xml:space="preserve">В каких случаях сделка, заключенная несовершеннолетними в возрасте от 14 до 18 лет, является недействительной?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Сделка, совершенная в возрасте от 14 до 18 лет без согласия родителей, усыновителей или попечителей, может быть признана судом недействительной по иску родителей, усыновителей или попечителей (</w:t>
      </w:r>
      <w:r w:rsidRPr="00F466AD">
        <w:rPr>
          <w:rFonts w:eastAsiaTheme="minorHAnsi" w:cstheme="minorBidi"/>
          <w:i/>
        </w:rPr>
        <w:t>ст. 175 ГК</w:t>
      </w:r>
      <w:r w:rsidRPr="00F466AD">
        <w:rPr>
          <w:rFonts w:eastAsiaTheme="minorHAnsi" w:cstheme="minorBidi"/>
        </w:rPr>
        <w:t>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  <w:b/>
        </w:rPr>
        <w:t>Вопрос 9</w:t>
      </w:r>
      <w:r w:rsidRPr="00F466AD">
        <w:rPr>
          <w:rFonts w:eastAsiaTheme="minorHAnsi" w:cstheme="minorBidi"/>
        </w:rPr>
        <w:t xml:space="preserve">. Каковы последствия недействительной сделки, совершенной несовершеннолетними в возрасте от 14 до 18 лет?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Каждая сторона возвращает другой все полученное в натуре, а при невозможности возвратить полученное в натуре – возместить его стоимость в деньгах (</w:t>
      </w:r>
      <w:r w:rsidRPr="00F466AD">
        <w:rPr>
          <w:rFonts w:eastAsiaTheme="minorHAnsi" w:cstheme="minorBidi"/>
          <w:i/>
        </w:rPr>
        <w:t>ст. 175 ГК</w:t>
      </w:r>
      <w:r w:rsidRPr="00F466AD">
        <w:rPr>
          <w:rFonts w:eastAsiaTheme="minorHAnsi" w:cstheme="minorBidi"/>
        </w:rPr>
        <w:t>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  <w:b/>
        </w:rPr>
      </w:pPr>
      <w:r w:rsidRPr="00F466AD">
        <w:rPr>
          <w:rFonts w:eastAsiaTheme="minorHAnsi" w:cstheme="minorBidi"/>
          <w:b/>
        </w:rPr>
        <w:t xml:space="preserve">Таким образом, решение суда будет следующим: 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 xml:space="preserve">1. Суд признает факт заключения сделки купли-продажи между Никитиным, 14 лет, и Дементьевым, 16 лет, что подтверждается их </w:t>
      </w:r>
      <w:r w:rsidRPr="00F466AD">
        <w:rPr>
          <w:rFonts w:eastAsiaTheme="minorHAnsi" w:cstheme="minorBidi"/>
        </w:rPr>
        <w:lastRenderedPageBreak/>
        <w:t>родителями, однако признает данную сделку недействительной (</w:t>
      </w:r>
      <w:r w:rsidRPr="00F466AD">
        <w:rPr>
          <w:rFonts w:eastAsiaTheme="minorHAnsi" w:cstheme="minorBidi"/>
          <w:i/>
        </w:rPr>
        <w:t>ст. 26, 175 ГК</w:t>
      </w:r>
      <w:r w:rsidRPr="00F466AD">
        <w:rPr>
          <w:rFonts w:eastAsiaTheme="minorHAnsi" w:cstheme="minorBidi"/>
        </w:rPr>
        <w:t>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2. Суд признает правомерными действия Никитина по распоряжению своими денежными средствами (во всех трех составляющих) как в связи со сделкой купли-продажи, так и в связи с открытием депозитного счета  в филиале сбербанка (</w:t>
      </w:r>
      <w:r w:rsidRPr="00F466AD">
        <w:rPr>
          <w:rFonts w:eastAsiaTheme="minorHAnsi" w:cstheme="minorBidi"/>
          <w:i/>
        </w:rPr>
        <w:t>ст. 26 ГК</w:t>
      </w:r>
      <w:r w:rsidRPr="00F466AD">
        <w:rPr>
          <w:rFonts w:eastAsiaTheme="minorHAnsi" w:cstheme="minorBidi"/>
        </w:rPr>
        <w:t>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 xml:space="preserve">3. Суд признает неправомерными действия Дементьева по распоряжению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 xml:space="preserve">-плеером без согласия его родителей на основании со </w:t>
      </w:r>
      <w:r w:rsidRPr="00F466AD">
        <w:rPr>
          <w:rFonts w:eastAsiaTheme="minorHAnsi" w:cstheme="minorBidi"/>
          <w:i/>
        </w:rPr>
        <w:t>ст. 175 ГК</w:t>
      </w:r>
      <w:r w:rsidRPr="00F466AD">
        <w:rPr>
          <w:rFonts w:eastAsiaTheme="minorHAnsi" w:cstheme="minorBidi"/>
        </w:rPr>
        <w:t xml:space="preserve">: Никитин обязан возвратить Дементьеву </w:t>
      </w:r>
      <w:r w:rsidRPr="00F466AD">
        <w:rPr>
          <w:rFonts w:eastAsiaTheme="minorHAnsi" w:cstheme="minorBidi"/>
          <w:lang w:val="en-US"/>
        </w:rPr>
        <w:t>DVD</w:t>
      </w:r>
      <w:r w:rsidRPr="00F466AD">
        <w:rPr>
          <w:rFonts w:eastAsiaTheme="minorHAnsi" w:cstheme="minorBidi"/>
        </w:rPr>
        <w:t>-плеер, а Дементьев – возвратить Никитину полученные за него деньги.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 xml:space="preserve">4. Исполнение решения суда должно производиться законными представителями (родителями), поскольку те являются несовершеннолетними </w:t>
      </w:r>
      <w:proofErr w:type="spellStart"/>
      <w:r w:rsidRPr="00F466AD">
        <w:rPr>
          <w:rFonts w:eastAsiaTheme="minorHAnsi" w:cstheme="minorBidi"/>
        </w:rPr>
        <w:t>неэмансипированными</w:t>
      </w:r>
      <w:proofErr w:type="spellEnd"/>
      <w:r w:rsidRPr="00F466AD">
        <w:rPr>
          <w:rFonts w:eastAsiaTheme="minorHAnsi" w:cstheme="minorBidi"/>
        </w:rPr>
        <w:t xml:space="preserve"> (ст. 64 СК).</w:t>
      </w:r>
    </w:p>
    <w:p w:rsidR="00F511E0" w:rsidRPr="00F466AD" w:rsidRDefault="00F511E0" w:rsidP="00F511E0">
      <w:pPr>
        <w:tabs>
          <w:tab w:val="left" w:pos="813"/>
          <w:tab w:val="left" w:pos="898"/>
        </w:tabs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Таким образом, иск матери Дементьевой будет удовлетворен.</w:t>
      </w:r>
    </w:p>
    <w:p w:rsidR="00F511E0" w:rsidRPr="00F466AD" w:rsidRDefault="00F511E0" w:rsidP="00F511E0">
      <w:pPr>
        <w:ind w:firstLine="709"/>
        <w:rPr>
          <w:rFonts w:eastAsiaTheme="minorHAnsi" w:cstheme="minorBidi"/>
          <w:b/>
        </w:rPr>
      </w:pPr>
      <w:r w:rsidRPr="00F466AD">
        <w:rPr>
          <w:rFonts w:eastAsiaTheme="minorHAnsi" w:cstheme="minorBidi"/>
          <w:b/>
        </w:rPr>
        <w:t xml:space="preserve">Пример решения задачи по трудовому праву. </w:t>
      </w:r>
      <w:r w:rsidRPr="00F466AD">
        <w:rPr>
          <w:rFonts w:eastAsiaTheme="minorHAnsi" w:cstheme="minorBidi"/>
        </w:rPr>
        <w:t xml:space="preserve">16-летний Михайлов подал заявление в ресторан «Ползунов» о приеме его на работу в качестве кухонного работника. Администрация потребовала у него предоставления трудовой книжки, паспорта, характеристики с предыдущего места работы и справок о состоянии здоровья, наличии жилплощади и семейном положении. Установив, что Михайлов не имеет трудовой книжки, так как только окончил школу, и что он вместе с матерью проживает в съемной квартире, администрация отказала ему в приеме на работу. </w:t>
      </w:r>
    </w:p>
    <w:p w:rsidR="00F511E0" w:rsidRPr="00F466AD" w:rsidRDefault="00F511E0" w:rsidP="00F511E0">
      <w:pPr>
        <w:ind w:firstLine="709"/>
        <w:rPr>
          <w:rFonts w:eastAsiaTheme="minorHAnsi" w:cstheme="minorBidi"/>
          <w:i/>
        </w:rPr>
      </w:pPr>
      <w:r w:rsidRPr="00F466AD">
        <w:rPr>
          <w:rFonts w:eastAsiaTheme="minorHAnsi" w:cstheme="minorBidi"/>
          <w:i/>
        </w:rPr>
        <w:t>Права ли администрация ресторана?</w:t>
      </w:r>
    </w:p>
    <w:p w:rsidR="00F511E0" w:rsidRPr="00F466AD" w:rsidRDefault="00F511E0" w:rsidP="00F511E0">
      <w:pPr>
        <w:ind w:firstLine="709"/>
        <w:rPr>
          <w:rFonts w:eastAsiaTheme="minorHAnsi" w:cstheme="minorBidi"/>
          <w:b/>
        </w:rPr>
      </w:pPr>
      <w:r w:rsidRPr="00F466AD">
        <w:rPr>
          <w:rFonts w:eastAsiaTheme="minorHAnsi" w:cstheme="minorBidi"/>
          <w:b/>
        </w:rPr>
        <w:t xml:space="preserve">Ответ. </w:t>
      </w:r>
      <w:r w:rsidRPr="00F466AD">
        <w:rPr>
          <w:rFonts w:eastAsiaTheme="minorHAnsi" w:cstheme="minorBidi"/>
        </w:rPr>
        <w:t xml:space="preserve">В соответствии со ст. 63 ТК Михайлов достиг возраста, с которого допускается заключение трудового договора. Согласно ст. 65 </w:t>
      </w:r>
      <w:proofErr w:type="gramStart"/>
      <w:r w:rsidRPr="00F466AD">
        <w:rPr>
          <w:rFonts w:eastAsiaTheme="minorHAnsi" w:cstheme="minorBidi"/>
        </w:rPr>
        <w:t>ТК</w:t>
      </w:r>
      <w:proofErr w:type="gramEnd"/>
      <w:r w:rsidRPr="00F466AD">
        <w:rPr>
          <w:rFonts w:eastAsiaTheme="minorHAnsi" w:cstheme="minorBidi"/>
        </w:rPr>
        <w:t xml:space="preserve"> в которой говорится о том, какие документы предъявляются при приеме на работу, администрация ресторана неправомерно потребовала с Михайлова трудовую книжку, поскольку он впервые поступает на работу, и она должна оформляться работодателем; характеристику с предыдущего места работы; справку о наличии жилплощади и семейном положении. Справку о состоянии здоровья администрация вправе требовать на основании ст. 69 ТК у лиц, не достигших 18 лет. Соответственно, администрация ресторана не вправе по указанной причине отказывать Михайлову в приеме на работу. </w:t>
      </w:r>
    </w:p>
    <w:p w:rsidR="00F511E0" w:rsidRPr="00F466AD" w:rsidRDefault="00F511E0" w:rsidP="00F511E0">
      <w:pPr>
        <w:ind w:firstLine="709"/>
        <w:rPr>
          <w:rFonts w:eastAsiaTheme="minorHAnsi" w:cstheme="minorBidi"/>
        </w:rPr>
      </w:pPr>
      <w:r w:rsidRPr="00F466AD">
        <w:rPr>
          <w:rFonts w:eastAsiaTheme="minorHAnsi" w:cstheme="minorBidi"/>
        </w:rPr>
        <w:t>Согласно п. 5 ст. 64 ТК Михайлов может потребовать от администрации ресторана сообщить ему причину отказа в письменной форме и обжаловать его в суде.</w:t>
      </w:r>
    </w:p>
    <w:p w:rsidR="00F511E0" w:rsidRPr="00F466AD" w:rsidRDefault="00F511E0" w:rsidP="00F511E0">
      <w:pPr>
        <w:spacing w:after="200" w:line="276" w:lineRule="auto"/>
        <w:jc w:val="left"/>
        <w:rPr>
          <w:rFonts w:eastAsia="Times New Roman"/>
          <w:b/>
          <w:i/>
          <w:szCs w:val="28"/>
        </w:rPr>
      </w:pPr>
      <w:r w:rsidRPr="00F466AD">
        <w:rPr>
          <w:rFonts w:eastAsia="Times New Roman"/>
          <w:b/>
          <w:i/>
          <w:szCs w:val="28"/>
        </w:rPr>
        <w:br w:type="page"/>
      </w:r>
    </w:p>
    <w:p w:rsidR="00F511E0" w:rsidRPr="00F466AD" w:rsidRDefault="00F511E0" w:rsidP="00F511E0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i/>
          <w:szCs w:val="28"/>
        </w:rPr>
      </w:pPr>
      <w:r w:rsidRPr="00F466AD">
        <w:rPr>
          <w:rFonts w:eastAsia="Times New Roman"/>
          <w:b/>
          <w:i/>
          <w:szCs w:val="28"/>
        </w:rPr>
        <w:lastRenderedPageBreak/>
        <w:t>7.2</w:t>
      </w:r>
      <w:r w:rsidRPr="00F466AD">
        <w:rPr>
          <w:rFonts w:eastAsia="Times New Roman"/>
          <w:b/>
          <w:i/>
          <w:szCs w:val="28"/>
        </w:rPr>
        <w:tab/>
        <w:t>Характеристика фондов оценочных сре</w:t>
      </w:r>
      <w:proofErr w:type="gramStart"/>
      <w:r w:rsidRPr="00F466AD">
        <w:rPr>
          <w:rFonts w:eastAsia="Times New Roman"/>
          <w:b/>
          <w:i/>
          <w:szCs w:val="28"/>
        </w:rPr>
        <w:t>дств дл</w:t>
      </w:r>
      <w:proofErr w:type="gramEnd"/>
      <w:r w:rsidRPr="00F466AD">
        <w:rPr>
          <w:rFonts w:eastAsia="Times New Roman"/>
          <w:b/>
          <w:i/>
          <w:szCs w:val="28"/>
        </w:rPr>
        <w:t>я промежуточной аттестации</w:t>
      </w:r>
    </w:p>
    <w:p w:rsidR="00F511E0" w:rsidRPr="00F466AD" w:rsidRDefault="00F511E0" w:rsidP="00F511E0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b/>
          <w:szCs w:val="28"/>
        </w:rPr>
        <w:t>Проведение зачета</w:t>
      </w:r>
    </w:p>
    <w:p w:rsidR="00F511E0" w:rsidRPr="00F466AD" w:rsidRDefault="00F511E0" w:rsidP="00F511E0">
      <w:pPr>
        <w:autoSpaceDE w:val="0"/>
        <w:autoSpaceDN w:val="0"/>
        <w:adjustRightInd w:val="0"/>
        <w:ind w:firstLine="708"/>
        <w:rPr>
          <w:rFonts w:eastAsia="Times New Roman"/>
          <w:szCs w:val="28"/>
        </w:rPr>
      </w:pPr>
      <w:r w:rsidRPr="00F466AD">
        <w:rPr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семестра, т.е. допущенным к зачету, и удовлетворительно ответившим на вопросы итогового собеседования на зачете.</w:t>
      </w:r>
    </w:p>
    <w:p w:rsidR="00F511E0" w:rsidRPr="00F466AD" w:rsidRDefault="00F511E0" w:rsidP="00F511E0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b/>
          <w:szCs w:val="28"/>
        </w:rPr>
        <w:t>Вопросы для устной или письменной сдачи зачета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Понятие, признаки и роль права и государства.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Правовые нормы: понятие, виды, структура.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Система права. Отрасли российского права.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Международное право как особая система права.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Источники права. Нормативные правовые акты в России.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Основные правовые системы мира.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Понятия законности, правопорядка и правового государства.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Понятие, элементы и виды правоотношений. Юридические факты.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Правонарушение: понятие и состав.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Юридическая ответственность: понятие и виды.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Конституционное право и Конституция РФ: общая характеристика.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Основы конституционного строя России.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Конституционные права и обязанности человека и гражданина.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Федеративное устройство России.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Система органов государственной власти в России.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Местное самоуправление в России.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Гражданско-правовые отношения как предмет гражданского права РФ.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Физические лица как субъекты гражданско-правовых отношений.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Юридические лица: понятие, порядок создания и прекращения.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Организационно-правовые формы юридических лиц.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Право собственности: понятие, формы, основания приобретения и прекращения, общая собственность. Защита права собственности.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Гражданско-правовые обязательства: понятие, исполнение, обеспечение исполнения, перемена лиц, прекращение.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Гражданско-правовая (имущественная) ответственность.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Наследственное право.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Понятия семейного права, семьи и брака.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Условия и порядок заключения и расторжения брака.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Права и обязанности супругов.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Права, обязанности и ответственность родителей и детей.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Трудовое право РФ. Понятие и заключение трудового договора.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Основания прекращения трудового договора.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Рабочее время и время отдыха. Отпуска.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Дисциплинарная и материальная ответственность работников.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lastRenderedPageBreak/>
        <w:t>Административное право РФ. Административные правонарушения и ответственность (виды административных наказаний).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Уголовное право РФ. Преступление: понятие и категории.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Уголовная ответственность (виды уголовных наказаний).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Обстоятельства, исключающие преступность деяния, и основания освобождения от уголовной ответственности.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Экологическое право РФ. Принципы охраны окружающей среды.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Категории земель в РФ. Особенности оборота земель сельскохозяйственного назначения.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Государственная тайна и иная информация ограниченного доступа.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Правовое регулирование профессиональной деятельности.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Трудовые споры (конфликты).</w:t>
      </w:r>
    </w:p>
    <w:p w:rsidR="00F511E0" w:rsidRPr="00F466AD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Нормативные правовые акты, регулирующие ветеринарную деятельность в РФ?</w:t>
      </w:r>
    </w:p>
    <w:p w:rsidR="00F511E0" w:rsidRDefault="00F511E0" w:rsidP="00F511E0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szCs w:val="28"/>
        </w:rPr>
      </w:pPr>
      <w:r w:rsidRPr="00F466AD">
        <w:rPr>
          <w:szCs w:val="28"/>
        </w:rPr>
        <w:t>Нормативные правовые акты, регулирующие ветеринарную деятельность в Алтайском крае?</w:t>
      </w:r>
    </w:p>
    <w:p w:rsidR="00C36AA7" w:rsidRDefault="00C36AA7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F511E0" w:rsidRPr="00F5102A" w:rsidRDefault="00F511E0" w:rsidP="00F511E0">
      <w:pPr>
        <w:pStyle w:val="3"/>
        <w:ind w:left="0" w:firstLine="0"/>
      </w:pPr>
      <w:r w:rsidRPr="00F5102A">
        <w:lastRenderedPageBreak/>
        <w:t>Учебно-методическое обеспечение дисциплины</w:t>
      </w:r>
    </w:p>
    <w:p w:rsidR="00C36AA7" w:rsidRPr="00D3033D" w:rsidRDefault="00C36AA7" w:rsidP="00C36AA7">
      <w:pPr>
        <w:jc w:val="center"/>
        <w:rPr>
          <w:rFonts w:eastAsia="Times New Roman"/>
          <w:szCs w:val="28"/>
        </w:rPr>
      </w:pPr>
      <w:r w:rsidRPr="00D3033D">
        <w:rPr>
          <w:rFonts w:eastAsia="Times New Roman"/>
          <w:szCs w:val="28"/>
        </w:rPr>
        <w:t>Список имеющихся в библиотеке университета изданий основной учебной литературы по дисциплине «Правоведение»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7230"/>
        <w:gridCol w:w="1698"/>
      </w:tblGrid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D3033D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D3033D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142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Примечание (кол-во экз.)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Правоведение: учебник для вузов /ред. М. Б. Смоленский</w:t>
            </w:r>
            <w:proofErr w:type="gramStart"/>
            <w:r w:rsidRPr="00D3033D">
              <w:rPr>
                <w:rFonts w:eastAsia="Times New Roman"/>
                <w:sz w:val="24"/>
                <w:szCs w:val="24"/>
              </w:rPr>
              <w:t>.-</w:t>
            </w:r>
            <w:proofErr w:type="gramEnd"/>
            <w:r w:rsidRPr="00D3033D">
              <w:rPr>
                <w:rFonts w:eastAsia="Times New Roman"/>
                <w:sz w:val="24"/>
                <w:szCs w:val="24"/>
              </w:rPr>
              <w:t>М.: КНОРУС, 2010.-392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150</w:t>
            </w:r>
          </w:p>
        </w:tc>
      </w:tr>
    </w:tbl>
    <w:p w:rsidR="00C36AA7" w:rsidRPr="00D3033D" w:rsidRDefault="00C36AA7" w:rsidP="00C36AA7">
      <w:pPr>
        <w:jc w:val="center"/>
        <w:rPr>
          <w:rFonts w:eastAsia="Times New Roman"/>
          <w:b/>
          <w:szCs w:val="28"/>
        </w:rPr>
      </w:pPr>
    </w:p>
    <w:p w:rsidR="00C36AA7" w:rsidRPr="00D3033D" w:rsidRDefault="00C36AA7" w:rsidP="00C36AA7">
      <w:pPr>
        <w:jc w:val="center"/>
        <w:rPr>
          <w:rFonts w:eastAsia="Times New Roman"/>
          <w:szCs w:val="28"/>
        </w:rPr>
      </w:pPr>
      <w:r w:rsidRPr="00D3033D">
        <w:rPr>
          <w:rFonts w:eastAsia="Times New Roman"/>
          <w:szCs w:val="28"/>
        </w:rPr>
        <w:t>Список имеющихся в библиотеке университета изданий дополнительной учебной литературы по дисциплине «Правоведение»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7231"/>
        <w:gridCol w:w="1700"/>
      </w:tblGrid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 w:rsidRPr="00D3033D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D3033D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Примечание (кол-во экз.)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A7" w:rsidRPr="00D3033D" w:rsidRDefault="00C36AA7" w:rsidP="00C36AA7">
            <w:pPr>
              <w:ind w:left="57" w:right="57"/>
              <w:rPr>
                <w:sz w:val="24"/>
              </w:rPr>
            </w:pPr>
            <w:r w:rsidRPr="00D3033D">
              <w:rPr>
                <w:sz w:val="24"/>
              </w:rPr>
              <w:t xml:space="preserve">Глущенко, П. П. Административное право. Краткий курс/ П. П. Глущенко, Н. Н. </w:t>
            </w:r>
            <w:proofErr w:type="spellStart"/>
            <w:r w:rsidRPr="00D3033D">
              <w:rPr>
                <w:sz w:val="24"/>
              </w:rPr>
              <w:t>Жильский</w:t>
            </w:r>
            <w:proofErr w:type="spellEnd"/>
            <w:r w:rsidRPr="00D3033D">
              <w:rPr>
                <w:sz w:val="24"/>
              </w:rPr>
              <w:t xml:space="preserve">, В. И. </w:t>
            </w:r>
            <w:proofErr w:type="spellStart"/>
            <w:r w:rsidRPr="00D3033D">
              <w:rPr>
                <w:sz w:val="24"/>
              </w:rPr>
              <w:t>Кайнов</w:t>
            </w:r>
            <w:proofErr w:type="spellEnd"/>
            <w:r w:rsidRPr="00D3033D">
              <w:rPr>
                <w:sz w:val="24"/>
              </w:rPr>
              <w:t xml:space="preserve">, И. В. </w:t>
            </w:r>
            <w:proofErr w:type="spellStart"/>
            <w:r w:rsidRPr="00D3033D">
              <w:rPr>
                <w:sz w:val="24"/>
              </w:rPr>
              <w:t>Куртяк</w:t>
            </w:r>
            <w:proofErr w:type="spellEnd"/>
            <w:r w:rsidRPr="00D3033D">
              <w:rPr>
                <w:sz w:val="24"/>
              </w:rPr>
              <w:t>. - 2-е изд. - СПб</w:t>
            </w:r>
            <w:proofErr w:type="gramStart"/>
            <w:r w:rsidRPr="00D3033D">
              <w:rPr>
                <w:sz w:val="24"/>
              </w:rPr>
              <w:t xml:space="preserve">. : </w:t>
            </w:r>
            <w:proofErr w:type="gramEnd"/>
            <w:r w:rsidRPr="00D3033D">
              <w:rPr>
                <w:sz w:val="24"/>
              </w:rPr>
              <w:t xml:space="preserve">Питер, 2011. - 272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2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A7" w:rsidRPr="00D3033D" w:rsidRDefault="00C36AA7" w:rsidP="00C36AA7">
            <w:pPr>
              <w:ind w:left="57" w:right="57"/>
              <w:rPr>
                <w:sz w:val="24"/>
              </w:rPr>
            </w:pPr>
            <w:proofErr w:type="spellStart"/>
            <w:r w:rsidRPr="00D3033D">
              <w:rPr>
                <w:sz w:val="24"/>
              </w:rPr>
              <w:t>Зенин</w:t>
            </w:r>
            <w:proofErr w:type="spellEnd"/>
            <w:r w:rsidRPr="00D3033D">
              <w:rPr>
                <w:sz w:val="24"/>
              </w:rPr>
              <w:t xml:space="preserve">, И.А. Гражданское право: учебник для вузов/ И. А. </w:t>
            </w:r>
            <w:proofErr w:type="spellStart"/>
            <w:r w:rsidRPr="00D3033D">
              <w:rPr>
                <w:sz w:val="24"/>
              </w:rPr>
              <w:t>Зенин</w:t>
            </w:r>
            <w:proofErr w:type="spellEnd"/>
            <w:r w:rsidRPr="00D3033D">
              <w:rPr>
                <w:sz w:val="24"/>
              </w:rPr>
              <w:t xml:space="preserve">. - 14-е изд., </w:t>
            </w:r>
            <w:proofErr w:type="spellStart"/>
            <w:r w:rsidRPr="00D3033D">
              <w:rPr>
                <w:sz w:val="24"/>
              </w:rPr>
              <w:t>перераб</w:t>
            </w:r>
            <w:proofErr w:type="spellEnd"/>
            <w:r w:rsidRPr="00D3033D">
              <w:rPr>
                <w:sz w:val="24"/>
              </w:rPr>
              <w:t xml:space="preserve">. и доп. - М.: </w:t>
            </w:r>
            <w:proofErr w:type="spellStart"/>
            <w:r w:rsidRPr="00D3033D">
              <w:rPr>
                <w:sz w:val="24"/>
              </w:rPr>
              <w:t>Юрайт</w:t>
            </w:r>
            <w:proofErr w:type="spellEnd"/>
            <w:r w:rsidRPr="00D3033D">
              <w:rPr>
                <w:sz w:val="24"/>
              </w:rPr>
              <w:t xml:space="preserve">, 2011. - 663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1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A7" w:rsidRPr="00D3033D" w:rsidRDefault="00C36AA7" w:rsidP="00C36AA7">
            <w:pPr>
              <w:ind w:left="57" w:right="57"/>
              <w:rPr>
                <w:sz w:val="24"/>
              </w:rPr>
            </w:pPr>
            <w:proofErr w:type="spellStart"/>
            <w:r w:rsidRPr="00D3033D">
              <w:rPr>
                <w:sz w:val="24"/>
              </w:rPr>
              <w:t>Комкова</w:t>
            </w:r>
            <w:proofErr w:type="spellEnd"/>
            <w:r w:rsidRPr="00D3033D">
              <w:rPr>
                <w:sz w:val="24"/>
              </w:rPr>
              <w:t xml:space="preserve"> Г.Н. Конституционное право Российской Федерации: учебник/ Г. Н. </w:t>
            </w:r>
            <w:proofErr w:type="spellStart"/>
            <w:r w:rsidRPr="00D3033D">
              <w:rPr>
                <w:sz w:val="24"/>
              </w:rPr>
              <w:t>Комкова</w:t>
            </w:r>
            <w:proofErr w:type="spellEnd"/>
            <w:r w:rsidRPr="00D3033D">
              <w:rPr>
                <w:sz w:val="24"/>
              </w:rPr>
              <w:t xml:space="preserve">, Е. В. Колесников, М. А. </w:t>
            </w:r>
            <w:proofErr w:type="spellStart"/>
            <w:r w:rsidRPr="00D3033D">
              <w:rPr>
                <w:sz w:val="24"/>
              </w:rPr>
              <w:t>Кулушева</w:t>
            </w:r>
            <w:proofErr w:type="spellEnd"/>
            <w:r w:rsidRPr="00D3033D">
              <w:rPr>
                <w:sz w:val="24"/>
              </w:rPr>
              <w:t xml:space="preserve">. - 2-е изд., </w:t>
            </w:r>
            <w:proofErr w:type="spellStart"/>
            <w:r w:rsidRPr="00D3033D">
              <w:rPr>
                <w:sz w:val="24"/>
              </w:rPr>
              <w:t>перераб</w:t>
            </w:r>
            <w:proofErr w:type="spellEnd"/>
            <w:r w:rsidRPr="00D3033D">
              <w:rPr>
                <w:sz w:val="24"/>
              </w:rPr>
              <w:t xml:space="preserve">. и доп. - М.: </w:t>
            </w:r>
            <w:proofErr w:type="spellStart"/>
            <w:r w:rsidRPr="00D3033D">
              <w:rPr>
                <w:sz w:val="24"/>
              </w:rPr>
              <w:t>Юрайт</w:t>
            </w:r>
            <w:proofErr w:type="spellEnd"/>
            <w:r w:rsidRPr="00D3033D">
              <w:rPr>
                <w:sz w:val="24"/>
              </w:rPr>
              <w:t xml:space="preserve">, 2011. - 369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2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A7" w:rsidRPr="00F66836" w:rsidRDefault="00C36AA7" w:rsidP="00C36AA7">
            <w:pPr>
              <w:ind w:left="57" w:right="57"/>
              <w:rPr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    Коммерческое </w:t>
            </w:r>
            <w:r w:rsidRPr="00D3033D">
              <w:rPr>
                <w:rFonts w:eastAsia="Times New Roman"/>
                <w:bCs/>
                <w:sz w:val="24"/>
                <w:szCs w:val="24"/>
                <w:lang w:eastAsia="ru-RU"/>
              </w:rPr>
              <w:t>прав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 России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 xml:space="preserve">: учебник для вузов / Б. И. </w:t>
            </w:r>
            <w:proofErr w:type="spellStart"/>
            <w:r w:rsidRPr="00D3033D">
              <w:rPr>
                <w:rFonts w:eastAsia="Times New Roman"/>
                <w:sz w:val="24"/>
                <w:szCs w:val="24"/>
                <w:lang w:eastAsia="ru-RU"/>
              </w:rPr>
              <w:t>Пугинский</w:t>
            </w:r>
            <w:proofErr w:type="spellEnd"/>
            <w:r w:rsidRPr="00D3033D">
              <w:rPr>
                <w:rFonts w:eastAsia="Times New Roman"/>
                <w:sz w:val="24"/>
                <w:szCs w:val="24"/>
                <w:lang w:eastAsia="ru-RU"/>
              </w:rPr>
              <w:t xml:space="preserve"> . 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4-е изд.,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. и доп. - М.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3033D">
              <w:rPr>
                <w:rFonts w:eastAsia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D3033D">
              <w:rPr>
                <w:rFonts w:eastAsia="Times New Roman"/>
                <w:sz w:val="24"/>
                <w:szCs w:val="24"/>
                <w:lang w:eastAsia="ru-RU"/>
              </w:rPr>
              <w:t>, 2010. - 354 с.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15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AA7" w:rsidRPr="00F66836" w:rsidRDefault="00C36AA7" w:rsidP="00C36AA7">
            <w:pPr>
              <w:ind w:left="57" w:right="57"/>
              <w:rPr>
                <w:rFonts w:eastAsia="Times New Roman"/>
                <w:sz w:val="24"/>
                <w:szCs w:val="24"/>
                <w:lang w:eastAsia="ru-RU"/>
              </w:rPr>
            </w:pP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    </w:t>
            </w:r>
            <w:r w:rsidRPr="00D3033D">
              <w:rPr>
                <w:rFonts w:eastAsia="Times New Roman"/>
                <w:bCs/>
                <w:sz w:val="24"/>
                <w:szCs w:val="24"/>
                <w:lang w:eastAsia="ru-RU"/>
              </w:rPr>
              <w:t>Основы государства и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Pr="00D3033D">
              <w:rPr>
                <w:rFonts w:eastAsia="Times New Roman"/>
                <w:bCs/>
                <w:sz w:val="24"/>
                <w:szCs w:val="24"/>
                <w:lang w:eastAsia="ru-RU"/>
              </w:rPr>
              <w:t>прав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: учебное пособие для вузов / ред. А. В.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Малько. - 4-е изд., стер. - М.</w:t>
            </w:r>
            <w:r w:rsidRPr="00D3033D">
              <w:rPr>
                <w:rFonts w:eastAsia="Times New Roman"/>
                <w:sz w:val="24"/>
                <w:szCs w:val="24"/>
                <w:lang w:eastAsia="ru-RU"/>
              </w:rPr>
              <w:t>: КНОРУС, 2010. - 336 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2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F66836" w:rsidRDefault="00C36AA7" w:rsidP="00C36AA7">
            <w:pPr>
              <w:ind w:left="57" w:right="57"/>
              <w:rPr>
                <w:sz w:val="24"/>
              </w:rPr>
            </w:pPr>
            <w:r w:rsidRPr="00F66836">
              <w:rPr>
                <w:sz w:val="24"/>
              </w:rPr>
              <w:t xml:space="preserve">Рыженков, А. Я. Трудовое право России: учебник для вузов/ А. Я. Рыженков, В. М. Мелихов, С. А. Шаронов; ред. А. Я. Рыженков. - 2-е изд., </w:t>
            </w:r>
            <w:proofErr w:type="spellStart"/>
            <w:r w:rsidRPr="00F66836">
              <w:rPr>
                <w:sz w:val="24"/>
              </w:rPr>
              <w:t>испр</w:t>
            </w:r>
            <w:proofErr w:type="spellEnd"/>
            <w:r w:rsidRPr="00F66836">
              <w:rPr>
                <w:sz w:val="24"/>
              </w:rPr>
              <w:t>. и доп. - М.</w:t>
            </w:r>
            <w:proofErr w:type="gramStart"/>
            <w:r w:rsidRPr="00F66836">
              <w:rPr>
                <w:sz w:val="24"/>
              </w:rPr>
              <w:t xml:space="preserve"> :</w:t>
            </w:r>
            <w:proofErr w:type="spellStart"/>
            <w:proofErr w:type="gramEnd"/>
            <w:r w:rsidRPr="00F66836">
              <w:rPr>
                <w:sz w:val="24"/>
              </w:rPr>
              <w:t>Юрайт</w:t>
            </w:r>
            <w:proofErr w:type="spellEnd"/>
            <w:r w:rsidRPr="00F66836">
              <w:rPr>
                <w:sz w:val="24"/>
              </w:rPr>
              <w:t xml:space="preserve">, 2011. - 533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50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rPr>
                <w:sz w:val="24"/>
              </w:rPr>
            </w:pPr>
            <w:r w:rsidRPr="00D3033D">
              <w:rPr>
                <w:sz w:val="24"/>
              </w:rPr>
              <w:t xml:space="preserve">Трудовое право: учебник для вузов / ред. В. М. Лебедев. - М.: НОРМА: ИНФРА-М, 2011. - 464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5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rPr>
                <w:sz w:val="24"/>
              </w:rPr>
            </w:pPr>
            <w:proofErr w:type="spellStart"/>
            <w:r w:rsidRPr="00D3033D">
              <w:rPr>
                <w:sz w:val="24"/>
              </w:rPr>
              <w:t>Юкша</w:t>
            </w:r>
            <w:proofErr w:type="spellEnd"/>
            <w:r w:rsidRPr="00D3033D">
              <w:rPr>
                <w:sz w:val="24"/>
              </w:rPr>
              <w:t xml:space="preserve"> Я.А. Гражданское право: учебное пособие для вузов по специальности "Юриспруденция"/ Я.А. </w:t>
            </w:r>
            <w:proofErr w:type="spellStart"/>
            <w:r w:rsidRPr="00D3033D">
              <w:rPr>
                <w:sz w:val="24"/>
              </w:rPr>
              <w:t>Юкша</w:t>
            </w:r>
            <w:proofErr w:type="spellEnd"/>
            <w:r w:rsidRPr="00D3033D">
              <w:rPr>
                <w:sz w:val="24"/>
              </w:rPr>
              <w:t xml:space="preserve">. - 3-е изд. - М.: РИОР: ИНФРА-М, 2011. - 364 с.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5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rPr>
                <w:sz w:val="24"/>
              </w:rPr>
            </w:pPr>
            <w:r w:rsidRPr="00D3033D">
              <w:rPr>
                <w:sz w:val="24"/>
              </w:rPr>
              <w:t>Основы права для специальностей агропромышленного профиля [Электронный ресурс]</w:t>
            </w:r>
            <w:proofErr w:type="gramStart"/>
            <w:r w:rsidRPr="00D3033D">
              <w:rPr>
                <w:sz w:val="24"/>
              </w:rPr>
              <w:t xml:space="preserve"> :</w:t>
            </w:r>
            <w:proofErr w:type="gramEnd"/>
            <w:r w:rsidRPr="00D3033D">
              <w:rPr>
                <w:sz w:val="24"/>
              </w:rPr>
              <w:t xml:space="preserve"> учебно-методическое пособие / сост.: О. М. </w:t>
            </w:r>
            <w:proofErr w:type="spellStart"/>
            <w:r w:rsidRPr="00D3033D">
              <w:rPr>
                <w:sz w:val="24"/>
              </w:rPr>
              <w:t>Шмаенкова</w:t>
            </w:r>
            <w:proofErr w:type="spellEnd"/>
            <w:r w:rsidRPr="00D3033D">
              <w:rPr>
                <w:sz w:val="24"/>
              </w:rPr>
              <w:t>, О. Н. Гордиенко. - Барнаул</w:t>
            </w:r>
            <w:proofErr w:type="gramStart"/>
            <w:r w:rsidRPr="00D3033D">
              <w:rPr>
                <w:sz w:val="24"/>
              </w:rPr>
              <w:t xml:space="preserve"> :</w:t>
            </w:r>
            <w:proofErr w:type="gramEnd"/>
            <w:r w:rsidRPr="00D3033D">
              <w:rPr>
                <w:sz w:val="24"/>
              </w:rPr>
              <w:t xml:space="preserve"> Изд-во АГАУ, 2009. 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Локальная сеть библиотеки АГАУ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rPr>
                <w:sz w:val="24"/>
              </w:rPr>
            </w:pPr>
            <w:r w:rsidRPr="00D3033D">
              <w:rPr>
                <w:sz w:val="24"/>
              </w:rPr>
              <w:t>Попов И. Н. Правовые основы Российского государства. Конституционное и административное право [Электронный ресурс]</w:t>
            </w:r>
            <w:proofErr w:type="gramStart"/>
            <w:r w:rsidRPr="00D3033D">
              <w:rPr>
                <w:sz w:val="24"/>
              </w:rPr>
              <w:t xml:space="preserve"> :</w:t>
            </w:r>
            <w:proofErr w:type="gramEnd"/>
            <w:r w:rsidRPr="00D3033D">
              <w:rPr>
                <w:sz w:val="24"/>
              </w:rPr>
              <w:t xml:space="preserve"> учебное пособие / И. Н. Попов. - Барнаул</w:t>
            </w:r>
            <w:proofErr w:type="gramStart"/>
            <w:r w:rsidRPr="00D3033D">
              <w:rPr>
                <w:sz w:val="24"/>
              </w:rPr>
              <w:t xml:space="preserve"> :</w:t>
            </w:r>
            <w:proofErr w:type="gramEnd"/>
            <w:r w:rsidRPr="00D3033D">
              <w:rPr>
                <w:sz w:val="24"/>
              </w:rPr>
              <w:t xml:space="preserve"> Изд-во АГАУ, 2010. 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57" w:right="57"/>
              <w:jc w:val="center"/>
              <w:rPr>
                <w:sz w:val="24"/>
              </w:rPr>
            </w:pPr>
            <w:r w:rsidRPr="00D3033D">
              <w:rPr>
                <w:sz w:val="24"/>
              </w:rPr>
              <w:t>Локальная сеть библиотеки АГАУ</w:t>
            </w:r>
          </w:p>
        </w:tc>
      </w:tr>
      <w:tr w:rsidR="00C36AA7" w:rsidRPr="00D3033D" w:rsidTr="00C36AA7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3033D">
              <w:rPr>
                <w:rFonts w:eastAsia="Times New Roman"/>
                <w:b/>
                <w:sz w:val="24"/>
                <w:szCs w:val="24"/>
              </w:rPr>
              <w:t>Периодические научные издания</w:t>
            </w: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jc w:val="left"/>
              <w:rPr>
                <w:sz w:val="24"/>
                <w:szCs w:val="24"/>
                <w:lang w:val="en-US"/>
              </w:rPr>
            </w:pPr>
            <w:proofErr w:type="gramStart"/>
            <w:r w:rsidRPr="00D3033D">
              <w:rPr>
                <w:sz w:val="24"/>
                <w:szCs w:val="24"/>
              </w:rPr>
              <w:t>Алтайская</w:t>
            </w:r>
            <w:proofErr w:type="gramEnd"/>
            <w:r w:rsidRPr="00D3033D">
              <w:rPr>
                <w:sz w:val="24"/>
                <w:szCs w:val="24"/>
              </w:rPr>
              <w:t xml:space="preserve"> правда.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36AA7" w:rsidRPr="00D3033D" w:rsidTr="00C36AA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  <w:r w:rsidRPr="00D3033D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D3033D">
              <w:rPr>
                <w:sz w:val="24"/>
                <w:szCs w:val="24"/>
              </w:rPr>
              <w:t>Российская газета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A7" w:rsidRPr="00D3033D" w:rsidRDefault="00C36AA7" w:rsidP="00C36AA7">
            <w:pPr>
              <w:ind w:left="95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C36AA7" w:rsidRPr="00D61AD4" w:rsidRDefault="00C36AA7" w:rsidP="00C36AA7">
      <w:pPr>
        <w:jc w:val="left"/>
        <w:rPr>
          <w:rFonts w:eastAsia="Times New Roman"/>
          <w:sz w:val="24"/>
          <w:szCs w:val="24"/>
        </w:rPr>
      </w:pPr>
      <w:r w:rsidRPr="00D61AD4">
        <w:rPr>
          <w:rFonts w:eastAsia="Times New Roman"/>
          <w:sz w:val="24"/>
          <w:szCs w:val="24"/>
        </w:rPr>
        <w:t>Составители:</w:t>
      </w:r>
    </w:p>
    <w:p w:rsidR="00C36AA7" w:rsidRPr="00D61AD4" w:rsidRDefault="00C36AA7" w:rsidP="00C36AA7">
      <w:pPr>
        <w:rPr>
          <w:rFonts w:eastAsia="Times New Roman"/>
          <w:sz w:val="24"/>
          <w:szCs w:val="24"/>
        </w:rPr>
      </w:pPr>
      <w:r w:rsidRPr="00D61AD4">
        <w:rPr>
          <w:rFonts w:eastAsia="Times New Roman"/>
          <w:sz w:val="24"/>
          <w:szCs w:val="24"/>
        </w:rPr>
        <w:t>Ст. преподаватель</w:t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</w:r>
      <w:r w:rsidRPr="00D61AD4">
        <w:rPr>
          <w:rFonts w:eastAsia="Times New Roman"/>
          <w:sz w:val="24"/>
          <w:szCs w:val="24"/>
        </w:rPr>
        <w:tab/>
        <w:t xml:space="preserve">О.М. </w:t>
      </w:r>
      <w:proofErr w:type="spellStart"/>
      <w:r w:rsidRPr="00D61AD4">
        <w:rPr>
          <w:rFonts w:eastAsia="Times New Roman"/>
          <w:sz w:val="24"/>
          <w:szCs w:val="24"/>
        </w:rPr>
        <w:t>Шмаенкова</w:t>
      </w:r>
      <w:proofErr w:type="spellEnd"/>
    </w:p>
    <w:p w:rsidR="00C36AA7" w:rsidRPr="00D61AD4" w:rsidRDefault="00C36AA7" w:rsidP="00C36AA7">
      <w:pPr>
        <w:rPr>
          <w:sz w:val="24"/>
          <w:szCs w:val="24"/>
        </w:rPr>
      </w:pPr>
      <w:r w:rsidRPr="00D61AD4">
        <w:rPr>
          <w:sz w:val="24"/>
          <w:szCs w:val="24"/>
        </w:rPr>
        <w:t>Список верен</w:t>
      </w:r>
    </w:p>
    <w:p w:rsidR="00C36AA7" w:rsidRPr="00D61AD4" w:rsidRDefault="00C36AA7" w:rsidP="00C36AA7">
      <w:pPr>
        <w:rPr>
          <w:sz w:val="24"/>
          <w:szCs w:val="24"/>
        </w:rPr>
      </w:pPr>
    </w:p>
    <w:p w:rsidR="00C36AA7" w:rsidRPr="00D61AD4" w:rsidRDefault="00C36AA7" w:rsidP="00C36AA7">
      <w:r w:rsidRPr="00D61AD4">
        <w:t xml:space="preserve">_____________________ </w:t>
      </w:r>
      <w:r w:rsidRPr="00D61AD4">
        <w:tab/>
      </w:r>
      <w:r w:rsidRPr="00D61AD4">
        <w:tab/>
        <w:t>_________</w:t>
      </w:r>
      <w:r w:rsidRPr="00D61AD4">
        <w:tab/>
      </w:r>
      <w:r w:rsidRPr="00D61AD4">
        <w:tab/>
        <w:t>_________________</w:t>
      </w:r>
    </w:p>
    <w:p w:rsidR="00C36AA7" w:rsidRPr="00D61AD4" w:rsidRDefault="00C36AA7" w:rsidP="00C36AA7">
      <w:pPr>
        <w:rPr>
          <w:sz w:val="20"/>
          <w:szCs w:val="20"/>
        </w:rPr>
      </w:pPr>
      <w:r w:rsidRPr="00D61AD4">
        <w:rPr>
          <w:sz w:val="20"/>
          <w:szCs w:val="20"/>
        </w:rPr>
        <w:t>Должность работника библиотеки</w:t>
      </w:r>
      <w:r w:rsidRPr="00D61AD4">
        <w:rPr>
          <w:sz w:val="20"/>
          <w:szCs w:val="20"/>
        </w:rPr>
        <w:tab/>
      </w:r>
      <w:r w:rsidRPr="00D61AD4">
        <w:rPr>
          <w:sz w:val="20"/>
          <w:szCs w:val="20"/>
        </w:rPr>
        <w:tab/>
        <w:t>Подпись</w:t>
      </w:r>
      <w:r w:rsidRPr="00D61AD4">
        <w:rPr>
          <w:sz w:val="20"/>
          <w:szCs w:val="20"/>
        </w:rPr>
        <w:tab/>
      </w:r>
      <w:r w:rsidRPr="00D61AD4">
        <w:rPr>
          <w:sz w:val="20"/>
          <w:szCs w:val="20"/>
        </w:rPr>
        <w:tab/>
      </w:r>
      <w:r w:rsidRPr="00D61AD4">
        <w:rPr>
          <w:sz w:val="20"/>
          <w:szCs w:val="20"/>
        </w:rPr>
        <w:tab/>
        <w:t>И.О. Фамилия</w:t>
      </w:r>
    </w:p>
    <w:p w:rsidR="00C36AA7" w:rsidRPr="00D3033D" w:rsidRDefault="00C36AA7" w:rsidP="00C36AA7">
      <w:pPr>
        <w:jc w:val="left"/>
        <w:rPr>
          <w:rFonts w:eastAsia="Times New Roman"/>
          <w:szCs w:val="28"/>
        </w:rPr>
      </w:pPr>
    </w:p>
    <w:p w:rsidR="00C36AA7" w:rsidRPr="00C36AA7" w:rsidRDefault="00C36AA7" w:rsidP="00C36AA7">
      <w:pPr>
        <w:jc w:val="center"/>
      </w:pPr>
      <w:r>
        <w:br w:type="page"/>
      </w:r>
      <w:r w:rsidRPr="0070003C">
        <w:rPr>
          <w:rFonts w:eastAsia="Times New Roman"/>
          <w:b/>
          <w:iCs/>
          <w:szCs w:val="24"/>
          <w:lang w:eastAsia="ru-RU"/>
        </w:rPr>
        <w:lastRenderedPageBreak/>
        <w:t>Программно-информационные материалы</w:t>
      </w:r>
    </w:p>
    <w:p w:rsidR="00C36AA7" w:rsidRPr="0070003C" w:rsidRDefault="00C36AA7" w:rsidP="00C36AA7">
      <w:pPr>
        <w:numPr>
          <w:ilvl w:val="0"/>
          <w:numId w:val="3"/>
        </w:numPr>
        <w:rPr>
          <w:szCs w:val="24"/>
          <w:lang w:eastAsia="ru-RU"/>
        </w:rPr>
      </w:pPr>
      <w:r w:rsidRPr="0070003C">
        <w:rPr>
          <w:szCs w:val="24"/>
          <w:lang w:eastAsia="ru-RU"/>
        </w:rPr>
        <w:t>Справочная информационная система «Консультант Плюс».</w:t>
      </w:r>
    </w:p>
    <w:p w:rsidR="00C36AA7" w:rsidRPr="0070003C" w:rsidRDefault="00C36AA7" w:rsidP="00C36AA7">
      <w:pPr>
        <w:numPr>
          <w:ilvl w:val="0"/>
          <w:numId w:val="3"/>
        </w:numPr>
        <w:rPr>
          <w:szCs w:val="24"/>
          <w:lang w:eastAsia="ru-RU"/>
        </w:rPr>
      </w:pPr>
      <w:r w:rsidRPr="0070003C">
        <w:rPr>
          <w:szCs w:val="24"/>
          <w:lang w:eastAsia="ru-RU"/>
        </w:rPr>
        <w:t>Электронные ресурсы научной библиотеки университета.</w:t>
      </w:r>
    </w:p>
    <w:p w:rsidR="00C36AA7" w:rsidRPr="0070003C" w:rsidRDefault="00C36AA7" w:rsidP="00C36AA7">
      <w:pPr>
        <w:numPr>
          <w:ilvl w:val="0"/>
          <w:numId w:val="3"/>
        </w:numPr>
        <w:rPr>
          <w:szCs w:val="24"/>
          <w:lang w:eastAsia="ru-RU"/>
        </w:rPr>
      </w:pPr>
      <w:r w:rsidRPr="0070003C">
        <w:rPr>
          <w:szCs w:val="24"/>
          <w:lang w:eastAsia="ru-RU"/>
        </w:rPr>
        <w:t>Электронные каталоги и библиотеки Интернета.</w:t>
      </w:r>
    </w:p>
    <w:p w:rsidR="00C36AA7" w:rsidRPr="0070003C" w:rsidRDefault="00C36AA7" w:rsidP="00C36AA7">
      <w:pPr>
        <w:pStyle w:val="3"/>
      </w:pPr>
      <w:r w:rsidRPr="0070003C">
        <w:t>Материально-техническое обеспечение дисциплины</w:t>
      </w:r>
    </w:p>
    <w:p w:rsidR="00C36AA7" w:rsidRPr="0070003C" w:rsidRDefault="00C36AA7" w:rsidP="00C36AA7">
      <w:pPr>
        <w:ind w:firstLine="709"/>
        <w:rPr>
          <w:szCs w:val="24"/>
          <w:lang w:eastAsia="ru-RU"/>
        </w:rPr>
      </w:pPr>
      <w:proofErr w:type="gramStart"/>
      <w:r w:rsidRPr="0070003C">
        <w:rPr>
          <w:szCs w:val="24"/>
          <w:lang w:eastAsia="ru-RU"/>
        </w:rPr>
        <w:t>Лекционные аудитории, аудитории для проведения практических занятий, оснащенные средствами для мультимедийных презентаций, цифровой аудио- и видео-фиксации и воспроизведения информации, компьютерной техникой с лицензированным программным обеспечением, пакетами правовых и других прикладных программ по тематике дисциплины, доступом к сети «Интернет».</w:t>
      </w:r>
      <w:proofErr w:type="gramEnd"/>
    </w:p>
    <w:p w:rsidR="00C36AA7" w:rsidRDefault="00C36AA7" w:rsidP="00C36AA7">
      <w:pPr>
        <w:pStyle w:val="a4"/>
        <w:rPr>
          <w:color w:val="FF0000"/>
          <w:szCs w:val="28"/>
        </w:rPr>
      </w:pPr>
    </w:p>
    <w:p w:rsidR="00C36AA7" w:rsidRDefault="00C36AA7" w:rsidP="00C36AA7">
      <w:pPr>
        <w:pStyle w:val="a4"/>
        <w:rPr>
          <w:sz w:val="24"/>
        </w:rPr>
      </w:pPr>
      <w:r w:rsidRPr="0070444D">
        <w:rPr>
          <w:color w:val="FF0000"/>
          <w:szCs w:val="28"/>
        </w:rPr>
        <w:br w:type="page"/>
      </w:r>
    </w:p>
    <w:p w:rsidR="00F511E0" w:rsidRPr="00F466AD" w:rsidRDefault="00F511E0" w:rsidP="00C36AA7">
      <w:pPr>
        <w:ind w:firstLine="709"/>
        <w:jc w:val="right"/>
        <w:rPr>
          <w:rFonts w:eastAsia="Times New Roman"/>
          <w:sz w:val="24"/>
          <w:szCs w:val="24"/>
        </w:rPr>
      </w:pPr>
      <w:r w:rsidRPr="00F466AD">
        <w:rPr>
          <w:rFonts w:eastAsia="Times New Roman"/>
          <w:sz w:val="24"/>
          <w:szCs w:val="24"/>
        </w:rPr>
        <w:lastRenderedPageBreak/>
        <w:t>Приложение № 1</w:t>
      </w:r>
    </w:p>
    <w:p w:rsidR="00F511E0" w:rsidRPr="00F466AD" w:rsidRDefault="00F511E0" w:rsidP="00F511E0">
      <w:pPr>
        <w:ind w:firstLine="709"/>
        <w:jc w:val="right"/>
        <w:rPr>
          <w:rFonts w:eastAsia="Times New Roman"/>
          <w:sz w:val="24"/>
          <w:szCs w:val="24"/>
        </w:rPr>
      </w:pPr>
      <w:r w:rsidRPr="00F466AD">
        <w:rPr>
          <w:rFonts w:eastAsia="Times New Roman"/>
          <w:sz w:val="24"/>
          <w:szCs w:val="24"/>
        </w:rPr>
        <w:t>к программе дисциплины</w:t>
      </w:r>
    </w:p>
    <w:p w:rsidR="00F511E0" w:rsidRPr="00F466AD" w:rsidRDefault="00F511E0" w:rsidP="00F511E0">
      <w:pPr>
        <w:ind w:firstLine="709"/>
        <w:jc w:val="right"/>
        <w:rPr>
          <w:rFonts w:eastAsia="Times New Roman"/>
          <w:sz w:val="24"/>
          <w:szCs w:val="24"/>
        </w:rPr>
      </w:pPr>
      <w:r w:rsidRPr="00F466AD">
        <w:rPr>
          <w:rFonts w:eastAsia="Times New Roman"/>
          <w:sz w:val="24"/>
          <w:szCs w:val="24"/>
        </w:rPr>
        <w:t>«Правоведение»</w:t>
      </w:r>
    </w:p>
    <w:p w:rsidR="00A20C6D" w:rsidRDefault="00A20C6D" w:rsidP="00F511E0">
      <w:pPr>
        <w:tabs>
          <w:tab w:val="left" w:pos="1485"/>
        </w:tabs>
        <w:jc w:val="center"/>
        <w:rPr>
          <w:rFonts w:eastAsia="Times New Roman"/>
          <w:szCs w:val="28"/>
        </w:rPr>
      </w:pPr>
    </w:p>
    <w:p w:rsidR="00F511E0" w:rsidRPr="00F466AD" w:rsidRDefault="00F511E0" w:rsidP="00F511E0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szCs w:val="28"/>
        </w:rPr>
        <w:t>Аннотация дисциплины</w:t>
      </w:r>
      <w:r w:rsidRPr="00F466AD">
        <w:rPr>
          <w:rFonts w:eastAsia="Times New Roman"/>
          <w:b/>
          <w:szCs w:val="28"/>
        </w:rPr>
        <w:t xml:space="preserve"> «Правоведение»</w:t>
      </w:r>
    </w:p>
    <w:p w:rsidR="00F511E0" w:rsidRPr="00F466AD" w:rsidRDefault="00F511E0" w:rsidP="00F511E0">
      <w:pPr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szCs w:val="28"/>
        </w:rPr>
        <w:t>Специальность</w:t>
      </w:r>
      <w:r w:rsidR="00A20C6D">
        <w:rPr>
          <w:rFonts w:eastAsia="Times New Roman"/>
          <w:szCs w:val="28"/>
        </w:rPr>
        <w:t xml:space="preserve"> </w:t>
      </w:r>
      <w:r w:rsidRPr="00F466AD">
        <w:rPr>
          <w:rFonts w:eastAsia="Times New Roman"/>
          <w:b/>
          <w:szCs w:val="28"/>
        </w:rPr>
        <w:t>36.05.01 Ветеринария</w:t>
      </w:r>
    </w:p>
    <w:p w:rsidR="00F511E0" w:rsidRPr="00F466AD" w:rsidRDefault="00F511E0" w:rsidP="00F511E0">
      <w:pPr>
        <w:spacing w:before="120" w:after="120"/>
        <w:ind w:firstLine="561"/>
        <w:rPr>
          <w:sz w:val="24"/>
          <w:szCs w:val="24"/>
        </w:rPr>
      </w:pPr>
      <w:r w:rsidRPr="00F466AD">
        <w:rPr>
          <w:b/>
          <w:sz w:val="24"/>
        </w:rPr>
        <w:t xml:space="preserve">Цель дисциплины: </w:t>
      </w:r>
      <w:r w:rsidRPr="00F466AD">
        <w:rPr>
          <w:sz w:val="24"/>
          <w:szCs w:val="24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F511E0" w:rsidRPr="00F466AD" w:rsidRDefault="00F511E0" w:rsidP="00F511E0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F511E0" w:rsidRPr="00F466AD" w:rsidTr="000D3ABE">
        <w:trPr>
          <w:trHeight w:val="619"/>
        </w:trPr>
        <w:tc>
          <w:tcPr>
            <w:tcW w:w="794" w:type="dxa"/>
          </w:tcPr>
          <w:p w:rsidR="00F511E0" w:rsidRPr="00A20C6D" w:rsidRDefault="00F511E0" w:rsidP="000D3A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20C6D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A20C6D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A20C6D"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F511E0" w:rsidRPr="00A20C6D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20C6D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511E0" w:rsidRPr="00F466AD" w:rsidTr="000D3ABE">
        <w:trPr>
          <w:trHeight w:val="270"/>
        </w:trPr>
        <w:tc>
          <w:tcPr>
            <w:tcW w:w="794" w:type="dxa"/>
          </w:tcPr>
          <w:p w:rsidR="00F511E0" w:rsidRPr="00F466AD" w:rsidRDefault="00F511E0" w:rsidP="000D3A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F511E0" w:rsidRPr="00A20C6D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20C6D">
              <w:rPr>
                <w:rFonts w:eastAsia="Times New Roman"/>
                <w:bCs/>
                <w:iCs/>
                <w:sz w:val="24"/>
                <w:szCs w:val="24"/>
              </w:rPr>
              <w:t>Готовность действовать в нестандартных ситуациях, нести социальную, этическую и правовую ответственность за принятые решения (ОК-2)</w:t>
            </w:r>
          </w:p>
        </w:tc>
      </w:tr>
      <w:tr w:rsidR="00F511E0" w:rsidRPr="00F466AD" w:rsidTr="000D3ABE">
        <w:trPr>
          <w:trHeight w:val="270"/>
        </w:trPr>
        <w:tc>
          <w:tcPr>
            <w:tcW w:w="794" w:type="dxa"/>
          </w:tcPr>
          <w:p w:rsidR="00F511E0" w:rsidRPr="00F466AD" w:rsidRDefault="00F511E0" w:rsidP="000D3A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F511E0" w:rsidRPr="00A20C6D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20C6D">
              <w:rPr>
                <w:rFonts w:eastAsia="Times New Roman"/>
                <w:bCs/>
                <w:iCs/>
                <w:sz w:val="24"/>
                <w:szCs w:val="24"/>
              </w:rPr>
              <w:t>Способность использовать общеправовые знания в различных сферах деятельности (ОК-8)</w:t>
            </w:r>
          </w:p>
        </w:tc>
      </w:tr>
      <w:tr w:rsidR="00F511E0" w:rsidRPr="00F466AD" w:rsidTr="000D3ABE">
        <w:trPr>
          <w:trHeight w:val="270"/>
        </w:trPr>
        <w:tc>
          <w:tcPr>
            <w:tcW w:w="794" w:type="dxa"/>
          </w:tcPr>
          <w:p w:rsidR="00F511E0" w:rsidRPr="00F466AD" w:rsidRDefault="00F511E0" w:rsidP="000D3A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:rsidR="00F511E0" w:rsidRPr="00A20C6D" w:rsidRDefault="00F511E0" w:rsidP="000D3AB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20C6D">
              <w:rPr>
                <w:rFonts w:eastAsia="Times New Roman"/>
                <w:bCs/>
                <w:iCs/>
                <w:sz w:val="24"/>
                <w:szCs w:val="24"/>
              </w:rPr>
              <w:t>Способность и готовность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 правила, рекомендации, указания, терминологию, действующие международные классификации) (ПК-12)</w:t>
            </w:r>
          </w:p>
        </w:tc>
      </w:tr>
    </w:tbl>
    <w:p w:rsidR="00A20C6D" w:rsidRDefault="00A20C6D" w:rsidP="00A20C6D">
      <w:pPr>
        <w:jc w:val="center"/>
        <w:rPr>
          <w:rFonts w:eastAsia="Times New Roman"/>
          <w:b/>
          <w:sz w:val="24"/>
          <w:szCs w:val="24"/>
        </w:rPr>
      </w:pPr>
    </w:p>
    <w:p w:rsidR="00F511E0" w:rsidRPr="00F466AD" w:rsidRDefault="00F511E0" w:rsidP="002B7000">
      <w:pPr>
        <w:ind w:firstLine="708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 xml:space="preserve">Трудоемкость дисциплины, реализуемой по учебному плану </w:t>
      </w:r>
      <w:r w:rsidR="00A20C6D">
        <w:rPr>
          <w:rFonts w:eastAsia="Times New Roman"/>
          <w:b/>
          <w:sz w:val="24"/>
          <w:szCs w:val="24"/>
        </w:rPr>
        <w:t xml:space="preserve">для </w:t>
      </w:r>
      <w:r w:rsidR="00A20C6D" w:rsidRPr="00A20C6D">
        <w:rPr>
          <w:rFonts w:eastAsia="Times New Roman"/>
          <w:b/>
          <w:sz w:val="24"/>
          <w:szCs w:val="24"/>
        </w:rPr>
        <w:t>специальности</w:t>
      </w:r>
      <w:r w:rsidR="002B7000">
        <w:rPr>
          <w:rFonts w:eastAsia="Times New Roman"/>
          <w:b/>
          <w:sz w:val="24"/>
          <w:szCs w:val="24"/>
        </w:rPr>
        <w:t xml:space="preserve"> </w:t>
      </w:r>
      <w:r w:rsidR="00A20C6D" w:rsidRPr="00A20C6D">
        <w:rPr>
          <w:rFonts w:eastAsia="Times New Roman"/>
          <w:b/>
          <w:sz w:val="24"/>
          <w:szCs w:val="24"/>
        </w:rPr>
        <w:t>36.05.01 Ветеринария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678"/>
      </w:tblGrid>
      <w:tr w:rsidR="00052078" w:rsidRPr="00F466AD" w:rsidTr="00052078">
        <w:tc>
          <w:tcPr>
            <w:tcW w:w="4786" w:type="dxa"/>
          </w:tcPr>
          <w:p w:rsidR="00052078" w:rsidRPr="00F466AD" w:rsidRDefault="00052078" w:rsidP="000520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57E3E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678" w:type="dxa"/>
            <w:vAlign w:val="bottom"/>
          </w:tcPr>
          <w:p w:rsidR="00052078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 форма обучения</w:t>
            </w:r>
          </w:p>
        </w:tc>
      </w:tr>
      <w:tr w:rsidR="00052078" w:rsidRPr="00F466AD" w:rsidTr="00052078">
        <w:tc>
          <w:tcPr>
            <w:tcW w:w="4786" w:type="dxa"/>
          </w:tcPr>
          <w:p w:rsidR="00052078" w:rsidRPr="00F466AD" w:rsidRDefault="00052078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678" w:type="dxa"/>
            <w:vAlign w:val="bottom"/>
          </w:tcPr>
          <w:p w:rsidR="00052078" w:rsidRPr="00F466AD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052078" w:rsidRPr="00F466AD" w:rsidTr="00052078">
        <w:trPr>
          <w:trHeight w:val="404"/>
        </w:trPr>
        <w:tc>
          <w:tcPr>
            <w:tcW w:w="4786" w:type="dxa"/>
          </w:tcPr>
          <w:p w:rsidR="00052078" w:rsidRPr="00F466AD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052078" w:rsidRPr="00F466AD" w:rsidRDefault="00052078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678" w:type="dxa"/>
            <w:vAlign w:val="bottom"/>
          </w:tcPr>
          <w:p w:rsidR="00052078" w:rsidRPr="00F466AD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052078" w:rsidRPr="00F466AD" w:rsidTr="00052078">
        <w:tc>
          <w:tcPr>
            <w:tcW w:w="4786" w:type="dxa"/>
          </w:tcPr>
          <w:p w:rsidR="00052078" w:rsidRPr="00F466AD" w:rsidRDefault="00052078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678" w:type="dxa"/>
            <w:vAlign w:val="bottom"/>
          </w:tcPr>
          <w:p w:rsidR="00052078" w:rsidRPr="00F466AD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052078" w:rsidRPr="00F466AD" w:rsidTr="00052078">
        <w:tc>
          <w:tcPr>
            <w:tcW w:w="4786" w:type="dxa"/>
          </w:tcPr>
          <w:p w:rsidR="00052078" w:rsidRPr="00F466AD" w:rsidRDefault="00052078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678" w:type="dxa"/>
            <w:vAlign w:val="bottom"/>
          </w:tcPr>
          <w:p w:rsidR="00052078" w:rsidRPr="00F466AD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052078" w:rsidRPr="00F466AD" w:rsidTr="00052078">
        <w:tc>
          <w:tcPr>
            <w:tcW w:w="4786" w:type="dxa"/>
          </w:tcPr>
          <w:p w:rsidR="00052078" w:rsidRPr="00F466AD" w:rsidRDefault="00052078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678" w:type="dxa"/>
            <w:vAlign w:val="bottom"/>
          </w:tcPr>
          <w:p w:rsidR="00052078" w:rsidRPr="00F466AD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052078" w:rsidRPr="00F466AD" w:rsidTr="00052078">
        <w:tc>
          <w:tcPr>
            <w:tcW w:w="4786" w:type="dxa"/>
          </w:tcPr>
          <w:p w:rsidR="00052078" w:rsidRPr="00F466AD" w:rsidRDefault="00052078" w:rsidP="00C36AA7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4678" w:type="dxa"/>
          </w:tcPr>
          <w:p w:rsidR="00052078" w:rsidRPr="00F466AD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052078" w:rsidRPr="00F466AD" w:rsidTr="00052078">
        <w:tc>
          <w:tcPr>
            <w:tcW w:w="4786" w:type="dxa"/>
          </w:tcPr>
          <w:p w:rsidR="00052078" w:rsidRPr="00F466AD" w:rsidRDefault="00052078" w:rsidP="000D3AB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678" w:type="dxa"/>
          </w:tcPr>
          <w:p w:rsidR="00052078" w:rsidRPr="00F466AD" w:rsidRDefault="00052078" w:rsidP="000D3AB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F511E0" w:rsidRPr="00F466AD" w:rsidRDefault="00F511E0" w:rsidP="00F511E0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C36AA7" w:rsidRPr="00F57E3E" w:rsidRDefault="00C36AA7" w:rsidP="00C36AA7">
      <w:pPr>
        <w:pStyle w:val="a4"/>
        <w:rPr>
          <w:b/>
          <w:sz w:val="24"/>
        </w:rPr>
      </w:pPr>
      <w:r w:rsidRPr="00F57E3E">
        <w:rPr>
          <w:b/>
          <w:sz w:val="24"/>
        </w:rPr>
        <w:t>Перечень изучаемых тем (основных):</w:t>
      </w:r>
    </w:p>
    <w:p w:rsidR="00C36AA7" w:rsidRPr="00F57E3E" w:rsidRDefault="00C36AA7" w:rsidP="00C36AA7">
      <w:pPr>
        <w:pStyle w:val="a4"/>
        <w:numPr>
          <w:ilvl w:val="0"/>
          <w:numId w:val="19"/>
        </w:numPr>
        <w:rPr>
          <w:sz w:val="24"/>
        </w:rPr>
      </w:pPr>
      <w:r w:rsidRPr="00F57E3E">
        <w:rPr>
          <w:sz w:val="24"/>
        </w:rPr>
        <w:t>Теория права и государства.</w:t>
      </w:r>
    </w:p>
    <w:p w:rsidR="00C36AA7" w:rsidRPr="00F57E3E" w:rsidRDefault="00C36AA7" w:rsidP="00C36AA7">
      <w:pPr>
        <w:pStyle w:val="a4"/>
        <w:numPr>
          <w:ilvl w:val="0"/>
          <w:numId w:val="19"/>
        </w:numPr>
        <w:ind w:left="1494"/>
        <w:rPr>
          <w:sz w:val="24"/>
        </w:rPr>
      </w:pPr>
      <w:r w:rsidRPr="00F57E3E">
        <w:rPr>
          <w:sz w:val="24"/>
        </w:rPr>
        <w:t>Основы конституционного права.</w:t>
      </w:r>
    </w:p>
    <w:p w:rsidR="00C36AA7" w:rsidRPr="00F57E3E" w:rsidRDefault="00C36AA7" w:rsidP="00C36AA7">
      <w:pPr>
        <w:pStyle w:val="a4"/>
        <w:numPr>
          <w:ilvl w:val="0"/>
          <w:numId w:val="19"/>
        </w:numPr>
        <w:ind w:left="1494"/>
        <w:rPr>
          <w:sz w:val="24"/>
        </w:rPr>
      </w:pPr>
      <w:r w:rsidRPr="00F57E3E">
        <w:rPr>
          <w:sz w:val="24"/>
        </w:rPr>
        <w:t>Основы гражданского права.</w:t>
      </w:r>
    </w:p>
    <w:p w:rsidR="00C36AA7" w:rsidRPr="00F57E3E" w:rsidRDefault="00C36AA7" w:rsidP="00C36AA7">
      <w:pPr>
        <w:pStyle w:val="a4"/>
        <w:numPr>
          <w:ilvl w:val="0"/>
          <w:numId w:val="19"/>
        </w:numPr>
        <w:ind w:left="1494"/>
        <w:rPr>
          <w:sz w:val="24"/>
        </w:rPr>
      </w:pPr>
      <w:r w:rsidRPr="00F57E3E">
        <w:rPr>
          <w:sz w:val="24"/>
        </w:rPr>
        <w:t>Основы трудового права.</w:t>
      </w:r>
    </w:p>
    <w:p w:rsidR="00C36AA7" w:rsidRDefault="00C36AA7" w:rsidP="00C36AA7">
      <w:pPr>
        <w:pStyle w:val="a4"/>
        <w:numPr>
          <w:ilvl w:val="0"/>
          <w:numId w:val="19"/>
        </w:numPr>
        <w:ind w:left="1494"/>
        <w:rPr>
          <w:sz w:val="24"/>
        </w:rPr>
      </w:pPr>
      <w:r w:rsidRPr="00F57E3E">
        <w:rPr>
          <w:sz w:val="24"/>
        </w:rPr>
        <w:t>Основы уголовного и административного права.</w:t>
      </w:r>
    </w:p>
    <w:p w:rsidR="00F511E0" w:rsidRDefault="00C36AA7" w:rsidP="00C36AA7">
      <w:pPr>
        <w:pStyle w:val="a4"/>
        <w:numPr>
          <w:ilvl w:val="0"/>
          <w:numId w:val="19"/>
        </w:numPr>
        <w:ind w:left="1494"/>
        <w:rPr>
          <w:sz w:val="24"/>
        </w:rPr>
      </w:pPr>
      <w:r w:rsidRPr="00C36AA7">
        <w:rPr>
          <w:sz w:val="24"/>
        </w:rPr>
        <w:t>Основы экологического и земельного права</w:t>
      </w:r>
    </w:p>
    <w:p w:rsidR="00052078" w:rsidRPr="00052078" w:rsidRDefault="00052078" w:rsidP="00C36AA7">
      <w:pPr>
        <w:pStyle w:val="a4"/>
        <w:numPr>
          <w:ilvl w:val="0"/>
          <w:numId w:val="19"/>
        </w:numPr>
        <w:ind w:left="1494"/>
        <w:rPr>
          <w:sz w:val="24"/>
        </w:rPr>
      </w:pPr>
      <w:r w:rsidRPr="00052078">
        <w:rPr>
          <w:sz w:val="24"/>
        </w:rPr>
        <w:t>Правовое регулирование ветеринарной деятельности</w:t>
      </w:r>
    </w:p>
    <w:sectPr w:rsidR="00052078" w:rsidRPr="00052078" w:rsidSect="000D3ABE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C57" w:rsidRDefault="00EA5C57" w:rsidP="00053289">
      <w:r>
        <w:separator/>
      </w:r>
    </w:p>
  </w:endnote>
  <w:endnote w:type="continuationSeparator" w:id="0">
    <w:p w:rsidR="00EA5C57" w:rsidRDefault="00EA5C57" w:rsidP="0005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C57" w:rsidRDefault="00EA5C57" w:rsidP="00053289">
      <w:r>
        <w:separator/>
      </w:r>
    </w:p>
  </w:footnote>
  <w:footnote w:type="continuationSeparator" w:id="0">
    <w:p w:rsidR="00EA5C57" w:rsidRDefault="00EA5C57" w:rsidP="00053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3E" w:rsidRDefault="00EA5C5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94C7C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37BD6"/>
    <w:multiLevelType w:val="hybridMultilevel"/>
    <w:tmpl w:val="BB1E27AC"/>
    <w:lvl w:ilvl="0" w:tplc="A1105E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16983"/>
    <w:multiLevelType w:val="hybridMultilevel"/>
    <w:tmpl w:val="2982B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CC5FFE"/>
    <w:multiLevelType w:val="hybridMultilevel"/>
    <w:tmpl w:val="DADE1258"/>
    <w:lvl w:ilvl="0" w:tplc="89D4139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BD07419"/>
    <w:multiLevelType w:val="hybridMultilevel"/>
    <w:tmpl w:val="DD4A23BA"/>
    <w:lvl w:ilvl="0" w:tplc="88E4FE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0A147AC"/>
    <w:multiLevelType w:val="hybridMultilevel"/>
    <w:tmpl w:val="BA8C13A6"/>
    <w:lvl w:ilvl="0" w:tplc="89D41390">
      <w:start w:val="1"/>
      <w:numFmt w:val="decimal"/>
      <w:lvlText w:val="%1."/>
      <w:lvlJc w:val="left"/>
      <w:pPr>
        <w:tabs>
          <w:tab w:val="num" w:pos="1440"/>
        </w:tabs>
        <w:ind w:left="37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8C5510"/>
    <w:multiLevelType w:val="hybridMultilevel"/>
    <w:tmpl w:val="155E0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E5377"/>
    <w:multiLevelType w:val="hybridMultilevel"/>
    <w:tmpl w:val="7DA0EE0A"/>
    <w:lvl w:ilvl="0" w:tplc="89D41390">
      <w:start w:val="1"/>
      <w:numFmt w:val="decimal"/>
      <w:lvlText w:val="%1."/>
      <w:lvlJc w:val="left"/>
      <w:pPr>
        <w:tabs>
          <w:tab w:val="num" w:pos="720"/>
        </w:tabs>
        <w:ind w:left="-34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000A68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44121CA"/>
    <w:multiLevelType w:val="hybridMultilevel"/>
    <w:tmpl w:val="034494EE"/>
    <w:lvl w:ilvl="0" w:tplc="10FE588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49E195A"/>
    <w:multiLevelType w:val="hybridMultilevel"/>
    <w:tmpl w:val="C52C9C0C"/>
    <w:lvl w:ilvl="0" w:tplc="303A7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7579B6"/>
    <w:multiLevelType w:val="hybridMultilevel"/>
    <w:tmpl w:val="85521538"/>
    <w:lvl w:ilvl="0" w:tplc="2654B134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8267C59"/>
    <w:multiLevelType w:val="hybridMultilevel"/>
    <w:tmpl w:val="6EF40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4F6ECA"/>
    <w:multiLevelType w:val="hybridMultilevel"/>
    <w:tmpl w:val="F1BC57DA"/>
    <w:lvl w:ilvl="0" w:tplc="89D41390">
      <w:start w:val="1"/>
      <w:numFmt w:val="decimal"/>
      <w:lvlText w:val="%1."/>
      <w:lvlJc w:val="left"/>
      <w:pPr>
        <w:tabs>
          <w:tab w:val="num" w:pos="720"/>
        </w:tabs>
        <w:ind w:left="-34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492D56"/>
    <w:multiLevelType w:val="hybridMultilevel"/>
    <w:tmpl w:val="D32A6A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6C24099"/>
    <w:multiLevelType w:val="hybridMultilevel"/>
    <w:tmpl w:val="C8C60FAC"/>
    <w:lvl w:ilvl="0" w:tplc="10FE5880">
      <w:start w:val="1"/>
      <w:numFmt w:val="decimal"/>
      <w:lvlText w:val="%1."/>
      <w:lvlJc w:val="left"/>
      <w:pPr>
        <w:tabs>
          <w:tab w:val="num" w:pos="1429"/>
        </w:tabs>
        <w:ind w:left="36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052602"/>
    <w:multiLevelType w:val="multilevel"/>
    <w:tmpl w:val="CA26B076"/>
    <w:lvl w:ilvl="0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4"/>
  </w:num>
  <w:num w:numId="7">
    <w:abstractNumId w:val="7"/>
  </w:num>
  <w:num w:numId="8">
    <w:abstractNumId w:val="2"/>
  </w:num>
  <w:num w:numId="9">
    <w:abstractNumId w:val="11"/>
  </w:num>
  <w:num w:numId="10">
    <w:abstractNumId w:val="3"/>
  </w:num>
  <w:num w:numId="11">
    <w:abstractNumId w:val="15"/>
  </w:num>
  <w:num w:numId="12">
    <w:abstractNumId w:val="8"/>
  </w:num>
  <w:num w:numId="13">
    <w:abstractNumId w:val="6"/>
  </w:num>
  <w:num w:numId="14">
    <w:abstractNumId w:val="5"/>
  </w:num>
  <w:num w:numId="15">
    <w:abstractNumId w:val="1"/>
  </w:num>
  <w:num w:numId="16">
    <w:abstractNumId w:val="12"/>
  </w:num>
  <w:num w:numId="17">
    <w:abstractNumId w:val="10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11E0"/>
    <w:rsid w:val="00052078"/>
    <w:rsid w:val="00053289"/>
    <w:rsid w:val="00095375"/>
    <w:rsid w:val="000D3ABE"/>
    <w:rsid w:val="0015561E"/>
    <w:rsid w:val="001E3A7B"/>
    <w:rsid w:val="001F3132"/>
    <w:rsid w:val="00224F26"/>
    <w:rsid w:val="002B7000"/>
    <w:rsid w:val="002F1F09"/>
    <w:rsid w:val="00340A11"/>
    <w:rsid w:val="00366E4C"/>
    <w:rsid w:val="003D760A"/>
    <w:rsid w:val="005865AE"/>
    <w:rsid w:val="00591BAE"/>
    <w:rsid w:val="00595C99"/>
    <w:rsid w:val="00611ABC"/>
    <w:rsid w:val="0062493A"/>
    <w:rsid w:val="006F75F8"/>
    <w:rsid w:val="008004D8"/>
    <w:rsid w:val="008F0011"/>
    <w:rsid w:val="00923443"/>
    <w:rsid w:val="00930617"/>
    <w:rsid w:val="00976B74"/>
    <w:rsid w:val="00994C7C"/>
    <w:rsid w:val="00A20C6D"/>
    <w:rsid w:val="00A842E2"/>
    <w:rsid w:val="00AA4122"/>
    <w:rsid w:val="00B10374"/>
    <w:rsid w:val="00BC35EF"/>
    <w:rsid w:val="00C20B3F"/>
    <w:rsid w:val="00C36AA7"/>
    <w:rsid w:val="00CA74B4"/>
    <w:rsid w:val="00D8611D"/>
    <w:rsid w:val="00DF673E"/>
    <w:rsid w:val="00E40E56"/>
    <w:rsid w:val="00EA5C57"/>
    <w:rsid w:val="00F362AA"/>
    <w:rsid w:val="00F46525"/>
    <w:rsid w:val="00F511E0"/>
    <w:rsid w:val="00F83675"/>
    <w:rsid w:val="00FF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E0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511E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1E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F511E0"/>
    <w:pPr>
      <w:keepNext/>
      <w:numPr>
        <w:numId w:val="2"/>
      </w:numPr>
      <w:tabs>
        <w:tab w:val="left" w:pos="540"/>
      </w:tabs>
      <w:spacing w:before="120" w:after="120"/>
      <w:jc w:val="center"/>
      <w:outlineLvl w:val="2"/>
    </w:pPr>
    <w:rPr>
      <w:rFonts w:eastAsia="Times New Roman"/>
      <w:b/>
      <w:iCs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1E0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1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511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F511E0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511E0"/>
    <w:rPr>
      <w:rFonts w:ascii="Cambria" w:eastAsia="Times New Roman" w:hAnsi="Cambria" w:cs="Times New Roman"/>
      <w:i/>
      <w:iCs/>
      <w:color w:val="243F60"/>
      <w:sz w:val="28"/>
    </w:rPr>
  </w:style>
  <w:style w:type="paragraph" w:styleId="a3">
    <w:name w:val="List Paragraph"/>
    <w:basedOn w:val="a"/>
    <w:uiPriority w:val="34"/>
    <w:qFormat/>
    <w:rsid w:val="00F511E0"/>
    <w:pPr>
      <w:ind w:left="720"/>
      <w:contextualSpacing/>
    </w:pPr>
  </w:style>
  <w:style w:type="paragraph" w:styleId="a4">
    <w:name w:val="Body Text Indent"/>
    <w:basedOn w:val="a"/>
    <w:link w:val="a5"/>
    <w:rsid w:val="00F511E0"/>
    <w:pPr>
      <w:ind w:firstLine="709"/>
    </w:pPr>
    <w:rPr>
      <w:rFonts w:eastAsia="Times New Roman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511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список с точками"/>
    <w:basedOn w:val="a"/>
    <w:rsid w:val="00F511E0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/>
      <w:sz w:val="24"/>
      <w:szCs w:val="24"/>
      <w:lang w:eastAsia="ru-RU"/>
    </w:rPr>
  </w:style>
  <w:style w:type="paragraph" w:styleId="a7">
    <w:name w:val="footnote text"/>
    <w:basedOn w:val="a"/>
    <w:link w:val="a8"/>
    <w:semiHidden/>
    <w:rsid w:val="00F511E0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F511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511E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511E0"/>
    <w:rPr>
      <w:rFonts w:ascii="Times New Roman" w:eastAsia="Calibri" w:hAnsi="Times New Roman" w:cs="Times New Roman"/>
      <w:sz w:val="28"/>
    </w:rPr>
  </w:style>
  <w:style w:type="paragraph" w:styleId="ab">
    <w:name w:val="footer"/>
    <w:basedOn w:val="a"/>
    <w:link w:val="ac"/>
    <w:uiPriority w:val="99"/>
    <w:unhideWhenUsed/>
    <w:rsid w:val="00F511E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511E0"/>
    <w:rPr>
      <w:rFonts w:ascii="Times New Roman" w:eastAsia="Calibri" w:hAnsi="Times New Roman" w:cs="Times New Roman"/>
      <w:sz w:val="28"/>
    </w:rPr>
  </w:style>
  <w:style w:type="table" w:styleId="ad">
    <w:name w:val="Table Grid"/>
    <w:basedOn w:val="a1"/>
    <w:uiPriority w:val="59"/>
    <w:rsid w:val="00F511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F511E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9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38230-877B-4E5F-91E3-64EC3DB6B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23</Pages>
  <Words>6130</Words>
  <Characters>34942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40991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Шмаенкова</dc:creator>
  <cp:lastModifiedBy>Пользователь</cp:lastModifiedBy>
  <cp:revision>21</cp:revision>
  <dcterms:created xsi:type="dcterms:W3CDTF">2017-09-27T13:58:00Z</dcterms:created>
  <dcterms:modified xsi:type="dcterms:W3CDTF">2018-02-15T07:44:00Z</dcterms:modified>
</cp:coreProperties>
</file>